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C8DE" w14:textId="77777777" w:rsidR="00D318E4" w:rsidRPr="00AB318B" w:rsidRDefault="00333D4C" w:rsidP="00256DCF">
      <w:pPr>
        <w:pStyle w:val="1"/>
        <w:spacing w:before="0"/>
        <w:ind w:left="0" w:right="-33"/>
        <w:jc w:val="right"/>
        <w:rPr>
          <w:b w:val="0"/>
          <w:bCs w:val="0"/>
          <w:sz w:val="20"/>
          <w:szCs w:val="20"/>
        </w:rPr>
      </w:pPr>
      <w:bookmarkStart w:id="0" w:name="Приложение_№_16"/>
      <w:bookmarkEnd w:id="0"/>
      <w:r w:rsidRPr="00AB318B">
        <w:rPr>
          <w:b w:val="0"/>
          <w:bCs w:val="0"/>
          <w:sz w:val="20"/>
          <w:szCs w:val="20"/>
        </w:rPr>
        <w:t>Приложение № 1</w:t>
      </w:r>
      <w:r w:rsidR="00D318E4" w:rsidRPr="00AB318B">
        <w:rPr>
          <w:b w:val="0"/>
          <w:bCs w:val="0"/>
          <w:sz w:val="20"/>
          <w:szCs w:val="20"/>
        </w:rPr>
        <w:t xml:space="preserve"> </w:t>
      </w:r>
    </w:p>
    <w:p w14:paraId="1486A71B" w14:textId="3A2AEC8D" w:rsidR="00D318E4" w:rsidRPr="00AB318B" w:rsidRDefault="00D318E4" w:rsidP="00256DCF">
      <w:pPr>
        <w:pStyle w:val="1"/>
        <w:spacing w:before="0"/>
        <w:ind w:left="0" w:right="-33"/>
        <w:jc w:val="right"/>
        <w:rPr>
          <w:b w:val="0"/>
          <w:bCs w:val="0"/>
          <w:sz w:val="20"/>
          <w:szCs w:val="20"/>
        </w:rPr>
      </w:pPr>
      <w:r w:rsidRPr="00AB318B">
        <w:rPr>
          <w:b w:val="0"/>
          <w:bCs w:val="0"/>
          <w:sz w:val="20"/>
          <w:szCs w:val="20"/>
        </w:rPr>
        <w:t xml:space="preserve">к </w:t>
      </w:r>
      <w:bookmarkStart w:id="1" w:name="_Hlk141205350"/>
      <w:r w:rsidRPr="00AB318B">
        <w:rPr>
          <w:b w:val="0"/>
          <w:bCs w:val="0"/>
          <w:sz w:val="20"/>
          <w:szCs w:val="20"/>
        </w:rPr>
        <w:t xml:space="preserve">Приглашению от </w:t>
      </w:r>
      <w:r w:rsidR="008E434D">
        <w:rPr>
          <w:b w:val="0"/>
          <w:bCs w:val="0"/>
          <w:sz w:val="20"/>
          <w:szCs w:val="20"/>
        </w:rPr>
        <w:t>20</w:t>
      </w:r>
      <w:r w:rsidR="008E434D" w:rsidRPr="00AB318B">
        <w:rPr>
          <w:b w:val="0"/>
          <w:bCs w:val="0"/>
          <w:sz w:val="20"/>
          <w:szCs w:val="20"/>
        </w:rPr>
        <w:t>.</w:t>
      </w:r>
      <w:r w:rsidRPr="00AB318B">
        <w:rPr>
          <w:b w:val="0"/>
          <w:bCs w:val="0"/>
          <w:sz w:val="20"/>
          <w:szCs w:val="20"/>
        </w:rPr>
        <w:t xml:space="preserve">05.2024 делать предложения (оферты) </w:t>
      </w:r>
    </w:p>
    <w:p w14:paraId="0D1DF49A" w14:textId="5D41D22F" w:rsidR="00D318E4" w:rsidRPr="00AB318B" w:rsidRDefault="00D318E4" w:rsidP="00256DCF">
      <w:pPr>
        <w:pStyle w:val="1"/>
        <w:spacing w:before="0"/>
        <w:ind w:left="0" w:right="-33"/>
        <w:jc w:val="right"/>
        <w:rPr>
          <w:b w:val="0"/>
          <w:bCs w:val="0"/>
          <w:sz w:val="20"/>
          <w:szCs w:val="20"/>
        </w:rPr>
      </w:pPr>
      <w:r w:rsidRPr="00AB318B">
        <w:rPr>
          <w:b w:val="0"/>
          <w:bCs w:val="0"/>
          <w:sz w:val="20"/>
          <w:szCs w:val="20"/>
        </w:rPr>
        <w:t xml:space="preserve">о заключении договоров </w:t>
      </w:r>
      <w:r w:rsidR="0065422D">
        <w:rPr>
          <w:b w:val="0"/>
          <w:bCs w:val="0"/>
          <w:sz w:val="20"/>
          <w:szCs w:val="20"/>
        </w:rPr>
        <w:t>на</w:t>
      </w:r>
      <w:r w:rsidRPr="00AB318B">
        <w:rPr>
          <w:b w:val="0"/>
          <w:bCs w:val="0"/>
          <w:sz w:val="20"/>
          <w:szCs w:val="20"/>
        </w:rPr>
        <w:t xml:space="preserve"> приобретени</w:t>
      </w:r>
      <w:r w:rsidR="0065422D">
        <w:rPr>
          <w:b w:val="0"/>
          <w:bCs w:val="0"/>
          <w:sz w:val="20"/>
          <w:szCs w:val="20"/>
        </w:rPr>
        <w:t>е</w:t>
      </w:r>
      <w:r w:rsidRPr="00AB318B">
        <w:rPr>
          <w:b w:val="0"/>
          <w:bCs w:val="0"/>
          <w:sz w:val="20"/>
          <w:szCs w:val="20"/>
        </w:rPr>
        <w:t xml:space="preserve"> акций </w:t>
      </w:r>
    </w:p>
    <w:p w14:paraId="7A8573BF" w14:textId="0CC56E1D" w:rsidR="00D318E4" w:rsidRPr="00AB318B" w:rsidRDefault="00D318E4" w:rsidP="00256DCF">
      <w:pPr>
        <w:pStyle w:val="1"/>
        <w:spacing w:before="0"/>
        <w:ind w:left="0" w:right="-33"/>
        <w:jc w:val="right"/>
        <w:rPr>
          <w:b w:val="0"/>
          <w:bCs w:val="0"/>
          <w:sz w:val="20"/>
          <w:szCs w:val="20"/>
        </w:rPr>
      </w:pPr>
      <w:r w:rsidRPr="00AB318B">
        <w:rPr>
          <w:b w:val="0"/>
          <w:bCs w:val="0"/>
          <w:sz w:val="20"/>
          <w:szCs w:val="20"/>
        </w:rPr>
        <w:t xml:space="preserve">ПАО «Светофор Групп» </w:t>
      </w:r>
    </w:p>
    <w:bookmarkEnd w:id="1"/>
    <w:p w14:paraId="0CE22626" w14:textId="77777777" w:rsidR="00D318E4" w:rsidRDefault="00D318E4">
      <w:pPr>
        <w:pStyle w:val="1"/>
        <w:spacing w:before="75"/>
        <w:ind w:left="0" w:right="225"/>
        <w:jc w:val="right"/>
      </w:pPr>
    </w:p>
    <w:p w14:paraId="738AB957" w14:textId="77777777" w:rsidR="00AB318B" w:rsidRPr="00AB318B" w:rsidRDefault="00AB318B" w:rsidP="00AB318B">
      <w:pPr>
        <w:pStyle w:val="a3"/>
        <w:spacing w:before="11"/>
        <w:jc w:val="right"/>
      </w:pPr>
      <w:r w:rsidRPr="00AB318B">
        <w:t xml:space="preserve">В Акционерное общество </w:t>
      </w:r>
    </w:p>
    <w:p w14:paraId="4AA2E10F" w14:textId="77777777" w:rsidR="00AB318B" w:rsidRPr="00AB318B" w:rsidRDefault="00AB318B" w:rsidP="00AB318B">
      <w:pPr>
        <w:pStyle w:val="a3"/>
        <w:spacing w:before="11"/>
        <w:jc w:val="right"/>
      </w:pPr>
      <w:r w:rsidRPr="00AB318B">
        <w:t xml:space="preserve">Инвестиционно-финансовая компания «Солид» </w:t>
      </w:r>
    </w:p>
    <w:p w14:paraId="6009E875" w14:textId="39B8A5F5" w:rsidR="0076714D" w:rsidRPr="00AB318B" w:rsidRDefault="00AB318B" w:rsidP="00AB318B">
      <w:pPr>
        <w:pStyle w:val="a3"/>
        <w:spacing w:before="11"/>
        <w:jc w:val="right"/>
      </w:pPr>
      <w:r w:rsidRPr="00AB318B">
        <w:t>ОГРН 102773904583</w:t>
      </w:r>
    </w:p>
    <w:p w14:paraId="1761813F" w14:textId="056F397B" w:rsidR="00AB318B" w:rsidRPr="00017F8F" w:rsidRDefault="00AB318B" w:rsidP="00AB318B">
      <w:pPr>
        <w:pStyle w:val="a3"/>
        <w:spacing w:before="11"/>
        <w:jc w:val="right"/>
      </w:pPr>
      <w:proofErr w:type="gramStart"/>
      <w:r w:rsidRPr="00BE2F72">
        <w:rPr>
          <w:lang w:val="en-US"/>
        </w:rPr>
        <w:t>e</w:t>
      </w:r>
      <w:r w:rsidRPr="00017F8F">
        <w:t>-</w:t>
      </w:r>
      <w:r w:rsidRPr="00BE2F72">
        <w:rPr>
          <w:lang w:val="en-US"/>
        </w:rPr>
        <w:t>mail</w:t>
      </w:r>
      <w:proofErr w:type="gramEnd"/>
      <w:r w:rsidRPr="00017F8F">
        <w:t xml:space="preserve">: </w:t>
      </w:r>
      <w:hyperlink r:id="rId8" w:history="1">
        <w:r w:rsidR="00017F8F" w:rsidRPr="00775404">
          <w:rPr>
            <w:rStyle w:val="af0"/>
            <w:lang w:val="en-US"/>
          </w:rPr>
          <w:t>solid</w:t>
        </w:r>
        <w:r w:rsidR="00017F8F" w:rsidRPr="00775404">
          <w:rPr>
            <w:rStyle w:val="af0"/>
          </w:rPr>
          <w:t>@</w:t>
        </w:r>
        <w:proofErr w:type="spellStart"/>
        <w:r w:rsidR="00017F8F" w:rsidRPr="00775404">
          <w:rPr>
            <w:rStyle w:val="af0"/>
            <w:lang w:val="en-US"/>
          </w:rPr>
          <w:t>solidbroker</w:t>
        </w:r>
        <w:proofErr w:type="spellEnd"/>
        <w:r w:rsidR="00017F8F" w:rsidRPr="00775404">
          <w:rPr>
            <w:rStyle w:val="af0"/>
          </w:rPr>
          <w:t>.</w:t>
        </w:r>
        <w:proofErr w:type="spellStart"/>
        <w:r w:rsidR="00017F8F" w:rsidRPr="00775404">
          <w:rPr>
            <w:rStyle w:val="af0"/>
            <w:lang w:val="en-US"/>
          </w:rPr>
          <w:t>ru</w:t>
        </w:r>
        <w:proofErr w:type="spellEnd"/>
      </w:hyperlink>
      <w:r w:rsidR="00017F8F">
        <w:t xml:space="preserve"> </w:t>
      </w:r>
      <w:bookmarkStart w:id="2" w:name="_GoBack"/>
      <w:bookmarkEnd w:id="2"/>
      <w:r w:rsidR="008E434D" w:rsidRPr="00017F8F">
        <w:t xml:space="preserve"> </w:t>
      </w:r>
    </w:p>
    <w:p w14:paraId="7948DED3" w14:textId="77777777" w:rsidR="00AB318B" w:rsidRPr="00017F8F" w:rsidRDefault="00AB318B" w:rsidP="00D318E4">
      <w:pPr>
        <w:pStyle w:val="a3"/>
        <w:ind w:left="2587" w:right="1952"/>
        <w:jc w:val="center"/>
        <w:rPr>
          <w:b/>
          <w:bCs/>
        </w:rPr>
      </w:pPr>
    </w:p>
    <w:p w14:paraId="4394247A" w14:textId="77777777" w:rsidR="00AB318B" w:rsidRPr="00017F8F" w:rsidRDefault="00AB318B" w:rsidP="00D318E4">
      <w:pPr>
        <w:pStyle w:val="a3"/>
        <w:ind w:left="2587" w:right="1952"/>
        <w:jc w:val="center"/>
        <w:rPr>
          <w:b/>
          <w:bCs/>
        </w:rPr>
      </w:pPr>
    </w:p>
    <w:p w14:paraId="2E28BBDA" w14:textId="17E935DB" w:rsidR="00116209" w:rsidRDefault="00D318E4" w:rsidP="00D318E4">
      <w:pPr>
        <w:pStyle w:val="a3"/>
        <w:ind w:left="2587" w:right="1952"/>
        <w:jc w:val="center"/>
        <w:rPr>
          <w:b/>
          <w:bCs/>
        </w:rPr>
      </w:pPr>
      <w:r w:rsidRPr="00116209">
        <w:rPr>
          <w:b/>
          <w:bCs/>
        </w:rPr>
        <w:t xml:space="preserve">Предложение (оферта) о заключении договора </w:t>
      </w:r>
      <w:r w:rsidR="0065422D">
        <w:rPr>
          <w:b/>
          <w:bCs/>
        </w:rPr>
        <w:t>на</w:t>
      </w:r>
      <w:r w:rsidRPr="00116209">
        <w:rPr>
          <w:b/>
          <w:bCs/>
        </w:rPr>
        <w:t xml:space="preserve"> приобретени</w:t>
      </w:r>
      <w:r w:rsidR="0065422D">
        <w:rPr>
          <w:b/>
          <w:bCs/>
        </w:rPr>
        <w:t>е</w:t>
      </w:r>
      <w:r w:rsidRPr="00116209">
        <w:rPr>
          <w:b/>
          <w:bCs/>
        </w:rPr>
        <w:t xml:space="preserve"> акций </w:t>
      </w:r>
    </w:p>
    <w:p w14:paraId="4CD4E90E" w14:textId="7106D510" w:rsidR="0076714D" w:rsidRPr="00116209" w:rsidRDefault="00D318E4" w:rsidP="00D318E4">
      <w:pPr>
        <w:pStyle w:val="a3"/>
        <w:ind w:left="2587" w:right="1952"/>
        <w:jc w:val="center"/>
        <w:rPr>
          <w:b/>
          <w:bCs/>
        </w:rPr>
      </w:pPr>
      <w:r w:rsidRPr="00116209">
        <w:rPr>
          <w:b/>
          <w:bCs/>
        </w:rPr>
        <w:t>ПАО «Светофор Групп»</w:t>
      </w:r>
    </w:p>
    <w:p w14:paraId="1EFDA484" w14:textId="77777777" w:rsidR="0076714D" w:rsidRDefault="0076714D" w:rsidP="00A76A61">
      <w:pPr>
        <w:pStyle w:val="a3"/>
        <w:spacing w:before="101"/>
        <w:ind w:left="302"/>
      </w:pPr>
    </w:p>
    <w:p w14:paraId="56A106B0" w14:textId="727A5BD3" w:rsidR="00A76A61" w:rsidRPr="00D318E4" w:rsidRDefault="00333D4C" w:rsidP="00264248">
      <w:pPr>
        <w:pStyle w:val="a3"/>
        <w:numPr>
          <w:ilvl w:val="0"/>
          <w:numId w:val="1"/>
        </w:numPr>
        <w:spacing w:before="101"/>
      </w:pPr>
      <w:r w:rsidRPr="00D318E4">
        <w:t>Сведения о</w:t>
      </w:r>
      <w:r w:rsidR="00CE7951" w:rsidRPr="00D318E4">
        <w:t xml:space="preserve">б </w:t>
      </w:r>
      <w:r w:rsidR="00D318E4" w:rsidRPr="00D318E4">
        <w:t xml:space="preserve">оференте (далее – </w:t>
      </w:r>
      <w:r w:rsidR="00D318E4" w:rsidRPr="00AB318B">
        <w:rPr>
          <w:b/>
          <w:bCs/>
        </w:rPr>
        <w:t>«Оферент»</w:t>
      </w:r>
      <w:r w:rsidR="00D318E4" w:rsidRPr="00D318E4">
        <w:t>)</w:t>
      </w:r>
      <w:r w:rsidR="00D318E4">
        <w:t>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724"/>
      </w:tblGrid>
      <w:tr w:rsidR="0076714D" w14:paraId="7B2B082D" w14:textId="77777777">
        <w:trPr>
          <w:trHeight w:val="266"/>
        </w:trPr>
        <w:tc>
          <w:tcPr>
            <w:tcW w:w="4849" w:type="dxa"/>
          </w:tcPr>
          <w:p w14:paraId="3D234C96" w14:textId="684D0946" w:rsidR="0076714D" w:rsidRDefault="00CE7951">
            <w:pPr>
              <w:pStyle w:val="TableParagraph"/>
              <w:spacing w:line="246" w:lineRule="exact"/>
            </w:pPr>
            <w:r>
              <w:t xml:space="preserve">Полное </w:t>
            </w:r>
            <w:r w:rsidR="003674EB">
              <w:t>фирменное наименование</w:t>
            </w:r>
          </w:p>
        </w:tc>
        <w:tc>
          <w:tcPr>
            <w:tcW w:w="4724" w:type="dxa"/>
          </w:tcPr>
          <w:p w14:paraId="0E3DFD4C" w14:textId="77777777" w:rsidR="0076714D" w:rsidRDefault="007671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714D" w14:paraId="546F01AB" w14:textId="77777777" w:rsidTr="00CE7951">
        <w:trPr>
          <w:trHeight w:val="168"/>
        </w:trPr>
        <w:tc>
          <w:tcPr>
            <w:tcW w:w="4849" w:type="dxa"/>
          </w:tcPr>
          <w:p w14:paraId="3CE58FB3" w14:textId="2A94C074" w:rsidR="0076714D" w:rsidRDefault="00CE7951">
            <w:pPr>
              <w:pStyle w:val="TableParagraph"/>
              <w:spacing w:line="266" w:lineRule="exact"/>
              <w:ind w:right="522"/>
            </w:pPr>
            <w:r>
              <w:t>ИНН</w:t>
            </w:r>
          </w:p>
        </w:tc>
        <w:tc>
          <w:tcPr>
            <w:tcW w:w="4724" w:type="dxa"/>
          </w:tcPr>
          <w:p w14:paraId="4DC6887D" w14:textId="77777777" w:rsidR="0076714D" w:rsidRDefault="007671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14D" w14:paraId="08760C9D" w14:textId="77777777">
        <w:trPr>
          <w:trHeight w:val="265"/>
        </w:trPr>
        <w:tc>
          <w:tcPr>
            <w:tcW w:w="4849" w:type="dxa"/>
          </w:tcPr>
          <w:p w14:paraId="05E772B9" w14:textId="14F898AA" w:rsidR="0076714D" w:rsidRDefault="00CE7951">
            <w:pPr>
              <w:pStyle w:val="TableParagraph"/>
              <w:spacing w:line="246" w:lineRule="exact"/>
            </w:pPr>
            <w:r>
              <w:t>ОГРН</w:t>
            </w:r>
          </w:p>
        </w:tc>
        <w:tc>
          <w:tcPr>
            <w:tcW w:w="4724" w:type="dxa"/>
          </w:tcPr>
          <w:p w14:paraId="1B28D4BD" w14:textId="77777777" w:rsidR="0076714D" w:rsidRDefault="007671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74EB" w14:paraId="4833026F" w14:textId="77777777">
        <w:trPr>
          <w:trHeight w:val="265"/>
        </w:trPr>
        <w:tc>
          <w:tcPr>
            <w:tcW w:w="4849" w:type="dxa"/>
          </w:tcPr>
          <w:p w14:paraId="4A7C83A9" w14:textId="7D694765" w:rsidR="003674EB" w:rsidRDefault="003674EB">
            <w:pPr>
              <w:pStyle w:val="TableParagraph"/>
              <w:spacing w:line="246" w:lineRule="exact"/>
            </w:pPr>
            <w:r>
              <w:t>Реквизиты лицензии на осуществление брокерской деятельности</w:t>
            </w:r>
          </w:p>
        </w:tc>
        <w:tc>
          <w:tcPr>
            <w:tcW w:w="4724" w:type="dxa"/>
          </w:tcPr>
          <w:p w14:paraId="25D3C4D6" w14:textId="77777777" w:rsidR="003674EB" w:rsidRDefault="003674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74EB" w14:paraId="3DDBD126" w14:textId="77777777">
        <w:trPr>
          <w:trHeight w:val="265"/>
        </w:trPr>
        <w:tc>
          <w:tcPr>
            <w:tcW w:w="4849" w:type="dxa"/>
          </w:tcPr>
          <w:p w14:paraId="2ADF839C" w14:textId="712F9590" w:rsidR="003674EB" w:rsidRPr="003674EB" w:rsidRDefault="003674EB" w:rsidP="003674EB">
            <w:pPr>
              <w:pStyle w:val="TableParagraph"/>
              <w:spacing w:line="246" w:lineRule="exact"/>
            </w:pPr>
            <w:r w:rsidRPr="003674EB">
              <w:t>Почтовый адрес</w:t>
            </w:r>
          </w:p>
        </w:tc>
        <w:tc>
          <w:tcPr>
            <w:tcW w:w="4724" w:type="dxa"/>
          </w:tcPr>
          <w:p w14:paraId="5BC8B530" w14:textId="77777777" w:rsidR="003674EB" w:rsidRDefault="003674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74EB" w14:paraId="58F7D283" w14:textId="77777777">
        <w:trPr>
          <w:trHeight w:val="265"/>
        </w:trPr>
        <w:tc>
          <w:tcPr>
            <w:tcW w:w="4849" w:type="dxa"/>
          </w:tcPr>
          <w:p w14:paraId="1D88554F" w14:textId="3B1BF941" w:rsidR="003674EB" w:rsidRPr="003674EB" w:rsidRDefault="003674EB">
            <w:pPr>
              <w:pStyle w:val="TableParagraph"/>
              <w:spacing w:line="246" w:lineRule="exact"/>
            </w:pPr>
            <w:r w:rsidRPr="003674EB">
              <w:t>Адрес электронной почты для направления акцепта Оферты</w:t>
            </w:r>
          </w:p>
        </w:tc>
        <w:tc>
          <w:tcPr>
            <w:tcW w:w="4724" w:type="dxa"/>
          </w:tcPr>
          <w:p w14:paraId="123D6928" w14:textId="77777777" w:rsidR="003674EB" w:rsidRDefault="003674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F626D72" w14:textId="77777777" w:rsidR="0076714D" w:rsidRDefault="0076714D">
      <w:pPr>
        <w:pStyle w:val="a3"/>
        <w:spacing w:before="9"/>
        <w:rPr>
          <w:b/>
          <w:sz w:val="13"/>
        </w:rPr>
      </w:pPr>
    </w:p>
    <w:p w14:paraId="6001D0B8" w14:textId="48111F44" w:rsidR="00D318E4" w:rsidRDefault="00D318E4" w:rsidP="00D318E4">
      <w:pPr>
        <w:pStyle w:val="a3"/>
        <w:spacing w:before="101"/>
        <w:ind w:left="302"/>
        <w:jc w:val="both"/>
      </w:pPr>
      <w:r>
        <w:t xml:space="preserve">Настоящим Оферент в соответствии с приглашением от </w:t>
      </w:r>
      <w:r w:rsidR="008E434D" w:rsidRPr="00BE2F72">
        <w:t>20</w:t>
      </w:r>
      <w:r w:rsidR="008E434D" w:rsidRPr="00D318E4">
        <w:t>.</w:t>
      </w:r>
      <w:r w:rsidRPr="00D318E4">
        <w:t>05.2024</w:t>
      </w:r>
      <w:r>
        <w:t xml:space="preserve"> Акционерного общества </w:t>
      </w:r>
      <w:r w:rsidRPr="00D318E4">
        <w:t xml:space="preserve">Инвестиционно-финансовая компания «Солид» (ОГРН 1027739045839) делать предложения (оферты) о заключении договоров </w:t>
      </w:r>
      <w:r w:rsidR="0065422D">
        <w:t>на</w:t>
      </w:r>
      <w:r w:rsidRPr="00D318E4">
        <w:t xml:space="preserve"> приобретени</w:t>
      </w:r>
      <w:r w:rsidR="0065422D">
        <w:t>е</w:t>
      </w:r>
      <w:r w:rsidRPr="00D318E4">
        <w:t xml:space="preserve"> акций ПАО «Светофор Групп»</w:t>
      </w:r>
      <w:r w:rsidR="00AB318B">
        <w:t xml:space="preserve"> (далее – </w:t>
      </w:r>
      <w:r w:rsidR="00AB318B" w:rsidRPr="00AB318B">
        <w:rPr>
          <w:b/>
          <w:bCs/>
        </w:rPr>
        <w:t>«Приглашение делать оферты»</w:t>
      </w:r>
      <w:r w:rsidR="00AB318B">
        <w:t>)</w:t>
      </w:r>
      <w:r w:rsidRPr="00D318E4">
        <w:t>, опубликованн</w:t>
      </w:r>
      <w:r w:rsidR="00CD03A2">
        <w:t>ы</w:t>
      </w:r>
      <w:r w:rsidRPr="00D318E4">
        <w:t xml:space="preserve">м </w:t>
      </w:r>
      <w:r w:rsidR="008E434D" w:rsidRPr="00BE2F72">
        <w:t>20</w:t>
      </w:r>
      <w:r w:rsidR="008E434D" w:rsidRPr="00D318E4">
        <w:t>.</w:t>
      </w:r>
      <w:r w:rsidRPr="00D318E4">
        <w:t>05.2024 на сайте</w:t>
      </w:r>
      <w:r w:rsidR="00305476" w:rsidRPr="00305476">
        <w:t xml:space="preserve"> </w:t>
      </w:r>
      <w:hyperlink r:id="rId9" w:history="1">
        <w:r w:rsidR="00017F8F" w:rsidRPr="00775404">
          <w:rPr>
            <w:rStyle w:val="af0"/>
          </w:rPr>
          <w:t>https://solidbroker.ru/</w:t>
        </w:r>
      </w:hyperlink>
      <w:r w:rsidR="00017F8F">
        <w:t xml:space="preserve">, </w:t>
      </w:r>
    </w:p>
    <w:p w14:paraId="7E0DAB51" w14:textId="31F13E4E" w:rsidR="0076714D" w:rsidRDefault="009357E9" w:rsidP="000F2955">
      <w:pPr>
        <w:pStyle w:val="a3"/>
        <w:spacing w:before="101"/>
        <w:ind w:left="302"/>
        <w:jc w:val="both"/>
      </w:pPr>
      <w:r>
        <w:t>н</w:t>
      </w:r>
      <w:r w:rsidR="00D318E4">
        <w:t>аправляет</w:t>
      </w:r>
      <w:r w:rsidR="00423C72">
        <w:t xml:space="preserve"> в АО ИФК «Солид»</w:t>
      </w:r>
      <w:r>
        <w:rPr>
          <w:spacing w:val="-1"/>
        </w:rPr>
        <w:t xml:space="preserve"> </w:t>
      </w:r>
      <w:r w:rsidR="00D318E4">
        <w:rPr>
          <w:spacing w:val="-1"/>
        </w:rPr>
        <w:t xml:space="preserve">настоящее предложение (оферту) </w:t>
      </w:r>
      <w:r w:rsidR="00423C72">
        <w:t xml:space="preserve">(далее – </w:t>
      </w:r>
      <w:r w:rsidR="00423C72" w:rsidRPr="00116209">
        <w:rPr>
          <w:b/>
          <w:bCs/>
        </w:rPr>
        <w:t>«Оферта»</w:t>
      </w:r>
      <w:r w:rsidR="00423C72">
        <w:t xml:space="preserve">) </w:t>
      </w:r>
      <w:r w:rsidR="00423C72">
        <w:rPr>
          <w:spacing w:val="-1"/>
        </w:rPr>
        <w:t xml:space="preserve">заключить </w:t>
      </w:r>
      <w:r w:rsidR="00423C72">
        <w:t xml:space="preserve">договор </w:t>
      </w:r>
      <w:r w:rsidR="0065422D">
        <w:t>на</w:t>
      </w:r>
      <w:r w:rsidR="00CE7951">
        <w:t xml:space="preserve"> </w:t>
      </w:r>
      <w:r w:rsidR="00D318E4">
        <w:t>приобретени</w:t>
      </w:r>
      <w:r w:rsidR="0065422D">
        <w:t>е</w:t>
      </w:r>
      <w:r w:rsidR="00D318E4">
        <w:t xml:space="preserve"> </w:t>
      </w:r>
      <w:r w:rsidR="00CE7951">
        <w:t xml:space="preserve">привилегированных акций ПАО </w:t>
      </w:r>
      <w:r w:rsidR="00D318E4">
        <w:t>«</w:t>
      </w:r>
      <w:r w:rsidR="00CE7951">
        <w:t>Светофор Групп</w:t>
      </w:r>
      <w:r w:rsidR="00D318E4">
        <w:t>»</w:t>
      </w:r>
      <w:r w:rsidR="0065422D">
        <w:t xml:space="preserve"> (далее – «Договор»)</w:t>
      </w:r>
      <w:r w:rsidR="00CE7951">
        <w:t xml:space="preserve"> </w:t>
      </w:r>
      <w:r w:rsidR="00AB318B">
        <w:t xml:space="preserve">на условиях, установленных в Приглашении делать оферты, в том числе </w:t>
      </w:r>
      <w:r w:rsidR="00CE7951">
        <w:t>со следующими параметрами:</w:t>
      </w:r>
    </w:p>
    <w:p w14:paraId="347E95C8" w14:textId="3A15073D" w:rsidR="0076714D" w:rsidRDefault="0076714D">
      <w:pPr>
        <w:pStyle w:val="a3"/>
        <w:spacing w:before="1"/>
        <w:ind w:left="302"/>
      </w:pPr>
    </w:p>
    <w:p w14:paraId="07E3F277" w14:textId="70769788" w:rsidR="00A76A61" w:rsidRPr="00264248" w:rsidRDefault="00773804" w:rsidP="00264248">
      <w:pPr>
        <w:pStyle w:val="a3"/>
        <w:numPr>
          <w:ilvl w:val="0"/>
          <w:numId w:val="1"/>
        </w:numPr>
        <w:spacing w:before="1"/>
      </w:pPr>
      <w:r w:rsidRPr="00264248">
        <w:t>Сведения о приобретаемых акциях (далее – «Акции»)</w:t>
      </w:r>
      <w:r w:rsidR="00CD03A2">
        <w:t>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5622"/>
      </w:tblGrid>
      <w:tr w:rsidR="0076714D" w:rsidRPr="00D318E4" w14:paraId="210ADE00" w14:textId="77777777" w:rsidTr="000F2955">
        <w:trPr>
          <w:trHeight w:val="290"/>
        </w:trPr>
        <w:tc>
          <w:tcPr>
            <w:tcW w:w="3951" w:type="dxa"/>
            <w:vAlign w:val="center"/>
          </w:tcPr>
          <w:p w14:paraId="7744F6A4" w14:textId="77777777" w:rsidR="0076714D" w:rsidRPr="00D318E4" w:rsidRDefault="00333D4C" w:rsidP="000F2955">
            <w:pPr>
              <w:pStyle w:val="TableParagraph"/>
            </w:pPr>
            <w:r w:rsidRPr="00D318E4">
              <w:t>Эмитент</w:t>
            </w:r>
          </w:p>
        </w:tc>
        <w:tc>
          <w:tcPr>
            <w:tcW w:w="5622" w:type="dxa"/>
            <w:vAlign w:val="center"/>
          </w:tcPr>
          <w:p w14:paraId="2BB6DB61" w14:textId="31F42C4C" w:rsidR="0076714D" w:rsidRPr="00D318E4" w:rsidRDefault="00CE7951" w:rsidP="000F2955">
            <w:pPr>
              <w:pStyle w:val="TableParagraph"/>
              <w:tabs>
                <w:tab w:val="left" w:pos="98"/>
              </w:tabs>
              <w:ind w:left="98"/>
            </w:pPr>
            <w:r w:rsidRPr="00D318E4">
              <w:t xml:space="preserve"> ПАО </w:t>
            </w:r>
            <w:r w:rsidR="00D318E4" w:rsidRPr="00D318E4">
              <w:t>«</w:t>
            </w:r>
            <w:r w:rsidRPr="00D318E4">
              <w:t>Светофор Групп</w:t>
            </w:r>
            <w:r w:rsidR="00D318E4" w:rsidRPr="00D318E4">
              <w:t>»</w:t>
            </w:r>
            <w:r w:rsidR="000F2955">
              <w:t xml:space="preserve">, ОГРН </w:t>
            </w:r>
            <w:r w:rsidR="000F2955" w:rsidRPr="000F2955">
              <w:t>1177847196141</w:t>
            </w:r>
          </w:p>
        </w:tc>
      </w:tr>
      <w:tr w:rsidR="0076714D" w:rsidRPr="00D318E4" w14:paraId="0B1B9FA7" w14:textId="77777777" w:rsidTr="000F2955">
        <w:trPr>
          <w:trHeight w:val="292"/>
        </w:trPr>
        <w:tc>
          <w:tcPr>
            <w:tcW w:w="3951" w:type="dxa"/>
            <w:vAlign w:val="center"/>
          </w:tcPr>
          <w:p w14:paraId="38F35D99" w14:textId="268E2626" w:rsidR="0076714D" w:rsidRPr="00D318E4" w:rsidRDefault="00773804" w:rsidP="000F2955">
            <w:pPr>
              <w:pStyle w:val="TableParagraph"/>
            </w:pPr>
            <w:r>
              <w:t>К</w:t>
            </w:r>
            <w:r w:rsidR="000F2955">
              <w:t xml:space="preserve">атегория (тип) </w:t>
            </w:r>
            <w:r>
              <w:t>акций</w:t>
            </w:r>
          </w:p>
        </w:tc>
        <w:tc>
          <w:tcPr>
            <w:tcW w:w="5622" w:type="dxa"/>
            <w:vAlign w:val="center"/>
          </w:tcPr>
          <w:p w14:paraId="6B5A87E0" w14:textId="2BECC142" w:rsidR="0076714D" w:rsidRPr="00D318E4" w:rsidRDefault="00CE7951" w:rsidP="000F2955">
            <w:pPr>
              <w:pStyle w:val="TableParagraph"/>
              <w:tabs>
                <w:tab w:val="left" w:pos="98"/>
              </w:tabs>
              <w:ind w:left="98"/>
            </w:pPr>
            <w:r w:rsidRPr="00D318E4">
              <w:t xml:space="preserve"> Акции </w:t>
            </w:r>
            <w:r w:rsidR="00A76A61" w:rsidRPr="00D318E4">
              <w:t>привилегированные</w:t>
            </w:r>
          </w:p>
        </w:tc>
      </w:tr>
      <w:tr w:rsidR="000F2955" w:rsidRPr="00D318E4" w14:paraId="52132C60" w14:textId="77777777" w:rsidTr="000F2955">
        <w:trPr>
          <w:trHeight w:val="292"/>
        </w:trPr>
        <w:tc>
          <w:tcPr>
            <w:tcW w:w="3951" w:type="dxa"/>
            <w:vAlign w:val="center"/>
          </w:tcPr>
          <w:p w14:paraId="3CCCFA28" w14:textId="31757916" w:rsidR="000F2955" w:rsidRPr="00D318E4" w:rsidRDefault="000F2955" w:rsidP="000F2955">
            <w:pPr>
              <w:pStyle w:val="TableParagraph"/>
            </w:pPr>
            <w:r>
              <w:t>Государственный регистрационный номер выпуска</w:t>
            </w:r>
          </w:p>
        </w:tc>
        <w:tc>
          <w:tcPr>
            <w:tcW w:w="5622" w:type="dxa"/>
            <w:vAlign w:val="center"/>
          </w:tcPr>
          <w:p w14:paraId="1EA59A0A" w14:textId="325E5CDB" w:rsidR="000F2955" w:rsidRPr="00D318E4" w:rsidRDefault="000F2955" w:rsidP="000F2955">
            <w:pPr>
              <w:pStyle w:val="TableParagraph"/>
              <w:tabs>
                <w:tab w:val="left" w:pos="98"/>
              </w:tabs>
              <w:ind w:left="98"/>
            </w:pPr>
            <w:r w:rsidRPr="000F2955">
              <w:t>2-01-24350-J от 10.04.2017</w:t>
            </w:r>
          </w:p>
        </w:tc>
      </w:tr>
      <w:tr w:rsidR="0076714D" w:rsidRPr="00D318E4" w14:paraId="5B21686F" w14:textId="77777777" w:rsidTr="000F2955">
        <w:trPr>
          <w:trHeight w:val="460"/>
        </w:trPr>
        <w:tc>
          <w:tcPr>
            <w:tcW w:w="3951" w:type="dxa"/>
            <w:vAlign w:val="center"/>
          </w:tcPr>
          <w:p w14:paraId="4C086365" w14:textId="5274A45F" w:rsidR="0076714D" w:rsidRPr="00D318E4" w:rsidRDefault="00CE7951" w:rsidP="000F2955">
            <w:pPr>
              <w:pStyle w:val="TableParagraph"/>
              <w:rPr>
                <w:lang w:val="en-US"/>
              </w:rPr>
            </w:pPr>
            <w:r w:rsidRPr="00D318E4">
              <w:rPr>
                <w:lang w:val="en-US"/>
              </w:rPr>
              <w:t>ISIN</w:t>
            </w:r>
          </w:p>
        </w:tc>
        <w:tc>
          <w:tcPr>
            <w:tcW w:w="5622" w:type="dxa"/>
            <w:vAlign w:val="center"/>
          </w:tcPr>
          <w:p w14:paraId="78D9EB36" w14:textId="6FB12302" w:rsidR="0076714D" w:rsidRPr="00D318E4" w:rsidRDefault="00CE7951" w:rsidP="000F2955">
            <w:pPr>
              <w:pStyle w:val="TableParagraph"/>
              <w:tabs>
                <w:tab w:val="left" w:pos="98"/>
              </w:tabs>
              <w:ind w:left="98"/>
            </w:pPr>
            <w:r w:rsidRPr="00D318E4">
              <w:t xml:space="preserve"> RU000A1005A9</w:t>
            </w:r>
          </w:p>
        </w:tc>
      </w:tr>
      <w:tr w:rsidR="0076714D" w:rsidRPr="00D318E4" w14:paraId="7EC8E0A8" w14:textId="77777777" w:rsidTr="000F2955">
        <w:trPr>
          <w:trHeight w:val="465"/>
        </w:trPr>
        <w:tc>
          <w:tcPr>
            <w:tcW w:w="3951" w:type="dxa"/>
            <w:vAlign w:val="center"/>
          </w:tcPr>
          <w:p w14:paraId="2BB040DE" w14:textId="40BE690F" w:rsidR="0076714D" w:rsidRPr="00D318E4" w:rsidRDefault="00CE7951" w:rsidP="000F2955">
            <w:pPr>
              <w:pStyle w:val="TableParagraph"/>
              <w:spacing w:before="1"/>
              <w:ind w:right="485"/>
            </w:pPr>
            <w:r w:rsidRPr="00D318E4">
              <w:t>Количество</w:t>
            </w:r>
            <w:r w:rsidR="00773804">
              <w:t>, штук</w:t>
            </w:r>
            <w:r w:rsidR="003674EB">
              <w:rPr>
                <w:rStyle w:val="a8"/>
              </w:rPr>
              <w:footnoteReference w:id="1"/>
            </w:r>
          </w:p>
        </w:tc>
        <w:tc>
          <w:tcPr>
            <w:tcW w:w="5622" w:type="dxa"/>
            <w:vAlign w:val="center"/>
          </w:tcPr>
          <w:p w14:paraId="23B5569F" w14:textId="77777777" w:rsidR="0076714D" w:rsidRPr="00D318E4" w:rsidRDefault="0076714D" w:rsidP="000F2955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7838A1" w:rsidRPr="00333D4C" w14:paraId="2DDF112C" w14:textId="77777777" w:rsidTr="000F2955">
        <w:trPr>
          <w:trHeight w:val="457"/>
        </w:trPr>
        <w:tc>
          <w:tcPr>
            <w:tcW w:w="3951" w:type="dxa"/>
            <w:vAlign w:val="center"/>
          </w:tcPr>
          <w:p w14:paraId="78A88FB0" w14:textId="08349C63" w:rsidR="007838A1" w:rsidRPr="00333D4C" w:rsidRDefault="007838A1" w:rsidP="000F2955">
            <w:pPr>
              <w:pStyle w:val="TableParagraph"/>
            </w:pPr>
            <w:r w:rsidRPr="00333D4C">
              <w:t>Цена</w:t>
            </w:r>
            <w:r w:rsidR="00D318E4" w:rsidRPr="00333D4C">
              <w:t>, руб.</w:t>
            </w:r>
            <w:r w:rsidR="00773804" w:rsidRPr="00333D4C">
              <w:t>/одна Акция</w:t>
            </w:r>
          </w:p>
        </w:tc>
        <w:tc>
          <w:tcPr>
            <w:tcW w:w="5622" w:type="dxa"/>
            <w:vAlign w:val="center"/>
          </w:tcPr>
          <w:p w14:paraId="759D47F9" w14:textId="6F201E04" w:rsidR="007838A1" w:rsidRPr="00333D4C" w:rsidRDefault="007838A1" w:rsidP="000F2955">
            <w:pPr>
              <w:pStyle w:val="TableParagraph"/>
              <w:tabs>
                <w:tab w:val="left" w:pos="98"/>
              </w:tabs>
              <w:ind w:left="98"/>
            </w:pPr>
            <w:r w:rsidRPr="00333D4C">
              <w:t>56,25</w:t>
            </w:r>
          </w:p>
        </w:tc>
      </w:tr>
      <w:tr w:rsidR="0076714D" w:rsidRPr="00333D4C" w14:paraId="61AFA96C" w14:textId="77777777" w:rsidTr="000F2955">
        <w:trPr>
          <w:trHeight w:val="507"/>
        </w:trPr>
        <w:tc>
          <w:tcPr>
            <w:tcW w:w="3951" w:type="dxa"/>
            <w:vAlign w:val="center"/>
          </w:tcPr>
          <w:p w14:paraId="1D43D6C1" w14:textId="762DB81C" w:rsidR="0076714D" w:rsidRPr="00333D4C" w:rsidRDefault="007838A1" w:rsidP="000F2955">
            <w:pPr>
              <w:pStyle w:val="TableParagraph"/>
              <w:spacing w:before="1"/>
            </w:pPr>
            <w:r w:rsidRPr="00333D4C">
              <w:t>Общая сумма</w:t>
            </w:r>
            <w:r w:rsidR="00773804" w:rsidRPr="00333D4C">
              <w:t>, руб.</w:t>
            </w:r>
          </w:p>
        </w:tc>
        <w:tc>
          <w:tcPr>
            <w:tcW w:w="5622" w:type="dxa"/>
            <w:vAlign w:val="center"/>
          </w:tcPr>
          <w:p w14:paraId="4E926814" w14:textId="05A4B2BF" w:rsidR="0076714D" w:rsidRPr="00333D4C" w:rsidRDefault="00CE7951">
            <w:pPr>
              <w:pStyle w:val="TableParagraph"/>
              <w:ind w:left="0"/>
            </w:pPr>
            <w:r w:rsidRPr="00333D4C">
              <w:t xml:space="preserve"> </w:t>
            </w:r>
          </w:p>
        </w:tc>
      </w:tr>
    </w:tbl>
    <w:p w14:paraId="2B036C20" w14:textId="77777777" w:rsidR="0076714D" w:rsidRPr="00333D4C" w:rsidRDefault="0076714D">
      <w:pPr>
        <w:pStyle w:val="a3"/>
        <w:spacing w:before="11"/>
        <w:rPr>
          <w:sz w:val="21"/>
        </w:rPr>
      </w:pPr>
    </w:p>
    <w:p w14:paraId="7877EBA3" w14:textId="36A12C44" w:rsidR="00264248" w:rsidRPr="00333D4C" w:rsidRDefault="00264248" w:rsidP="00CD03A2">
      <w:pPr>
        <w:pStyle w:val="a3"/>
        <w:numPr>
          <w:ilvl w:val="1"/>
          <w:numId w:val="1"/>
        </w:numPr>
        <w:tabs>
          <w:tab w:val="left" w:pos="851"/>
        </w:tabs>
        <w:ind w:left="284" w:firstLine="18"/>
        <w:jc w:val="both"/>
      </w:pPr>
      <w:r w:rsidRPr="00333D4C">
        <w:t>Оферент действует от своего имени, но за счет и по поручению клиента</w:t>
      </w:r>
      <w:r w:rsidR="00CD03A2" w:rsidRPr="00333D4C">
        <w:t xml:space="preserve"> (далее – «Клиент»)</w:t>
      </w:r>
      <w:r w:rsidR="00CD03A2" w:rsidRPr="00333D4C">
        <w:rPr>
          <w:rStyle w:val="a8"/>
        </w:rPr>
        <w:footnoteReference w:id="2"/>
      </w:r>
      <w:r w:rsidRPr="00333D4C">
        <w:t>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5622"/>
      </w:tblGrid>
      <w:tr w:rsidR="00CD03A2" w:rsidRPr="00333D4C" w14:paraId="636DE4C0" w14:textId="77777777" w:rsidTr="00481593">
        <w:trPr>
          <w:trHeight w:val="290"/>
        </w:trPr>
        <w:tc>
          <w:tcPr>
            <w:tcW w:w="3951" w:type="dxa"/>
            <w:vAlign w:val="center"/>
          </w:tcPr>
          <w:p w14:paraId="18C988C2" w14:textId="574119C7" w:rsidR="00CD03A2" w:rsidRPr="00333D4C" w:rsidRDefault="00CD03A2" w:rsidP="00481593">
            <w:pPr>
              <w:pStyle w:val="TableParagraph"/>
            </w:pPr>
            <w:r w:rsidRPr="00333D4C">
              <w:t>Полное фирменное наименование / ФИО</w:t>
            </w:r>
          </w:p>
        </w:tc>
        <w:tc>
          <w:tcPr>
            <w:tcW w:w="5622" w:type="dxa"/>
            <w:vAlign w:val="center"/>
          </w:tcPr>
          <w:p w14:paraId="0690287D" w14:textId="7384D88B" w:rsidR="00CD03A2" w:rsidRPr="00333D4C" w:rsidRDefault="00CD03A2" w:rsidP="00481593">
            <w:pPr>
              <w:pStyle w:val="TableParagraph"/>
              <w:tabs>
                <w:tab w:val="left" w:pos="98"/>
              </w:tabs>
              <w:ind w:left="98"/>
            </w:pPr>
            <w:r w:rsidRPr="00333D4C">
              <w:t xml:space="preserve"> </w:t>
            </w:r>
          </w:p>
        </w:tc>
      </w:tr>
      <w:tr w:rsidR="00CD03A2" w:rsidRPr="00333D4C" w14:paraId="4FE61B83" w14:textId="77777777" w:rsidTr="00481593">
        <w:trPr>
          <w:trHeight w:val="290"/>
        </w:trPr>
        <w:tc>
          <w:tcPr>
            <w:tcW w:w="3951" w:type="dxa"/>
            <w:vAlign w:val="center"/>
          </w:tcPr>
          <w:p w14:paraId="52661E6F" w14:textId="17236DFC" w:rsidR="00CD03A2" w:rsidRPr="00333D4C" w:rsidRDefault="002A68BF" w:rsidP="002A68BF">
            <w:pPr>
              <w:pStyle w:val="TableParagraph"/>
              <w:ind w:right="186"/>
            </w:pPr>
            <w:r w:rsidRPr="00333D4C">
              <w:lastRenderedPageBreak/>
              <w:t>Сведения о регистрации юридического лица (в том числе сведения о государственной регистрации юридического лица/внесении в ЕГРЮЛ /дата, регистрирующий орган, номер соответствующего свидетельства)</w:t>
            </w:r>
          </w:p>
        </w:tc>
        <w:tc>
          <w:tcPr>
            <w:tcW w:w="5622" w:type="dxa"/>
            <w:vAlign w:val="center"/>
          </w:tcPr>
          <w:p w14:paraId="32AA720D" w14:textId="77777777" w:rsidR="00CD03A2" w:rsidRPr="00333D4C" w:rsidRDefault="00CD03A2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CD03A2" w:rsidRPr="00D318E4" w14:paraId="332994F7" w14:textId="77777777" w:rsidTr="00481593">
        <w:trPr>
          <w:trHeight w:val="292"/>
        </w:trPr>
        <w:tc>
          <w:tcPr>
            <w:tcW w:w="3951" w:type="dxa"/>
            <w:vAlign w:val="center"/>
          </w:tcPr>
          <w:p w14:paraId="09ED9370" w14:textId="5F9DB5A3" w:rsidR="00CD03A2" w:rsidRPr="00D318E4" w:rsidRDefault="00CD03A2" w:rsidP="002A68BF">
            <w:pPr>
              <w:pStyle w:val="TableParagraph"/>
              <w:ind w:right="186"/>
            </w:pPr>
            <w:r w:rsidRPr="00333D4C">
              <w:t>ИНН</w:t>
            </w:r>
          </w:p>
        </w:tc>
        <w:tc>
          <w:tcPr>
            <w:tcW w:w="5622" w:type="dxa"/>
            <w:vAlign w:val="center"/>
          </w:tcPr>
          <w:p w14:paraId="7A3DE290" w14:textId="453F1006" w:rsidR="00CD03A2" w:rsidRPr="00D318E4" w:rsidRDefault="00CD03A2" w:rsidP="00481593">
            <w:pPr>
              <w:pStyle w:val="TableParagraph"/>
              <w:tabs>
                <w:tab w:val="left" w:pos="98"/>
              </w:tabs>
              <w:ind w:left="98"/>
            </w:pPr>
            <w:r w:rsidRPr="00D318E4">
              <w:t xml:space="preserve"> </w:t>
            </w:r>
          </w:p>
        </w:tc>
      </w:tr>
      <w:tr w:rsidR="00CD03A2" w:rsidRPr="00D318E4" w14:paraId="6506C2D0" w14:textId="77777777" w:rsidTr="00481593">
        <w:trPr>
          <w:trHeight w:val="292"/>
        </w:trPr>
        <w:tc>
          <w:tcPr>
            <w:tcW w:w="3951" w:type="dxa"/>
            <w:vAlign w:val="center"/>
          </w:tcPr>
          <w:p w14:paraId="5D449BE0" w14:textId="6509C89C" w:rsidR="00CD03A2" w:rsidRPr="00D318E4" w:rsidRDefault="00CD03A2" w:rsidP="002A68BF">
            <w:pPr>
              <w:pStyle w:val="TableParagraph"/>
              <w:ind w:right="186"/>
            </w:pPr>
            <w:r>
              <w:t>Паспортные данные (для физических лиц)</w:t>
            </w:r>
            <w:r w:rsidR="002A68BF">
              <w:t xml:space="preserve"> (</w:t>
            </w:r>
            <w:r w:rsidR="002A68BF" w:rsidRPr="002A68BF">
              <w:t>дата и место рождения; серия, номер и дата выдачи паспорта, орган, выдавший паспорт</w:t>
            </w:r>
            <w:r w:rsidR="002A68BF">
              <w:t>)</w:t>
            </w:r>
          </w:p>
        </w:tc>
        <w:tc>
          <w:tcPr>
            <w:tcW w:w="5622" w:type="dxa"/>
            <w:vAlign w:val="center"/>
          </w:tcPr>
          <w:p w14:paraId="2C1CB98B" w14:textId="7DB5746E" w:rsidR="00CD03A2" w:rsidRPr="00D318E4" w:rsidRDefault="00CD03A2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2A68BF" w:rsidRPr="00D318E4" w14:paraId="329632A3" w14:textId="77777777" w:rsidTr="00481593">
        <w:trPr>
          <w:trHeight w:val="292"/>
        </w:trPr>
        <w:tc>
          <w:tcPr>
            <w:tcW w:w="3951" w:type="dxa"/>
            <w:vAlign w:val="center"/>
          </w:tcPr>
          <w:p w14:paraId="71DF3BB7" w14:textId="5CE2A3DE" w:rsidR="002A68BF" w:rsidRDefault="002A68BF" w:rsidP="002A68BF">
            <w:pPr>
              <w:pStyle w:val="TableParagraph"/>
              <w:ind w:right="186"/>
            </w:pPr>
            <w:r>
              <w:t>Место жительства (для физических лиц)</w:t>
            </w:r>
          </w:p>
        </w:tc>
        <w:tc>
          <w:tcPr>
            <w:tcW w:w="5622" w:type="dxa"/>
            <w:vAlign w:val="center"/>
          </w:tcPr>
          <w:p w14:paraId="1C02CD99" w14:textId="77777777" w:rsidR="002A68BF" w:rsidRPr="000F2955" w:rsidRDefault="002A68BF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</w:tbl>
    <w:p w14:paraId="36AA17C7" w14:textId="77777777" w:rsidR="00264248" w:rsidRPr="00CD03A2" w:rsidRDefault="00264248" w:rsidP="00182277">
      <w:pPr>
        <w:pStyle w:val="a3"/>
        <w:jc w:val="both"/>
        <w:rPr>
          <w:rFonts w:ascii="Times New Roman" w:hAnsi="Times New Roman" w:cs="Times New Roman"/>
        </w:rPr>
      </w:pPr>
    </w:p>
    <w:p w14:paraId="232614B4" w14:textId="7BEF8C09" w:rsidR="0076714D" w:rsidRDefault="00773804" w:rsidP="009357E9">
      <w:pPr>
        <w:pStyle w:val="a3"/>
        <w:numPr>
          <w:ilvl w:val="0"/>
          <w:numId w:val="1"/>
        </w:numPr>
        <w:spacing w:before="1"/>
        <w:jc w:val="both"/>
      </w:pPr>
      <w:r>
        <w:t xml:space="preserve">Оплата за Акции произведена </w:t>
      </w:r>
      <w:r w:rsidR="00182277">
        <w:t>«___» мая 2024 года</w:t>
      </w:r>
      <w:r w:rsidR="00256DCF">
        <w:rPr>
          <w:rStyle w:val="a8"/>
        </w:rPr>
        <w:footnoteReference w:id="3"/>
      </w:r>
      <w:r w:rsidR="00256DCF">
        <w:t>.</w:t>
      </w:r>
    </w:p>
    <w:p w14:paraId="06F4F1C5" w14:textId="77777777" w:rsidR="0076714D" w:rsidRDefault="0076714D">
      <w:pPr>
        <w:pStyle w:val="a3"/>
        <w:spacing w:before="6"/>
        <w:rPr>
          <w:sz w:val="20"/>
        </w:rPr>
      </w:pPr>
    </w:p>
    <w:p w14:paraId="5860EEEB" w14:textId="5D9EC4C4" w:rsidR="00A76A61" w:rsidRPr="00E04216" w:rsidRDefault="00333D4C" w:rsidP="00AB318B">
      <w:pPr>
        <w:pStyle w:val="a3"/>
        <w:numPr>
          <w:ilvl w:val="0"/>
          <w:numId w:val="1"/>
        </w:numPr>
        <w:spacing w:before="1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 w:rsidR="00116209">
        <w:t>акцепта Оферты</w:t>
      </w:r>
      <w:r w:rsidR="00CE7951">
        <w:t xml:space="preserve"> прошу</w:t>
      </w:r>
      <w:r>
        <w:t xml:space="preserve"> зачислить</w:t>
      </w:r>
      <w:r>
        <w:rPr>
          <w:spacing w:val="-3"/>
        </w:rPr>
        <w:t xml:space="preserve"> </w:t>
      </w:r>
      <w:r w:rsidR="009567C6">
        <w:t>Акции</w:t>
      </w:r>
      <w:r>
        <w:rPr>
          <w:spacing w:val="-2"/>
        </w:rPr>
        <w:t xml:space="preserve"> </w:t>
      </w:r>
      <w:r w:rsidR="009567C6">
        <w:t>на счет депо по следующим реквизитам</w:t>
      </w:r>
      <w:r w:rsidR="00CE7951">
        <w:t>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5622"/>
      </w:tblGrid>
      <w:tr w:rsidR="007838A1" w:rsidRPr="001C72A8" w14:paraId="2F28A9D7" w14:textId="77777777" w:rsidTr="002717D3">
        <w:trPr>
          <w:trHeight w:val="290"/>
        </w:trPr>
        <w:tc>
          <w:tcPr>
            <w:tcW w:w="3951" w:type="dxa"/>
          </w:tcPr>
          <w:p w14:paraId="4FAEEAB5" w14:textId="265DBDD6" w:rsidR="007838A1" w:rsidRPr="001C72A8" w:rsidRDefault="001C72A8" w:rsidP="002717D3">
            <w:pPr>
              <w:pStyle w:val="TableParagraph"/>
            </w:pPr>
            <w:r w:rsidRPr="001C72A8">
              <w:t>Депозитарий</w:t>
            </w:r>
          </w:p>
        </w:tc>
        <w:tc>
          <w:tcPr>
            <w:tcW w:w="5622" w:type="dxa"/>
          </w:tcPr>
          <w:p w14:paraId="046EF138" w14:textId="0CCB0444" w:rsidR="007838A1" w:rsidRPr="001C72A8" w:rsidRDefault="001C72A8" w:rsidP="001C72A8">
            <w:pPr>
              <w:pStyle w:val="TableParagraph"/>
              <w:ind w:left="98" w:right="127"/>
              <w:rPr>
                <w:rFonts w:ascii="Times New Roman"/>
              </w:rPr>
            </w:pPr>
            <w:r w:rsidRPr="001C72A8">
              <w:t>Небанковская кредитная организация акционерное общество «Национальный расчетный депозитарий»</w:t>
            </w:r>
            <w:r w:rsidRPr="001C72A8">
              <w:rPr>
                <w:rFonts w:ascii="Times New Roman"/>
              </w:rPr>
              <w:t xml:space="preserve"> </w:t>
            </w:r>
          </w:p>
        </w:tc>
      </w:tr>
      <w:tr w:rsidR="001C72A8" w:rsidRPr="001C72A8" w14:paraId="540F58F9" w14:textId="77777777" w:rsidTr="002717D3">
        <w:trPr>
          <w:trHeight w:val="290"/>
        </w:trPr>
        <w:tc>
          <w:tcPr>
            <w:tcW w:w="3951" w:type="dxa"/>
          </w:tcPr>
          <w:p w14:paraId="4B6CF501" w14:textId="7635A838" w:rsidR="001C72A8" w:rsidRPr="001C72A8" w:rsidRDefault="001C72A8" w:rsidP="002717D3">
            <w:pPr>
              <w:pStyle w:val="TableParagraph"/>
            </w:pPr>
            <w:r w:rsidRPr="001C72A8">
              <w:t>Полное фирменное наименование депозитария, являющего депонентом АО НКО НРД (депозитарий второго уровня), ОГРН, наименование органа, осуществившего государственную регистрацию, дата государственной регистрации и внесения записи о депозитарии в ЕГРЮЛ</w:t>
            </w:r>
          </w:p>
        </w:tc>
        <w:tc>
          <w:tcPr>
            <w:tcW w:w="5622" w:type="dxa"/>
          </w:tcPr>
          <w:p w14:paraId="2E001416" w14:textId="77777777" w:rsidR="001C72A8" w:rsidRPr="001C72A8" w:rsidRDefault="001C72A8" w:rsidP="002717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38A1" w:rsidRPr="001C72A8" w14:paraId="10CB814A" w14:textId="77777777" w:rsidTr="002717D3">
        <w:trPr>
          <w:trHeight w:val="292"/>
        </w:trPr>
        <w:tc>
          <w:tcPr>
            <w:tcW w:w="3951" w:type="dxa"/>
          </w:tcPr>
          <w:p w14:paraId="4608754C" w14:textId="48A0CE65" w:rsidR="007838A1" w:rsidRPr="001C72A8" w:rsidRDefault="001C72A8" w:rsidP="002717D3">
            <w:pPr>
              <w:pStyle w:val="TableParagraph"/>
            </w:pPr>
            <w:r w:rsidRPr="001C72A8">
              <w:t>№ с</w:t>
            </w:r>
            <w:r w:rsidR="007838A1" w:rsidRPr="001C72A8">
              <w:t>чет</w:t>
            </w:r>
            <w:r w:rsidRPr="001C72A8">
              <w:t>а</w:t>
            </w:r>
            <w:r w:rsidR="007838A1" w:rsidRPr="001C72A8">
              <w:t xml:space="preserve"> депо</w:t>
            </w:r>
          </w:p>
        </w:tc>
        <w:tc>
          <w:tcPr>
            <w:tcW w:w="5622" w:type="dxa"/>
          </w:tcPr>
          <w:p w14:paraId="4D88B66E" w14:textId="64EAA2F4" w:rsidR="007838A1" w:rsidRPr="001C72A8" w:rsidRDefault="007838A1" w:rsidP="002717D3">
            <w:pPr>
              <w:pStyle w:val="TableParagraph"/>
              <w:ind w:left="0"/>
              <w:rPr>
                <w:rFonts w:ascii="Times New Roman"/>
              </w:rPr>
            </w:pPr>
            <w:r w:rsidRPr="001C72A8">
              <w:rPr>
                <w:rFonts w:ascii="Times New Roman"/>
              </w:rPr>
              <w:t xml:space="preserve"> </w:t>
            </w:r>
          </w:p>
        </w:tc>
      </w:tr>
      <w:tr w:rsidR="001C72A8" w:rsidRPr="001C72A8" w14:paraId="1DA3A8EC" w14:textId="77777777" w:rsidTr="002717D3">
        <w:trPr>
          <w:trHeight w:val="292"/>
        </w:trPr>
        <w:tc>
          <w:tcPr>
            <w:tcW w:w="3951" w:type="dxa"/>
          </w:tcPr>
          <w:p w14:paraId="51F87EC6" w14:textId="49DD3826" w:rsidR="001C72A8" w:rsidRPr="001C72A8" w:rsidRDefault="001C72A8" w:rsidP="002717D3">
            <w:pPr>
              <w:pStyle w:val="TableParagraph"/>
            </w:pPr>
            <w:r w:rsidRPr="001C72A8">
              <w:t xml:space="preserve">Реквизиты (номер и дата) депозитарного и </w:t>
            </w:r>
            <w:proofErr w:type="spellStart"/>
            <w:r w:rsidRPr="001C72A8">
              <w:t>междепозитарного</w:t>
            </w:r>
            <w:proofErr w:type="spellEnd"/>
            <w:r w:rsidRPr="001C72A8">
              <w:t xml:space="preserve"> договоров</w:t>
            </w:r>
          </w:p>
        </w:tc>
        <w:tc>
          <w:tcPr>
            <w:tcW w:w="5622" w:type="dxa"/>
          </w:tcPr>
          <w:p w14:paraId="4524537D" w14:textId="77777777" w:rsidR="001C72A8" w:rsidRPr="001C72A8" w:rsidRDefault="001C72A8" w:rsidP="002717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38A1" w:rsidRPr="001C72A8" w14:paraId="7C3E0B19" w14:textId="77777777" w:rsidTr="002717D3">
        <w:trPr>
          <w:trHeight w:val="460"/>
        </w:trPr>
        <w:tc>
          <w:tcPr>
            <w:tcW w:w="3951" w:type="dxa"/>
          </w:tcPr>
          <w:p w14:paraId="6A2BB9DD" w14:textId="235A5F94" w:rsidR="007838A1" w:rsidRPr="001C72A8" w:rsidRDefault="007838A1" w:rsidP="002717D3">
            <w:pPr>
              <w:pStyle w:val="TableParagraph"/>
              <w:spacing w:line="264" w:lineRule="exact"/>
            </w:pPr>
            <w:r w:rsidRPr="001C72A8">
              <w:t>Раздел счета депо</w:t>
            </w:r>
          </w:p>
        </w:tc>
        <w:tc>
          <w:tcPr>
            <w:tcW w:w="5622" w:type="dxa"/>
          </w:tcPr>
          <w:p w14:paraId="2A864627" w14:textId="362F1432" w:rsidR="007838A1" w:rsidRPr="001C72A8" w:rsidRDefault="007838A1" w:rsidP="002717D3">
            <w:pPr>
              <w:pStyle w:val="TableParagraph"/>
              <w:ind w:left="0"/>
              <w:rPr>
                <w:rFonts w:ascii="Times New Roman"/>
              </w:rPr>
            </w:pPr>
            <w:r w:rsidRPr="001C72A8">
              <w:rPr>
                <w:rFonts w:ascii="Times New Roman"/>
              </w:rPr>
              <w:t xml:space="preserve"> </w:t>
            </w:r>
          </w:p>
        </w:tc>
      </w:tr>
      <w:tr w:rsidR="00A76A61" w:rsidRPr="001C72A8" w14:paraId="1B51E573" w14:textId="77777777" w:rsidTr="002717D3">
        <w:trPr>
          <w:trHeight w:val="612"/>
        </w:trPr>
        <w:tc>
          <w:tcPr>
            <w:tcW w:w="3951" w:type="dxa"/>
          </w:tcPr>
          <w:p w14:paraId="73557F94" w14:textId="6C181503" w:rsidR="00A76A61" w:rsidRPr="001C72A8" w:rsidRDefault="00A76A61" w:rsidP="002717D3">
            <w:pPr>
              <w:pStyle w:val="TableParagraph"/>
              <w:spacing w:before="1"/>
              <w:ind w:right="485"/>
            </w:pPr>
            <w:r w:rsidRPr="001C72A8">
              <w:t xml:space="preserve">Код </w:t>
            </w:r>
            <w:r w:rsidR="00E04216" w:rsidRPr="001C72A8">
              <w:t>д</w:t>
            </w:r>
            <w:r w:rsidRPr="001C72A8">
              <w:t>епонента в НКО АО НРД</w:t>
            </w:r>
          </w:p>
        </w:tc>
        <w:tc>
          <w:tcPr>
            <w:tcW w:w="5622" w:type="dxa"/>
          </w:tcPr>
          <w:p w14:paraId="320C4222" w14:textId="77777777" w:rsidR="00A76A61" w:rsidRPr="001C72A8" w:rsidRDefault="00A76A61" w:rsidP="002717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A61" w:rsidRPr="001C72A8" w14:paraId="2EDBEE4F" w14:textId="77777777" w:rsidTr="002717D3">
        <w:trPr>
          <w:trHeight w:val="612"/>
        </w:trPr>
        <w:tc>
          <w:tcPr>
            <w:tcW w:w="3951" w:type="dxa"/>
          </w:tcPr>
          <w:p w14:paraId="2FDC311D" w14:textId="2BA8460A" w:rsidR="00A76A61" w:rsidRPr="001C72A8" w:rsidRDefault="00E04216" w:rsidP="00A76A61">
            <w:pPr>
              <w:pStyle w:val="TableParagraph"/>
              <w:spacing w:before="1"/>
              <w:ind w:right="485"/>
            </w:pPr>
            <w:r w:rsidRPr="001C72A8">
              <w:t>Полное фирменное наименование / ФИО получателя Акций</w:t>
            </w:r>
          </w:p>
        </w:tc>
        <w:tc>
          <w:tcPr>
            <w:tcW w:w="5622" w:type="dxa"/>
          </w:tcPr>
          <w:p w14:paraId="2D54F230" w14:textId="77777777" w:rsidR="00A76A61" w:rsidRPr="001C72A8" w:rsidRDefault="00A76A61" w:rsidP="00A76A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4216" w:rsidRPr="001C72A8" w14:paraId="0439CFC5" w14:textId="77777777" w:rsidTr="00481593">
        <w:trPr>
          <w:trHeight w:val="612"/>
        </w:trPr>
        <w:tc>
          <w:tcPr>
            <w:tcW w:w="3951" w:type="dxa"/>
          </w:tcPr>
          <w:p w14:paraId="449194C6" w14:textId="1C4236F9" w:rsidR="00E04216" w:rsidRPr="001C72A8" w:rsidRDefault="00E04216" w:rsidP="00481593">
            <w:pPr>
              <w:pStyle w:val="TableParagraph"/>
              <w:spacing w:before="1"/>
              <w:ind w:right="485"/>
            </w:pPr>
            <w:r w:rsidRPr="001C72A8">
              <w:t xml:space="preserve">Сведения о регистрации юридического лица (в том числе сведения о государственной регистрации юридического лица/внесении в ЕГРЮЛ /дата, регистрирующий орган, номер соответствующего свидетельства) – получателя Акций </w:t>
            </w:r>
          </w:p>
        </w:tc>
        <w:tc>
          <w:tcPr>
            <w:tcW w:w="5622" w:type="dxa"/>
          </w:tcPr>
          <w:p w14:paraId="20053E75" w14:textId="77777777" w:rsidR="00E04216" w:rsidRPr="001C72A8" w:rsidRDefault="00E04216" w:rsidP="004815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4216" w:rsidRPr="001C72A8" w14:paraId="0F94C2D1" w14:textId="77777777" w:rsidTr="00481593">
        <w:trPr>
          <w:trHeight w:val="612"/>
        </w:trPr>
        <w:tc>
          <w:tcPr>
            <w:tcW w:w="3951" w:type="dxa"/>
          </w:tcPr>
          <w:p w14:paraId="38E4740F" w14:textId="0E7921BC" w:rsidR="00E04216" w:rsidRPr="001C72A8" w:rsidRDefault="00E04216" w:rsidP="00481593">
            <w:pPr>
              <w:pStyle w:val="TableParagraph"/>
              <w:spacing w:before="1"/>
              <w:ind w:right="485"/>
            </w:pPr>
            <w:r w:rsidRPr="001C72A8">
              <w:t>ИНН получателя Акций</w:t>
            </w:r>
          </w:p>
        </w:tc>
        <w:tc>
          <w:tcPr>
            <w:tcW w:w="5622" w:type="dxa"/>
          </w:tcPr>
          <w:p w14:paraId="2F4545D5" w14:textId="77777777" w:rsidR="00E04216" w:rsidRPr="001C72A8" w:rsidRDefault="00E04216" w:rsidP="004815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4216" w:rsidRPr="001C72A8" w14:paraId="008EC94E" w14:textId="77777777" w:rsidTr="002717D3">
        <w:trPr>
          <w:trHeight w:val="612"/>
        </w:trPr>
        <w:tc>
          <w:tcPr>
            <w:tcW w:w="3951" w:type="dxa"/>
          </w:tcPr>
          <w:p w14:paraId="2EF72B0A" w14:textId="1BE975BB" w:rsidR="00E04216" w:rsidRPr="001C72A8" w:rsidRDefault="00E04216" w:rsidP="00A76A61">
            <w:pPr>
              <w:pStyle w:val="TableParagraph"/>
              <w:spacing w:before="1"/>
              <w:ind w:right="485"/>
            </w:pPr>
            <w:r w:rsidRPr="001C72A8">
              <w:t xml:space="preserve">Паспортные данные получателя Акций (для физических лиц) (дата и место рождения; серия, </w:t>
            </w:r>
            <w:r w:rsidRPr="001C72A8">
              <w:lastRenderedPageBreak/>
              <w:t>номер и дата выдачи паспорта, орган, выдавший паспорт)</w:t>
            </w:r>
          </w:p>
        </w:tc>
        <w:tc>
          <w:tcPr>
            <w:tcW w:w="5622" w:type="dxa"/>
          </w:tcPr>
          <w:p w14:paraId="5B3AF9D2" w14:textId="77777777" w:rsidR="00E04216" w:rsidRPr="001C72A8" w:rsidRDefault="00E04216" w:rsidP="00A76A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A61" w:rsidRPr="001C72A8" w14:paraId="2DE2E304" w14:textId="77777777" w:rsidTr="002717D3">
        <w:trPr>
          <w:trHeight w:val="612"/>
        </w:trPr>
        <w:tc>
          <w:tcPr>
            <w:tcW w:w="3951" w:type="dxa"/>
          </w:tcPr>
          <w:p w14:paraId="733CC27A" w14:textId="0EF24D39" w:rsidR="00A76A61" w:rsidRPr="001C72A8" w:rsidRDefault="00E04216" w:rsidP="00A76A61">
            <w:pPr>
              <w:pStyle w:val="TableParagraph"/>
              <w:spacing w:before="1"/>
              <w:ind w:right="485"/>
            </w:pPr>
            <w:r w:rsidRPr="001C72A8">
              <w:t>Место жительства получателя Акций (для физических лиц)</w:t>
            </w:r>
          </w:p>
        </w:tc>
        <w:tc>
          <w:tcPr>
            <w:tcW w:w="5622" w:type="dxa"/>
          </w:tcPr>
          <w:p w14:paraId="7CFDC105" w14:textId="5B138107" w:rsidR="00A76A61" w:rsidRPr="001C72A8" w:rsidRDefault="00A76A61" w:rsidP="00A76A6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B33B0B" w14:textId="77777777" w:rsidR="007838A1" w:rsidRPr="001C72A8" w:rsidRDefault="007838A1" w:rsidP="00A76A61">
      <w:pPr>
        <w:pStyle w:val="a3"/>
      </w:pPr>
    </w:p>
    <w:p w14:paraId="31665059" w14:textId="25D45460" w:rsidR="007838A1" w:rsidRDefault="00AB318B" w:rsidP="00AB318B">
      <w:pPr>
        <w:pStyle w:val="a3"/>
        <w:numPr>
          <w:ilvl w:val="0"/>
          <w:numId w:val="1"/>
        </w:numPr>
        <w:jc w:val="both"/>
      </w:pPr>
      <w:r>
        <w:t>Реквизиты банковского счета для возврата денежных средств, полученных АО ИФК «Солид» в оплату Акций, в случаях, установленных</w:t>
      </w:r>
      <w:r w:rsidR="0065422D">
        <w:t xml:space="preserve"> Договором</w:t>
      </w:r>
      <w:r>
        <w:t>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5622"/>
      </w:tblGrid>
      <w:tr w:rsidR="00AB318B" w:rsidRPr="00D318E4" w14:paraId="347E47B8" w14:textId="77777777" w:rsidTr="00481593">
        <w:trPr>
          <w:trHeight w:val="290"/>
        </w:trPr>
        <w:tc>
          <w:tcPr>
            <w:tcW w:w="3951" w:type="dxa"/>
            <w:vAlign w:val="center"/>
          </w:tcPr>
          <w:p w14:paraId="4F132D02" w14:textId="1597721B" w:rsidR="00AB318B" w:rsidRPr="00D318E4" w:rsidRDefault="00AB318B" w:rsidP="00481593">
            <w:pPr>
              <w:pStyle w:val="TableParagraph"/>
            </w:pPr>
            <w:r>
              <w:t>Наименование банка</w:t>
            </w:r>
          </w:p>
        </w:tc>
        <w:tc>
          <w:tcPr>
            <w:tcW w:w="5622" w:type="dxa"/>
            <w:vAlign w:val="center"/>
          </w:tcPr>
          <w:p w14:paraId="2DB283FD" w14:textId="2D957037" w:rsidR="00AB318B" w:rsidRPr="00D318E4" w:rsidRDefault="00AB318B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AB318B" w:rsidRPr="00D318E4" w14:paraId="1A136DED" w14:textId="77777777" w:rsidTr="00481593">
        <w:trPr>
          <w:trHeight w:val="292"/>
        </w:trPr>
        <w:tc>
          <w:tcPr>
            <w:tcW w:w="3951" w:type="dxa"/>
            <w:vAlign w:val="center"/>
          </w:tcPr>
          <w:p w14:paraId="6B922A45" w14:textId="4A1D1FA1" w:rsidR="00AB318B" w:rsidRPr="00D318E4" w:rsidRDefault="00AB318B" w:rsidP="00481593">
            <w:pPr>
              <w:pStyle w:val="TableParagraph"/>
            </w:pPr>
            <w:r>
              <w:t>БИК</w:t>
            </w:r>
          </w:p>
        </w:tc>
        <w:tc>
          <w:tcPr>
            <w:tcW w:w="5622" w:type="dxa"/>
            <w:vAlign w:val="center"/>
          </w:tcPr>
          <w:p w14:paraId="616C7D65" w14:textId="58FEB935" w:rsidR="00AB318B" w:rsidRPr="00D318E4" w:rsidRDefault="00AB318B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AB318B" w:rsidRPr="00D318E4" w14:paraId="005B8E0C" w14:textId="77777777" w:rsidTr="00481593">
        <w:trPr>
          <w:trHeight w:val="292"/>
        </w:trPr>
        <w:tc>
          <w:tcPr>
            <w:tcW w:w="3951" w:type="dxa"/>
            <w:vAlign w:val="center"/>
          </w:tcPr>
          <w:p w14:paraId="766CD597" w14:textId="72E7E5B9" w:rsidR="00AB318B" w:rsidRPr="00D318E4" w:rsidRDefault="00AB318B" w:rsidP="00481593">
            <w:pPr>
              <w:pStyle w:val="TableParagraph"/>
            </w:pPr>
            <w:r>
              <w:t>к/с</w:t>
            </w:r>
          </w:p>
        </w:tc>
        <w:tc>
          <w:tcPr>
            <w:tcW w:w="5622" w:type="dxa"/>
            <w:vAlign w:val="center"/>
          </w:tcPr>
          <w:p w14:paraId="484B0069" w14:textId="3F140E2E" w:rsidR="00AB318B" w:rsidRPr="00D318E4" w:rsidRDefault="00AB318B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AB318B" w:rsidRPr="00D318E4" w14:paraId="763EE269" w14:textId="77777777" w:rsidTr="00481593">
        <w:trPr>
          <w:trHeight w:val="460"/>
        </w:trPr>
        <w:tc>
          <w:tcPr>
            <w:tcW w:w="3951" w:type="dxa"/>
            <w:vAlign w:val="center"/>
          </w:tcPr>
          <w:p w14:paraId="536503ED" w14:textId="04E64179" w:rsidR="00AB318B" w:rsidRPr="00AB318B" w:rsidRDefault="00AB318B" w:rsidP="00481593">
            <w:pPr>
              <w:pStyle w:val="TableParagraph"/>
            </w:pPr>
            <w:r>
              <w:t>р/с</w:t>
            </w:r>
          </w:p>
        </w:tc>
        <w:tc>
          <w:tcPr>
            <w:tcW w:w="5622" w:type="dxa"/>
            <w:vAlign w:val="center"/>
          </w:tcPr>
          <w:p w14:paraId="65548353" w14:textId="7F70D213" w:rsidR="00AB318B" w:rsidRPr="00D318E4" w:rsidRDefault="00AB318B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AB318B" w:rsidRPr="00D318E4" w14:paraId="5D34E448" w14:textId="77777777" w:rsidTr="00481593">
        <w:trPr>
          <w:trHeight w:val="465"/>
        </w:trPr>
        <w:tc>
          <w:tcPr>
            <w:tcW w:w="3951" w:type="dxa"/>
            <w:vAlign w:val="center"/>
          </w:tcPr>
          <w:p w14:paraId="6580DF7C" w14:textId="1492BE0D" w:rsidR="00AB318B" w:rsidRPr="00D318E4" w:rsidRDefault="00AB318B" w:rsidP="00481593">
            <w:pPr>
              <w:pStyle w:val="TableParagraph"/>
              <w:spacing w:before="1"/>
              <w:ind w:right="485"/>
            </w:pPr>
            <w:r>
              <w:t>Полное фирменное наименование (ФИО) получателя</w:t>
            </w:r>
          </w:p>
        </w:tc>
        <w:tc>
          <w:tcPr>
            <w:tcW w:w="5622" w:type="dxa"/>
            <w:vAlign w:val="center"/>
          </w:tcPr>
          <w:p w14:paraId="1C0A964E" w14:textId="77777777" w:rsidR="00AB318B" w:rsidRPr="00D318E4" w:rsidRDefault="00AB318B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AB318B" w:rsidRPr="00D318E4" w14:paraId="43E67B5B" w14:textId="77777777" w:rsidTr="00481593">
        <w:trPr>
          <w:trHeight w:val="457"/>
        </w:trPr>
        <w:tc>
          <w:tcPr>
            <w:tcW w:w="3951" w:type="dxa"/>
            <w:vAlign w:val="center"/>
          </w:tcPr>
          <w:p w14:paraId="512695F7" w14:textId="315FDC71" w:rsidR="00AB318B" w:rsidRPr="00D318E4" w:rsidRDefault="00AB318B" w:rsidP="00481593">
            <w:pPr>
              <w:pStyle w:val="TableParagraph"/>
            </w:pPr>
            <w:r>
              <w:t>ОГРН получателя</w:t>
            </w:r>
          </w:p>
        </w:tc>
        <w:tc>
          <w:tcPr>
            <w:tcW w:w="5622" w:type="dxa"/>
            <w:vAlign w:val="center"/>
          </w:tcPr>
          <w:p w14:paraId="50540F94" w14:textId="20D1D998" w:rsidR="00AB318B" w:rsidRPr="00D318E4" w:rsidRDefault="00AB318B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256DCF" w:rsidRPr="00D318E4" w14:paraId="6870259D" w14:textId="77777777" w:rsidTr="00481593">
        <w:trPr>
          <w:trHeight w:val="457"/>
        </w:trPr>
        <w:tc>
          <w:tcPr>
            <w:tcW w:w="3951" w:type="dxa"/>
            <w:vAlign w:val="center"/>
          </w:tcPr>
          <w:p w14:paraId="5DA6FE0A" w14:textId="0022228B" w:rsidR="00256DCF" w:rsidRDefault="00256DCF" w:rsidP="00481593">
            <w:pPr>
              <w:pStyle w:val="TableParagraph"/>
            </w:pPr>
            <w:r>
              <w:t>ИНН получателя</w:t>
            </w:r>
          </w:p>
        </w:tc>
        <w:tc>
          <w:tcPr>
            <w:tcW w:w="5622" w:type="dxa"/>
            <w:vAlign w:val="center"/>
          </w:tcPr>
          <w:p w14:paraId="6A6CBBDE" w14:textId="77777777" w:rsidR="00256DCF" w:rsidRPr="00D318E4" w:rsidRDefault="00256DCF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  <w:tr w:rsidR="00256DCF" w:rsidRPr="00D318E4" w14:paraId="48ED660C" w14:textId="77777777" w:rsidTr="00481593">
        <w:trPr>
          <w:trHeight w:val="457"/>
        </w:trPr>
        <w:tc>
          <w:tcPr>
            <w:tcW w:w="3951" w:type="dxa"/>
            <w:vAlign w:val="center"/>
          </w:tcPr>
          <w:p w14:paraId="6906CD59" w14:textId="393179E3" w:rsidR="00256DCF" w:rsidRDefault="00256DCF" w:rsidP="00481593">
            <w:pPr>
              <w:pStyle w:val="TableParagraph"/>
            </w:pPr>
            <w:r>
              <w:t>КПП получателя</w:t>
            </w:r>
          </w:p>
        </w:tc>
        <w:tc>
          <w:tcPr>
            <w:tcW w:w="5622" w:type="dxa"/>
            <w:vAlign w:val="center"/>
          </w:tcPr>
          <w:p w14:paraId="4500C0B3" w14:textId="77777777" w:rsidR="00256DCF" w:rsidRPr="00D318E4" w:rsidRDefault="00256DCF" w:rsidP="00481593">
            <w:pPr>
              <w:pStyle w:val="TableParagraph"/>
              <w:tabs>
                <w:tab w:val="left" w:pos="98"/>
              </w:tabs>
              <w:ind w:left="98"/>
            </w:pPr>
          </w:p>
        </w:tc>
      </w:tr>
    </w:tbl>
    <w:p w14:paraId="3CDEB81A" w14:textId="77777777" w:rsidR="00AB318B" w:rsidRDefault="00AB318B" w:rsidP="0065422D">
      <w:pPr>
        <w:pStyle w:val="a3"/>
      </w:pPr>
    </w:p>
    <w:p w14:paraId="6AB11A8C" w14:textId="77777777" w:rsidR="00AB318B" w:rsidRPr="001C72A8" w:rsidRDefault="00AB318B" w:rsidP="00A76A61">
      <w:pPr>
        <w:pStyle w:val="a3"/>
        <w:ind w:left="302"/>
      </w:pPr>
    </w:p>
    <w:p w14:paraId="0AB96411" w14:textId="098BA44A" w:rsidR="0076714D" w:rsidRPr="001C72A8" w:rsidRDefault="00333D4C" w:rsidP="00A76A61">
      <w:pPr>
        <w:pStyle w:val="a3"/>
        <w:spacing w:before="101"/>
        <w:ind w:left="302"/>
        <w:rPr>
          <w:b/>
          <w:bCs/>
        </w:rPr>
      </w:pPr>
      <w:r w:rsidRPr="001C72A8">
        <w:rPr>
          <w:b/>
          <w:bCs/>
        </w:rPr>
        <w:t xml:space="preserve">От имени </w:t>
      </w:r>
      <w:r w:rsidR="001C72A8" w:rsidRPr="001C72A8">
        <w:rPr>
          <w:b/>
          <w:bCs/>
        </w:rPr>
        <w:t>Оферента</w:t>
      </w:r>
      <w:r w:rsidRPr="001C72A8">
        <w:rPr>
          <w:b/>
          <w:bCs/>
        </w:rPr>
        <w:t>:</w:t>
      </w:r>
    </w:p>
    <w:p w14:paraId="05409887" w14:textId="503DC0D1" w:rsidR="0076714D" w:rsidRDefault="007838A1">
      <w:pPr>
        <w:pStyle w:val="a3"/>
        <w:spacing w:before="40"/>
        <w:ind w:left="45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60EE1DC" wp14:editId="1F606635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1983105" cy="1270"/>
                <wp:effectExtent l="0" t="0" r="0" b="0"/>
                <wp:wrapNone/>
                <wp:docPr id="17723092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3"/>
                            <a:gd name="T2" fmla="+- 0 4102 1702"/>
                            <a:gd name="T3" fmla="*/ T2 w 3123"/>
                            <a:gd name="T4" fmla="+- 0 4104 1702"/>
                            <a:gd name="T5" fmla="*/ T4 w 3123"/>
                            <a:gd name="T6" fmla="+- 0 4824 1702"/>
                            <a:gd name="T7" fmla="*/ T6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1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0E30ED" id="AutoShape 4" o:spid="_x0000_s1026" style="position:absolute;margin-left:85.1pt;margin-top:14.25pt;width:156.1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" path="m,l2400,t2,l3122,e" filled="f" strokeweight=".24536mm">
                <v:path arrowok="t" o:connecttype="custom" o:connectlocs="0,0;1524000,0;1525270,0;1982470,0" o:connectangles="0,0,0,0"/>
                <w10:wrap anchorx="page"/>
              </v:shape>
            </w:pict>
          </mc:Fallback>
        </mc:AlternateContent>
      </w:r>
      <w:r>
        <w:t>Фамилия,</w:t>
      </w:r>
      <w:r>
        <w:rPr>
          <w:spacing w:val="-4"/>
        </w:rPr>
        <w:t xml:space="preserve"> </w:t>
      </w:r>
      <w:r>
        <w:t>инициалы</w:t>
      </w:r>
    </w:p>
    <w:p w14:paraId="1A2816F0" w14:textId="191198CD" w:rsidR="0076714D" w:rsidRDefault="007838A1">
      <w:pPr>
        <w:pStyle w:val="a3"/>
        <w:spacing w:before="4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FB8147" wp14:editId="1D9931A0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2516505" cy="1270"/>
                <wp:effectExtent l="0" t="0" r="0" b="0"/>
                <wp:wrapTopAndBottom/>
                <wp:docPr id="18533607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63"/>
                            <a:gd name="T2" fmla="+- 0 4102 1702"/>
                            <a:gd name="T3" fmla="*/ T2 w 3963"/>
                            <a:gd name="T4" fmla="+- 0 4104 1702"/>
                            <a:gd name="T5" fmla="*/ T4 w 3963"/>
                            <a:gd name="T6" fmla="+- 0 5664 1702"/>
                            <a:gd name="T7" fmla="*/ T6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4DAFD5" id="AutoShape 3" o:spid="_x0000_s1026" style="position:absolute;margin-left:85.1pt;margin-top:12.2pt;width:19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" path="m,l2400,t2,l3962,e" filled="f" strokeweight=".24536mm">
                <v:path arrowok="t" o:connecttype="custom" o:connectlocs="0,0;1524000,0;1525270,0;2515870,0" o:connectangles="0,0,0,0"/>
                <w10:wrap type="topAndBottom" anchorx="page"/>
              </v:shape>
            </w:pict>
          </mc:Fallback>
        </mc:AlternateContent>
      </w:r>
    </w:p>
    <w:p w14:paraId="0F04A8E4" w14:textId="1B82B9D4" w:rsidR="0076714D" w:rsidRDefault="00333D4C">
      <w:pPr>
        <w:pStyle w:val="a3"/>
        <w:tabs>
          <w:tab w:val="left" w:pos="3842"/>
        </w:tabs>
        <w:ind w:left="1010"/>
      </w:pPr>
      <w:r>
        <w:t>(</w:t>
      </w:r>
      <w:r w:rsidR="00A76A61">
        <w:t xml:space="preserve">должность, </w:t>
      </w:r>
      <w:r>
        <w:t>подпись)</w:t>
      </w:r>
      <w:r>
        <w:tab/>
        <w:t>М.П.</w:t>
      </w:r>
    </w:p>
    <w:p w14:paraId="2838826E" w14:textId="77777777" w:rsidR="007D56CF" w:rsidRDefault="007D56CF">
      <w:pPr>
        <w:pStyle w:val="a3"/>
        <w:spacing w:before="4"/>
      </w:pPr>
    </w:p>
    <w:p w14:paraId="1562AFD8" w14:textId="77777777" w:rsidR="007D56CF" w:rsidRDefault="007D56CF">
      <w:pPr>
        <w:pStyle w:val="a3"/>
        <w:spacing w:before="4"/>
      </w:pPr>
    </w:p>
    <w:sectPr w:rsidR="007D56CF">
      <w:pgSz w:w="11910" w:h="16840"/>
      <w:pgMar w:top="1120" w:right="6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D1BC" w14:textId="77777777" w:rsidR="009D162F" w:rsidRDefault="009D162F" w:rsidP="00CD03A2">
      <w:r>
        <w:separator/>
      </w:r>
    </w:p>
  </w:endnote>
  <w:endnote w:type="continuationSeparator" w:id="0">
    <w:p w14:paraId="5028A01C" w14:textId="77777777" w:rsidR="009D162F" w:rsidRDefault="009D162F" w:rsidP="00C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8666E" w14:textId="77777777" w:rsidR="009D162F" w:rsidRDefault="009D162F" w:rsidP="00CD03A2">
      <w:r>
        <w:separator/>
      </w:r>
    </w:p>
  </w:footnote>
  <w:footnote w:type="continuationSeparator" w:id="0">
    <w:p w14:paraId="13428440" w14:textId="77777777" w:rsidR="009D162F" w:rsidRDefault="009D162F" w:rsidP="00CD03A2">
      <w:r>
        <w:continuationSeparator/>
      </w:r>
    </w:p>
  </w:footnote>
  <w:footnote w:id="1">
    <w:p w14:paraId="63D14BB3" w14:textId="08A3BABE" w:rsidR="003674EB" w:rsidRDefault="003674EB" w:rsidP="002A68BF">
      <w:pPr>
        <w:pStyle w:val="a6"/>
        <w:jc w:val="both"/>
      </w:pPr>
      <w:r>
        <w:rPr>
          <w:rStyle w:val="a8"/>
        </w:rPr>
        <w:footnoteRef/>
      </w:r>
      <w:r>
        <w:t xml:space="preserve"> Не должно превышать </w:t>
      </w:r>
      <w:r w:rsidRPr="003674EB">
        <w:t>2 481 500.</w:t>
      </w:r>
    </w:p>
  </w:footnote>
  <w:footnote w:id="2">
    <w:p w14:paraId="602C0C4F" w14:textId="2FCA6677" w:rsidR="00CD03A2" w:rsidRDefault="00CD03A2" w:rsidP="002A68BF">
      <w:pPr>
        <w:pStyle w:val="a6"/>
        <w:jc w:val="both"/>
      </w:pPr>
      <w:r>
        <w:rPr>
          <w:rStyle w:val="a8"/>
        </w:rPr>
        <w:footnoteRef/>
      </w:r>
      <w:r>
        <w:t xml:space="preserve"> В случае, если Оферент является конечным приобретателем Акций, действует от своего имени</w:t>
      </w:r>
      <w:r w:rsidR="0065422D">
        <w:t xml:space="preserve">, </w:t>
      </w:r>
      <w:r>
        <w:t>за свой счет</w:t>
      </w:r>
      <w:r w:rsidR="0065422D">
        <w:t xml:space="preserve"> и в своих интересах</w:t>
      </w:r>
      <w:r>
        <w:t>, подпункт 2.1 не заполняется.</w:t>
      </w:r>
    </w:p>
  </w:footnote>
  <w:footnote w:id="3">
    <w:p w14:paraId="0438E1ED" w14:textId="77777777" w:rsidR="00256DCF" w:rsidRDefault="00256DCF" w:rsidP="00256DCF">
      <w:pPr>
        <w:pStyle w:val="a6"/>
        <w:jc w:val="both"/>
      </w:pPr>
      <w:r>
        <w:rPr>
          <w:rStyle w:val="a8"/>
        </w:rPr>
        <w:footnoteRef/>
      </w:r>
      <w:r>
        <w:t xml:space="preserve"> Рекомендуется приложить к Оферте копию платежного поручения об оплате Акций.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335C"/>
    <w:multiLevelType w:val="multilevel"/>
    <w:tmpl w:val="873818D4"/>
    <w:lvl w:ilvl="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2" w:hanging="39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022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."/>
      <w:lvlJc w:val="left"/>
      <w:pPr>
        <w:ind w:left="1022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."/>
      <w:lvlJc w:val="left"/>
      <w:pPr>
        <w:ind w:left="1382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."/>
      <w:lvlJc w:val="left"/>
      <w:pPr>
        <w:ind w:left="1382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742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1742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02" w:hanging="1800"/>
      </w:pPr>
      <w:rPr>
        <w:rFonts w:ascii="Tahoma" w:hAnsi="Tahoma" w:cs="Tahoma" w:hint="default"/>
      </w:rPr>
    </w:lvl>
  </w:abstractNum>
  <w:abstractNum w:abstractNumId="1" w15:restartNumberingAfterBreak="0">
    <w:nsid w:val="5B87109B"/>
    <w:multiLevelType w:val="hybridMultilevel"/>
    <w:tmpl w:val="8AA42F1A"/>
    <w:lvl w:ilvl="0" w:tplc="54C8DF42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D"/>
    <w:rsid w:val="00017F8F"/>
    <w:rsid w:val="000F2955"/>
    <w:rsid w:val="00116209"/>
    <w:rsid w:val="00151E18"/>
    <w:rsid w:val="00182277"/>
    <w:rsid w:val="001C72A8"/>
    <w:rsid w:val="00256DCF"/>
    <w:rsid w:val="00264248"/>
    <w:rsid w:val="002A68BF"/>
    <w:rsid w:val="00303F22"/>
    <w:rsid w:val="00305476"/>
    <w:rsid w:val="00325A4D"/>
    <w:rsid w:val="00333D4C"/>
    <w:rsid w:val="003674EB"/>
    <w:rsid w:val="00370720"/>
    <w:rsid w:val="00423C72"/>
    <w:rsid w:val="0065422D"/>
    <w:rsid w:val="00661408"/>
    <w:rsid w:val="0076714D"/>
    <w:rsid w:val="00773804"/>
    <w:rsid w:val="007838A1"/>
    <w:rsid w:val="007D56CF"/>
    <w:rsid w:val="008E434D"/>
    <w:rsid w:val="009357E9"/>
    <w:rsid w:val="009567C6"/>
    <w:rsid w:val="009D0535"/>
    <w:rsid w:val="009D162F"/>
    <w:rsid w:val="00A76A61"/>
    <w:rsid w:val="00AB318B"/>
    <w:rsid w:val="00BE2F72"/>
    <w:rsid w:val="00CD03A2"/>
    <w:rsid w:val="00CE7951"/>
    <w:rsid w:val="00D318E4"/>
    <w:rsid w:val="00E0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F97C"/>
  <w15:docId w15:val="{530B9015-D2E0-4458-81D4-CB42120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spacing w:before="1"/>
      <w:ind w:left="3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Revision"/>
    <w:hidden/>
    <w:uiPriority w:val="99"/>
    <w:semiHidden/>
    <w:rsid w:val="00D318E4"/>
    <w:pPr>
      <w:widowControl/>
      <w:autoSpaceDE/>
      <w:autoSpaceDN/>
    </w:pPr>
    <w:rPr>
      <w:rFonts w:ascii="Tahoma" w:eastAsia="Tahoma" w:hAnsi="Tahoma" w:cs="Tahoma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CD03A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03A2"/>
    <w:rPr>
      <w:rFonts w:ascii="Tahoma" w:eastAsia="Tahoma" w:hAnsi="Tahoma" w:cs="Tahoma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CD03A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4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476"/>
    <w:rPr>
      <w:rFonts w:ascii="Segoe UI" w:eastAsia="Tahoma" w:hAnsi="Segoe UI" w:cs="Segoe UI"/>
      <w:sz w:val="18"/>
      <w:szCs w:val="18"/>
      <w:lang w:val="ru-RU"/>
    </w:rPr>
  </w:style>
  <w:style w:type="character" w:styleId="ab">
    <w:name w:val="annotation reference"/>
    <w:basedOn w:val="a0"/>
    <w:uiPriority w:val="99"/>
    <w:semiHidden/>
    <w:unhideWhenUsed/>
    <w:rsid w:val="003054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47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5476"/>
    <w:rPr>
      <w:rFonts w:ascii="Tahoma" w:eastAsia="Tahoma" w:hAnsi="Tahoma" w:cs="Tahoma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4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476"/>
    <w:rPr>
      <w:rFonts w:ascii="Tahoma" w:eastAsia="Tahoma" w:hAnsi="Tahoma" w:cs="Tahoma"/>
      <w:b/>
      <w:bCs/>
      <w:sz w:val="20"/>
      <w:szCs w:val="20"/>
      <w:lang w:val="ru-RU"/>
    </w:rPr>
  </w:style>
  <w:style w:type="character" w:styleId="af0">
    <w:name w:val="Hyperlink"/>
    <w:basedOn w:val="a0"/>
    <w:uiPriority w:val="99"/>
    <w:unhideWhenUsed/>
    <w:rsid w:val="00017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d@solidbrok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idbrok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1586-7278-4EAB-83D2-D2096446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Гоцева Татьяна</cp:lastModifiedBy>
  <cp:revision>3</cp:revision>
  <cp:lastPrinted>2024-05-17T15:10:00Z</cp:lastPrinted>
  <dcterms:created xsi:type="dcterms:W3CDTF">2024-05-20T12:26:00Z</dcterms:created>
  <dcterms:modified xsi:type="dcterms:W3CDTF">2024-05-20T15:12:00Z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2024-05-15T00:00:00Z</vt:filetime>
  </property>
</Properties>
</file>