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Look w:val="0000" w:firstRow="0" w:lastRow="0" w:firstColumn="0" w:lastColumn="0" w:noHBand="0" w:noVBand="0"/>
      </w:tblPr>
      <w:tblGrid>
        <w:gridCol w:w="5495"/>
        <w:gridCol w:w="4359"/>
      </w:tblGrid>
      <w:tr w:rsidR="00087B7A" w:rsidRPr="00B63837" w:rsidTr="00557B6D">
        <w:tc>
          <w:tcPr>
            <w:tcW w:w="5495" w:type="dxa"/>
          </w:tcPr>
          <w:p w:rsidR="00087B7A" w:rsidRPr="008E015C" w:rsidRDefault="00087B7A" w:rsidP="00025182">
            <w:pPr>
              <w:pStyle w:val="4"/>
              <w:rPr>
                <w:sz w:val="24"/>
                <w:szCs w:val="24"/>
              </w:rPr>
            </w:pPr>
          </w:p>
        </w:tc>
        <w:tc>
          <w:tcPr>
            <w:tcW w:w="4359" w:type="dxa"/>
          </w:tcPr>
          <w:p w:rsidR="00DB7C28" w:rsidRPr="00824D36" w:rsidRDefault="00DB7C28" w:rsidP="00DB7C28">
            <w:pPr>
              <w:pStyle w:val="31"/>
              <w:spacing w:before="0" w:after="0"/>
              <w:ind w:firstLine="0"/>
              <w:rPr>
                <w:rFonts w:ascii="Times New Roman" w:hAnsi="Times New Roman"/>
                <w:szCs w:val="24"/>
              </w:rPr>
            </w:pPr>
            <w:r w:rsidRPr="00824D36">
              <w:rPr>
                <w:rFonts w:ascii="Times New Roman" w:hAnsi="Times New Roman"/>
                <w:szCs w:val="24"/>
              </w:rPr>
              <w:t>Утвержд</w:t>
            </w:r>
            <w:r>
              <w:rPr>
                <w:rFonts w:ascii="Times New Roman" w:hAnsi="Times New Roman"/>
                <w:szCs w:val="24"/>
              </w:rPr>
              <w:t>ен</w:t>
            </w:r>
            <w:r w:rsidRPr="00824D36">
              <w:rPr>
                <w:rFonts w:ascii="Times New Roman" w:hAnsi="Times New Roman"/>
                <w:szCs w:val="24"/>
              </w:rPr>
              <w:t xml:space="preserve"> </w:t>
            </w:r>
          </w:p>
          <w:p w:rsidR="00DB7C28" w:rsidRPr="00824D36" w:rsidRDefault="00DB7C28" w:rsidP="00DB7C28">
            <w:pPr>
              <w:pStyle w:val="31"/>
              <w:spacing w:before="0" w:after="0"/>
              <w:ind w:firstLine="0"/>
              <w:rPr>
                <w:rFonts w:ascii="Times New Roman" w:hAnsi="Times New Roman"/>
                <w:szCs w:val="24"/>
              </w:rPr>
            </w:pPr>
            <w:r>
              <w:rPr>
                <w:rFonts w:ascii="Times New Roman" w:hAnsi="Times New Roman"/>
                <w:szCs w:val="24"/>
              </w:rPr>
              <w:t xml:space="preserve">Приказом </w:t>
            </w:r>
            <w:r w:rsidRPr="00824D36">
              <w:rPr>
                <w:rFonts w:ascii="Times New Roman" w:hAnsi="Times New Roman"/>
                <w:szCs w:val="24"/>
              </w:rPr>
              <w:t>Генеральн</w:t>
            </w:r>
            <w:r>
              <w:rPr>
                <w:rFonts w:ascii="Times New Roman" w:hAnsi="Times New Roman"/>
                <w:szCs w:val="24"/>
              </w:rPr>
              <w:t>ого</w:t>
            </w:r>
            <w:r w:rsidRPr="00824D36">
              <w:rPr>
                <w:rFonts w:ascii="Times New Roman" w:hAnsi="Times New Roman"/>
                <w:szCs w:val="24"/>
              </w:rPr>
              <w:t xml:space="preserve"> директор</w:t>
            </w:r>
            <w:r>
              <w:rPr>
                <w:rFonts w:ascii="Times New Roman" w:hAnsi="Times New Roman"/>
                <w:szCs w:val="24"/>
              </w:rPr>
              <w:t>а</w:t>
            </w:r>
            <w:r w:rsidRPr="00824D36">
              <w:rPr>
                <w:rFonts w:ascii="Times New Roman" w:hAnsi="Times New Roman"/>
                <w:szCs w:val="24"/>
              </w:rPr>
              <w:t xml:space="preserve"> </w:t>
            </w:r>
          </w:p>
          <w:p w:rsidR="00DB7C28" w:rsidRPr="00824D36" w:rsidRDefault="00DB7C28" w:rsidP="00DB7C28">
            <w:pPr>
              <w:pStyle w:val="31"/>
              <w:spacing w:before="0" w:after="0"/>
              <w:ind w:firstLine="0"/>
              <w:rPr>
                <w:rFonts w:ascii="Times New Roman" w:hAnsi="Times New Roman"/>
                <w:szCs w:val="24"/>
              </w:rPr>
            </w:pPr>
            <w:r w:rsidRPr="00824D36">
              <w:rPr>
                <w:rFonts w:ascii="Times New Roman" w:hAnsi="Times New Roman"/>
                <w:szCs w:val="24"/>
              </w:rPr>
              <w:t>АО ИФК «</w:t>
            </w:r>
            <w:proofErr w:type="spellStart"/>
            <w:r w:rsidRPr="00824D36">
              <w:rPr>
                <w:rFonts w:ascii="Times New Roman" w:hAnsi="Times New Roman"/>
                <w:szCs w:val="24"/>
              </w:rPr>
              <w:t>Солид</w:t>
            </w:r>
            <w:proofErr w:type="spellEnd"/>
            <w:r w:rsidRPr="00824D36">
              <w:rPr>
                <w:rFonts w:ascii="Times New Roman" w:hAnsi="Times New Roman"/>
                <w:szCs w:val="24"/>
              </w:rPr>
              <w:t>»</w:t>
            </w:r>
          </w:p>
          <w:p w:rsidR="00DB7C28" w:rsidRDefault="00DB7C28" w:rsidP="00DB7C28">
            <w:pPr>
              <w:rPr>
                <w:b/>
                <w:sz w:val="24"/>
                <w:szCs w:val="24"/>
              </w:rPr>
            </w:pPr>
            <w:r>
              <w:rPr>
                <w:b/>
                <w:sz w:val="24"/>
                <w:szCs w:val="24"/>
              </w:rPr>
              <w:t>от 11</w:t>
            </w:r>
            <w:r w:rsidRPr="00824D36">
              <w:rPr>
                <w:b/>
                <w:sz w:val="24"/>
                <w:szCs w:val="24"/>
              </w:rPr>
              <w:t xml:space="preserve"> </w:t>
            </w:r>
            <w:r>
              <w:rPr>
                <w:b/>
                <w:sz w:val="24"/>
                <w:szCs w:val="24"/>
              </w:rPr>
              <w:t>июня</w:t>
            </w:r>
            <w:r w:rsidRPr="00824D36">
              <w:rPr>
                <w:b/>
                <w:sz w:val="24"/>
                <w:szCs w:val="24"/>
              </w:rPr>
              <w:t xml:space="preserve"> 201</w:t>
            </w:r>
            <w:r>
              <w:rPr>
                <w:b/>
                <w:sz w:val="24"/>
                <w:szCs w:val="24"/>
              </w:rPr>
              <w:t>9</w:t>
            </w:r>
            <w:r w:rsidRPr="00824D36">
              <w:rPr>
                <w:b/>
                <w:sz w:val="24"/>
                <w:szCs w:val="24"/>
              </w:rPr>
              <w:t xml:space="preserve">г. </w:t>
            </w:r>
            <w:r>
              <w:rPr>
                <w:b/>
                <w:sz w:val="24"/>
                <w:szCs w:val="24"/>
              </w:rPr>
              <w:t xml:space="preserve"> №36</w:t>
            </w:r>
          </w:p>
          <w:p w:rsidR="00DB7C28" w:rsidRDefault="00DB7C28" w:rsidP="00DB7C28">
            <w:pPr>
              <w:rPr>
                <w:b/>
                <w:sz w:val="24"/>
                <w:szCs w:val="24"/>
              </w:rPr>
            </w:pPr>
            <w:r>
              <w:rPr>
                <w:b/>
                <w:sz w:val="24"/>
                <w:szCs w:val="24"/>
              </w:rPr>
              <w:t>Действует с 01 июля 2019г.</w:t>
            </w:r>
          </w:p>
          <w:p w:rsidR="00FD719D" w:rsidRPr="00B63837" w:rsidRDefault="00FD719D" w:rsidP="007136F1">
            <w:pPr>
              <w:rPr>
                <w:b/>
                <w:sz w:val="24"/>
                <w:szCs w:val="24"/>
              </w:rPr>
            </w:pPr>
            <w:bookmarkStart w:id="0" w:name="_GoBack"/>
            <w:bookmarkEnd w:id="0"/>
          </w:p>
        </w:tc>
      </w:tr>
    </w:tbl>
    <w:p w:rsidR="00087B7A" w:rsidRPr="00B63837" w:rsidRDefault="00087B7A" w:rsidP="00025182">
      <w:pPr>
        <w:pStyle w:val="31"/>
        <w:spacing w:after="2400"/>
        <w:jc w:val="center"/>
        <w:rPr>
          <w:rFonts w:ascii="Times New Roman" w:hAnsi="Times New Roman"/>
          <w:szCs w:val="24"/>
        </w:rPr>
      </w:pPr>
      <w:bookmarkStart w:id="1" w:name="_Toc406579990"/>
    </w:p>
    <w:p w:rsidR="00087B7A" w:rsidRPr="00B63837" w:rsidRDefault="00087B7A" w:rsidP="00025182">
      <w:pPr>
        <w:ind w:firstLine="142"/>
        <w:jc w:val="center"/>
        <w:rPr>
          <w:b/>
          <w:bCs/>
          <w:sz w:val="24"/>
          <w:szCs w:val="24"/>
        </w:rPr>
      </w:pPr>
      <w:r w:rsidRPr="00B63837">
        <w:rPr>
          <w:b/>
          <w:bCs/>
          <w:sz w:val="24"/>
          <w:szCs w:val="24"/>
        </w:rPr>
        <w:t>РЕГЛАМЕНТ ОСУЩЕСТВЛЕНИЯ АО ИФК «СОЛИД»</w:t>
      </w:r>
      <w:r w:rsidRPr="00B63837">
        <w:rPr>
          <w:b/>
          <w:bCs/>
          <w:sz w:val="24"/>
          <w:szCs w:val="24"/>
        </w:rPr>
        <w:br/>
        <w:t>ДЕЯТЕЛЬНОСТИ ПО УПРАВЛЕНИЮ ЦЕННЫМИ БУМАГАМИ</w:t>
      </w:r>
    </w:p>
    <w:p w:rsidR="00087B7A" w:rsidRPr="00B63837" w:rsidRDefault="00056F48" w:rsidP="00025182">
      <w:pPr>
        <w:spacing w:after="3120"/>
        <w:ind w:firstLine="142"/>
        <w:jc w:val="center"/>
        <w:rPr>
          <w:b/>
          <w:bCs/>
          <w:sz w:val="24"/>
          <w:szCs w:val="24"/>
        </w:rPr>
      </w:pPr>
      <w:r w:rsidRPr="00B63837">
        <w:rPr>
          <w:b/>
          <w:bCs/>
          <w:sz w:val="24"/>
          <w:szCs w:val="24"/>
        </w:rPr>
        <w:t xml:space="preserve"> </w:t>
      </w:r>
      <w:r w:rsidRPr="00B63837">
        <w:rPr>
          <w:b/>
          <w:bCs/>
          <w:sz w:val="24"/>
          <w:szCs w:val="24"/>
        </w:rPr>
        <w:br/>
        <w:t xml:space="preserve">Редакция </w:t>
      </w:r>
      <w:r w:rsidR="002C340B" w:rsidRPr="00B63837">
        <w:rPr>
          <w:b/>
          <w:bCs/>
          <w:sz w:val="24"/>
          <w:szCs w:val="24"/>
        </w:rPr>
        <w:t>1</w:t>
      </w:r>
      <w:r w:rsidR="007136F1" w:rsidRPr="00B63837">
        <w:rPr>
          <w:b/>
          <w:bCs/>
          <w:sz w:val="24"/>
          <w:szCs w:val="24"/>
        </w:rPr>
        <w:t>1</w:t>
      </w:r>
    </w:p>
    <w:p w:rsidR="00087B7A" w:rsidRPr="00B63837" w:rsidRDefault="00087B7A" w:rsidP="00025182">
      <w:pPr>
        <w:spacing w:after="3120"/>
        <w:ind w:firstLine="708"/>
        <w:jc w:val="both"/>
        <w:rPr>
          <w:sz w:val="24"/>
          <w:szCs w:val="24"/>
        </w:rPr>
      </w:pPr>
    </w:p>
    <w:p w:rsidR="00087B7A" w:rsidRPr="00B63837" w:rsidRDefault="00087B7A" w:rsidP="00025182">
      <w:pPr>
        <w:ind w:firstLine="708"/>
        <w:jc w:val="center"/>
        <w:rPr>
          <w:b/>
          <w:sz w:val="24"/>
          <w:szCs w:val="24"/>
        </w:rPr>
      </w:pPr>
    </w:p>
    <w:p w:rsidR="00087B7A" w:rsidRPr="00B63837" w:rsidRDefault="00087B7A" w:rsidP="00025182">
      <w:pPr>
        <w:ind w:firstLine="708"/>
        <w:jc w:val="center"/>
        <w:rPr>
          <w:b/>
          <w:sz w:val="24"/>
          <w:szCs w:val="24"/>
        </w:rPr>
      </w:pPr>
    </w:p>
    <w:p w:rsidR="00087B7A" w:rsidRPr="00B63837" w:rsidRDefault="00087B7A" w:rsidP="00025182">
      <w:pPr>
        <w:ind w:firstLine="708"/>
        <w:jc w:val="center"/>
        <w:rPr>
          <w:b/>
          <w:sz w:val="24"/>
          <w:szCs w:val="24"/>
        </w:rPr>
      </w:pPr>
    </w:p>
    <w:p w:rsidR="00087B7A" w:rsidRPr="00B63837" w:rsidRDefault="00087B7A" w:rsidP="00025182">
      <w:pPr>
        <w:ind w:firstLine="708"/>
        <w:jc w:val="center"/>
        <w:rPr>
          <w:b/>
          <w:sz w:val="24"/>
          <w:szCs w:val="24"/>
        </w:rPr>
      </w:pPr>
    </w:p>
    <w:p w:rsidR="00087B7A" w:rsidRPr="00B63837" w:rsidRDefault="00087B7A" w:rsidP="00025182">
      <w:pPr>
        <w:ind w:firstLine="708"/>
        <w:jc w:val="center"/>
        <w:rPr>
          <w:b/>
          <w:sz w:val="24"/>
          <w:szCs w:val="24"/>
        </w:rPr>
      </w:pPr>
    </w:p>
    <w:p w:rsidR="00087B7A" w:rsidRPr="00B63837" w:rsidRDefault="00087B7A" w:rsidP="00025182">
      <w:pPr>
        <w:ind w:firstLine="708"/>
        <w:jc w:val="center"/>
        <w:rPr>
          <w:b/>
          <w:sz w:val="24"/>
          <w:szCs w:val="24"/>
        </w:rPr>
      </w:pPr>
    </w:p>
    <w:p w:rsidR="00087B7A" w:rsidRPr="00B63837" w:rsidRDefault="00087B7A" w:rsidP="00025182">
      <w:pPr>
        <w:ind w:firstLine="708"/>
        <w:jc w:val="center"/>
        <w:rPr>
          <w:b/>
          <w:sz w:val="24"/>
          <w:szCs w:val="24"/>
        </w:rPr>
      </w:pPr>
      <w:r w:rsidRPr="00B63837">
        <w:rPr>
          <w:b/>
          <w:sz w:val="24"/>
          <w:szCs w:val="24"/>
        </w:rPr>
        <w:t>г. Москва</w:t>
      </w:r>
    </w:p>
    <w:p w:rsidR="00087B7A" w:rsidRPr="00B63837" w:rsidRDefault="00056F48" w:rsidP="00025182">
      <w:pPr>
        <w:ind w:firstLine="708"/>
        <w:jc w:val="center"/>
        <w:rPr>
          <w:sz w:val="24"/>
          <w:szCs w:val="24"/>
        </w:rPr>
      </w:pPr>
      <w:r w:rsidRPr="00B63837">
        <w:rPr>
          <w:b/>
          <w:sz w:val="24"/>
          <w:szCs w:val="24"/>
        </w:rPr>
        <w:t>201</w:t>
      </w:r>
      <w:r w:rsidR="00E80109" w:rsidRPr="00B63837">
        <w:rPr>
          <w:b/>
          <w:sz w:val="24"/>
          <w:szCs w:val="24"/>
        </w:rPr>
        <w:t>9</w:t>
      </w:r>
      <w:r w:rsidR="00087B7A" w:rsidRPr="00B63837">
        <w:rPr>
          <w:b/>
          <w:sz w:val="24"/>
          <w:szCs w:val="24"/>
        </w:rPr>
        <w:t xml:space="preserve"> г.</w:t>
      </w:r>
    </w:p>
    <w:p w:rsidR="00087B7A" w:rsidRPr="00B63837" w:rsidRDefault="00087B7A" w:rsidP="00025182">
      <w:pPr>
        <w:spacing w:before="120" w:after="120"/>
        <w:ind w:right="142"/>
        <w:jc w:val="center"/>
        <w:rPr>
          <w:b/>
          <w:sz w:val="24"/>
          <w:szCs w:val="24"/>
        </w:rPr>
      </w:pPr>
      <w:r w:rsidRPr="00B63837">
        <w:rPr>
          <w:sz w:val="24"/>
          <w:szCs w:val="24"/>
        </w:rPr>
        <w:br w:type="column"/>
      </w:r>
      <w:r w:rsidRPr="00B63837">
        <w:rPr>
          <w:b/>
          <w:sz w:val="24"/>
          <w:szCs w:val="24"/>
        </w:rPr>
        <w:lastRenderedPageBreak/>
        <w:t>СОДЕРЖАНИЕ</w:t>
      </w:r>
    </w:p>
    <w:p w:rsidR="00372156" w:rsidRPr="00B63837" w:rsidRDefault="00087B7A" w:rsidP="00025182">
      <w:pPr>
        <w:pStyle w:val="16"/>
        <w:rPr>
          <w:rFonts w:asciiTheme="minorHAnsi" w:eastAsiaTheme="minorEastAsia" w:hAnsiTheme="minorHAnsi" w:cstheme="minorBidi"/>
          <w:b w:val="0"/>
          <w:bCs w:val="0"/>
          <w:caps w:val="0"/>
          <w:noProof/>
          <w:sz w:val="22"/>
          <w:szCs w:val="22"/>
        </w:rPr>
      </w:pPr>
      <w:r w:rsidRPr="00B63837">
        <w:rPr>
          <w:smallCaps/>
          <w:sz w:val="24"/>
          <w:szCs w:val="24"/>
        </w:rPr>
        <w:fldChar w:fldCharType="begin"/>
      </w:r>
      <w:r w:rsidRPr="00B63837">
        <w:rPr>
          <w:smallCaps/>
          <w:sz w:val="24"/>
          <w:szCs w:val="24"/>
        </w:rPr>
        <w:instrText xml:space="preserve"> TOC \o "1-2" \h \z \u </w:instrText>
      </w:r>
      <w:r w:rsidRPr="00B63837">
        <w:rPr>
          <w:smallCaps/>
          <w:sz w:val="24"/>
          <w:szCs w:val="24"/>
        </w:rPr>
        <w:fldChar w:fldCharType="separate"/>
      </w:r>
      <w:hyperlink w:anchor="_Toc528569185" w:history="1">
        <w:r w:rsidR="00372156" w:rsidRPr="00B63837">
          <w:rPr>
            <w:rStyle w:val="af7"/>
            <w:noProof/>
          </w:rPr>
          <w:t>1.</w:t>
        </w:r>
        <w:r w:rsidR="00372156" w:rsidRPr="00B63837">
          <w:rPr>
            <w:rFonts w:asciiTheme="minorHAnsi" w:eastAsiaTheme="minorEastAsia" w:hAnsiTheme="minorHAnsi" w:cstheme="minorBidi"/>
            <w:b w:val="0"/>
            <w:bCs w:val="0"/>
            <w:caps w:val="0"/>
            <w:noProof/>
            <w:sz w:val="22"/>
            <w:szCs w:val="22"/>
          </w:rPr>
          <w:tab/>
        </w:r>
        <w:r w:rsidR="00372156" w:rsidRPr="00B63837">
          <w:rPr>
            <w:rStyle w:val="af7"/>
            <w:noProof/>
          </w:rPr>
          <w:t>Общие положения</w:t>
        </w:r>
        <w:r w:rsidR="00372156" w:rsidRPr="00B63837">
          <w:rPr>
            <w:noProof/>
            <w:webHidden/>
          </w:rPr>
          <w:tab/>
        </w:r>
        <w:r w:rsidR="00372156" w:rsidRPr="00B63837">
          <w:rPr>
            <w:noProof/>
            <w:webHidden/>
          </w:rPr>
          <w:fldChar w:fldCharType="begin"/>
        </w:r>
        <w:r w:rsidR="00372156" w:rsidRPr="00B63837">
          <w:rPr>
            <w:noProof/>
            <w:webHidden/>
          </w:rPr>
          <w:instrText xml:space="preserve"> PAGEREF _Toc528569185 \h </w:instrText>
        </w:r>
        <w:r w:rsidR="00372156" w:rsidRPr="00B63837">
          <w:rPr>
            <w:noProof/>
            <w:webHidden/>
          </w:rPr>
        </w:r>
        <w:r w:rsidR="00372156" w:rsidRPr="00B63837">
          <w:rPr>
            <w:noProof/>
            <w:webHidden/>
          </w:rPr>
          <w:fldChar w:fldCharType="separate"/>
        </w:r>
        <w:r w:rsidR="001D1833" w:rsidRPr="00B63837">
          <w:rPr>
            <w:noProof/>
            <w:webHidden/>
          </w:rPr>
          <w:t>3</w:t>
        </w:r>
        <w:r w:rsidR="00372156" w:rsidRPr="00B63837">
          <w:rPr>
            <w:noProof/>
            <w:webHidden/>
          </w:rPr>
          <w:fldChar w:fldCharType="end"/>
        </w:r>
      </w:hyperlink>
    </w:p>
    <w:p w:rsidR="00372156" w:rsidRPr="00B63837" w:rsidRDefault="00DB7C28" w:rsidP="00025182">
      <w:pPr>
        <w:pStyle w:val="28"/>
        <w:rPr>
          <w:rFonts w:asciiTheme="minorHAnsi" w:eastAsiaTheme="minorEastAsia" w:hAnsiTheme="minorHAnsi" w:cstheme="minorBidi"/>
          <w:smallCaps w:val="0"/>
          <w:noProof/>
          <w:sz w:val="22"/>
          <w:szCs w:val="22"/>
        </w:rPr>
      </w:pPr>
      <w:hyperlink w:anchor="_Toc528569186" w:history="1">
        <w:r w:rsidR="00372156" w:rsidRPr="00B63837">
          <w:rPr>
            <w:rStyle w:val="af7"/>
            <w:noProof/>
          </w:rPr>
          <w:t>1.1.</w:t>
        </w:r>
        <w:r w:rsidR="00372156" w:rsidRPr="00B63837">
          <w:rPr>
            <w:rFonts w:asciiTheme="minorHAnsi" w:eastAsiaTheme="minorEastAsia" w:hAnsiTheme="minorHAnsi" w:cstheme="minorBidi"/>
            <w:smallCaps w:val="0"/>
            <w:noProof/>
            <w:sz w:val="22"/>
            <w:szCs w:val="22"/>
          </w:rPr>
          <w:tab/>
        </w:r>
        <w:r w:rsidR="00372156" w:rsidRPr="00B63837">
          <w:rPr>
            <w:rStyle w:val="af7"/>
            <w:noProof/>
          </w:rPr>
          <w:t>Термины и определения</w:t>
        </w:r>
        <w:r w:rsidR="00372156" w:rsidRPr="00B63837">
          <w:rPr>
            <w:noProof/>
            <w:webHidden/>
          </w:rPr>
          <w:tab/>
        </w:r>
        <w:r w:rsidR="00372156" w:rsidRPr="00B63837">
          <w:rPr>
            <w:noProof/>
            <w:webHidden/>
          </w:rPr>
          <w:fldChar w:fldCharType="begin"/>
        </w:r>
        <w:r w:rsidR="00372156" w:rsidRPr="00B63837">
          <w:rPr>
            <w:noProof/>
            <w:webHidden/>
          </w:rPr>
          <w:instrText xml:space="preserve"> PAGEREF _Toc528569186 \h </w:instrText>
        </w:r>
        <w:r w:rsidR="00372156" w:rsidRPr="00B63837">
          <w:rPr>
            <w:noProof/>
            <w:webHidden/>
          </w:rPr>
        </w:r>
        <w:r w:rsidR="00372156" w:rsidRPr="00B63837">
          <w:rPr>
            <w:noProof/>
            <w:webHidden/>
          </w:rPr>
          <w:fldChar w:fldCharType="separate"/>
        </w:r>
        <w:r w:rsidR="001D1833" w:rsidRPr="00B63837">
          <w:rPr>
            <w:noProof/>
            <w:webHidden/>
          </w:rPr>
          <w:t>3</w:t>
        </w:r>
        <w:r w:rsidR="00372156" w:rsidRPr="00B63837">
          <w:rPr>
            <w:noProof/>
            <w:webHidden/>
          </w:rPr>
          <w:fldChar w:fldCharType="end"/>
        </w:r>
      </w:hyperlink>
    </w:p>
    <w:p w:rsidR="00372156" w:rsidRPr="00B63837" w:rsidRDefault="00DB7C28" w:rsidP="00025182">
      <w:pPr>
        <w:pStyle w:val="28"/>
        <w:rPr>
          <w:rFonts w:asciiTheme="minorHAnsi" w:eastAsiaTheme="minorEastAsia" w:hAnsiTheme="minorHAnsi" w:cstheme="minorBidi"/>
          <w:smallCaps w:val="0"/>
          <w:noProof/>
          <w:sz w:val="22"/>
          <w:szCs w:val="22"/>
        </w:rPr>
      </w:pPr>
      <w:hyperlink w:anchor="_Toc528569187" w:history="1">
        <w:r w:rsidR="00372156" w:rsidRPr="00B63837">
          <w:rPr>
            <w:rStyle w:val="af7"/>
            <w:bCs/>
            <w:noProof/>
          </w:rPr>
          <w:t>1.2.</w:t>
        </w:r>
        <w:r w:rsidR="00372156" w:rsidRPr="00B63837">
          <w:rPr>
            <w:rFonts w:asciiTheme="minorHAnsi" w:eastAsiaTheme="minorEastAsia" w:hAnsiTheme="minorHAnsi" w:cstheme="minorBidi"/>
            <w:smallCaps w:val="0"/>
            <w:noProof/>
            <w:sz w:val="22"/>
            <w:szCs w:val="22"/>
          </w:rPr>
          <w:tab/>
        </w:r>
        <w:r w:rsidR="00372156" w:rsidRPr="00B63837">
          <w:rPr>
            <w:rStyle w:val="af7"/>
            <w:bCs/>
            <w:noProof/>
          </w:rPr>
          <w:t>Статус Регламента</w:t>
        </w:r>
        <w:r w:rsidR="00372156" w:rsidRPr="00B63837">
          <w:rPr>
            <w:noProof/>
            <w:webHidden/>
          </w:rPr>
          <w:tab/>
        </w:r>
        <w:r w:rsidR="00372156" w:rsidRPr="00B63837">
          <w:rPr>
            <w:noProof/>
            <w:webHidden/>
          </w:rPr>
          <w:fldChar w:fldCharType="begin"/>
        </w:r>
        <w:r w:rsidR="00372156" w:rsidRPr="00B63837">
          <w:rPr>
            <w:noProof/>
            <w:webHidden/>
          </w:rPr>
          <w:instrText xml:space="preserve"> PAGEREF _Toc528569187 \h </w:instrText>
        </w:r>
        <w:r w:rsidR="00372156" w:rsidRPr="00B63837">
          <w:rPr>
            <w:noProof/>
            <w:webHidden/>
          </w:rPr>
        </w:r>
        <w:r w:rsidR="00372156" w:rsidRPr="00B63837">
          <w:rPr>
            <w:noProof/>
            <w:webHidden/>
          </w:rPr>
          <w:fldChar w:fldCharType="separate"/>
        </w:r>
        <w:r w:rsidR="001D1833" w:rsidRPr="00B63837">
          <w:rPr>
            <w:noProof/>
            <w:webHidden/>
          </w:rPr>
          <w:t>6</w:t>
        </w:r>
        <w:r w:rsidR="00372156" w:rsidRPr="00B63837">
          <w:rPr>
            <w:noProof/>
            <w:webHidden/>
          </w:rPr>
          <w:fldChar w:fldCharType="end"/>
        </w:r>
      </w:hyperlink>
    </w:p>
    <w:p w:rsidR="00372156" w:rsidRPr="00B63837" w:rsidRDefault="00DB7C28" w:rsidP="00025182">
      <w:pPr>
        <w:pStyle w:val="28"/>
        <w:rPr>
          <w:rFonts w:asciiTheme="minorHAnsi" w:eastAsiaTheme="minorEastAsia" w:hAnsiTheme="minorHAnsi" w:cstheme="minorBidi"/>
          <w:smallCaps w:val="0"/>
          <w:noProof/>
          <w:sz w:val="22"/>
          <w:szCs w:val="22"/>
        </w:rPr>
      </w:pPr>
      <w:hyperlink w:anchor="_Toc528569188" w:history="1">
        <w:r w:rsidR="00372156" w:rsidRPr="00B63837">
          <w:rPr>
            <w:rStyle w:val="af7"/>
            <w:bCs/>
            <w:noProof/>
          </w:rPr>
          <w:t>1.3.</w:t>
        </w:r>
        <w:r w:rsidR="00372156" w:rsidRPr="00B63837">
          <w:rPr>
            <w:rFonts w:asciiTheme="minorHAnsi" w:eastAsiaTheme="minorEastAsia" w:hAnsiTheme="minorHAnsi" w:cstheme="minorBidi"/>
            <w:smallCaps w:val="0"/>
            <w:noProof/>
            <w:sz w:val="22"/>
            <w:szCs w:val="22"/>
          </w:rPr>
          <w:tab/>
        </w:r>
        <w:r w:rsidR="00372156" w:rsidRPr="00B63837">
          <w:rPr>
            <w:rStyle w:val="af7"/>
            <w:bCs/>
            <w:noProof/>
          </w:rPr>
          <w:t>Порядок заключения Договора доверительного управления ценными бумагами и денежными средствами Учредителя управления (договор присоединения)</w:t>
        </w:r>
        <w:r w:rsidR="00372156" w:rsidRPr="00B63837">
          <w:rPr>
            <w:noProof/>
            <w:webHidden/>
          </w:rPr>
          <w:tab/>
        </w:r>
        <w:r w:rsidR="00372156" w:rsidRPr="00B63837">
          <w:rPr>
            <w:noProof/>
            <w:webHidden/>
          </w:rPr>
          <w:fldChar w:fldCharType="begin"/>
        </w:r>
        <w:r w:rsidR="00372156" w:rsidRPr="00B63837">
          <w:rPr>
            <w:noProof/>
            <w:webHidden/>
          </w:rPr>
          <w:instrText xml:space="preserve"> PAGEREF _Toc528569188 \h </w:instrText>
        </w:r>
        <w:r w:rsidR="00372156" w:rsidRPr="00B63837">
          <w:rPr>
            <w:noProof/>
            <w:webHidden/>
          </w:rPr>
        </w:r>
        <w:r w:rsidR="00372156" w:rsidRPr="00B63837">
          <w:rPr>
            <w:noProof/>
            <w:webHidden/>
          </w:rPr>
          <w:fldChar w:fldCharType="separate"/>
        </w:r>
        <w:r w:rsidR="001D1833" w:rsidRPr="00B63837">
          <w:rPr>
            <w:noProof/>
            <w:webHidden/>
          </w:rPr>
          <w:t>8</w:t>
        </w:r>
        <w:r w:rsidR="00372156" w:rsidRPr="00B63837">
          <w:rPr>
            <w:noProof/>
            <w:webHidden/>
          </w:rPr>
          <w:fldChar w:fldCharType="end"/>
        </w:r>
      </w:hyperlink>
    </w:p>
    <w:p w:rsidR="00372156" w:rsidRPr="00B63837" w:rsidRDefault="00DB7C28" w:rsidP="00025182">
      <w:pPr>
        <w:pStyle w:val="28"/>
        <w:rPr>
          <w:rFonts w:asciiTheme="minorHAnsi" w:eastAsiaTheme="minorEastAsia" w:hAnsiTheme="minorHAnsi" w:cstheme="minorBidi"/>
          <w:smallCaps w:val="0"/>
          <w:noProof/>
          <w:sz w:val="22"/>
          <w:szCs w:val="22"/>
        </w:rPr>
      </w:pPr>
      <w:hyperlink w:anchor="_Toc528569189" w:history="1">
        <w:r w:rsidR="00372156" w:rsidRPr="00B63837">
          <w:rPr>
            <w:rStyle w:val="af7"/>
            <w:bCs/>
            <w:noProof/>
          </w:rPr>
          <w:t>1.4.</w:t>
        </w:r>
        <w:r w:rsidR="00372156" w:rsidRPr="00B63837">
          <w:rPr>
            <w:rFonts w:asciiTheme="minorHAnsi" w:eastAsiaTheme="minorEastAsia" w:hAnsiTheme="minorHAnsi" w:cstheme="minorBidi"/>
            <w:smallCaps w:val="0"/>
            <w:noProof/>
            <w:sz w:val="22"/>
            <w:szCs w:val="22"/>
          </w:rPr>
          <w:tab/>
        </w:r>
        <w:r w:rsidR="00372156" w:rsidRPr="00B63837">
          <w:rPr>
            <w:rStyle w:val="af7"/>
            <w:bCs/>
            <w:noProof/>
          </w:rPr>
          <w:t>Общие сведения об Управляющем</w:t>
        </w:r>
        <w:r w:rsidR="00372156" w:rsidRPr="00B63837">
          <w:rPr>
            <w:noProof/>
            <w:webHidden/>
          </w:rPr>
          <w:tab/>
        </w:r>
        <w:r w:rsidR="00372156" w:rsidRPr="00B63837">
          <w:rPr>
            <w:noProof/>
            <w:webHidden/>
          </w:rPr>
          <w:fldChar w:fldCharType="begin"/>
        </w:r>
        <w:r w:rsidR="00372156" w:rsidRPr="00B63837">
          <w:rPr>
            <w:noProof/>
            <w:webHidden/>
          </w:rPr>
          <w:instrText xml:space="preserve"> PAGEREF _Toc528569189 \h </w:instrText>
        </w:r>
        <w:r w:rsidR="00372156" w:rsidRPr="00B63837">
          <w:rPr>
            <w:noProof/>
            <w:webHidden/>
          </w:rPr>
        </w:r>
        <w:r w:rsidR="00372156" w:rsidRPr="00B63837">
          <w:rPr>
            <w:noProof/>
            <w:webHidden/>
          </w:rPr>
          <w:fldChar w:fldCharType="separate"/>
        </w:r>
        <w:r w:rsidR="001D1833" w:rsidRPr="00B63837">
          <w:rPr>
            <w:noProof/>
            <w:webHidden/>
          </w:rPr>
          <w:t>11</w:t>
        </w:r>
        <w:r w:rsidR="00372156" w:rsidRPr="00B63837">
          <w:rPr>
            <w:noProof/>
            <w:webHidden/>
          </w:rPr>
          <w:fldChar w:fldCharType="end"/>
        </w:r>
      </w:hyperlink>
    </w:p>
    <w:p w:rsidR="00372156" w:rsidRPr="00B63837" w:rsidRDefault="00DB7C28" w:rsidP="00025182">
      <w:pPr>
        <w:pStyle w:val="28"/>
        <w:rPr>
          <w:rFonts w:asciiTheme="minorHAnsi" w:eastAsiaTheme="minorEastAsia" w:hAnsiTheme="minorHAnsi" w:cstheme="minorBidi"/>
          <w:smallCaps w:val="0"/>
          <w:noProof/>
          <w:sz w:val="22"/>
          <w:szCs w:val="22"/>
        </w:rPr>
      </w:pPr>
      <w:hyperlink w:anchor="_Toc528569190" w:history="1">
        <w:r w:rsidR="00372156" w:rsidRPr="00B63837">
          <w:rPr>
            <w:rStyle w:val="af7"/>
            <w:bCs/>
            <w:noProof/>
          </w:rPr>
          <w:t>1.5.</w:t>
        </w:r>
        <w:r w:rsidR="00372156" w:rsidRPr="00B63837">
          <w:rPr>
            <w:rFonts w:asciiTheme="minorHAnsi" w:eastAsiaTheme="minorEastAsia" w:hAnsiTheme="minorHAnsi" w:cstheme="minorBidi"/>
            <w:smallCaps w:val="0"/>
            <w:noProof/>
            <w:sz w:val="22"/>
            <w:szCs w:val="22"/>
          </w:rPr>
          <w:tab/>
        </w:r>
        <w:r w:rsidR="00372156" w:rsidRPr="00B63837">
          <w:rPr>
            <w:rStyle w:val="af7"/>
            <w:bCs/>
            <w:noProof/>
          </w:rPr>
          <w:t>Общие положения</w:t>
        </w:r>
        <w:r w:rsidR="00372156" w:rsidRPr="00B63837">
          <w:rPr>
            <w:noProof/>
            <w:webHidden/>
          </w:rPr>
          <w:tab/>
        </w:r>
        <w:r w:rsidR="00372156" w:rsidRPr="00B63837">
          <w:rPr>
            <w:noProof/>
            <w:webHidden/>
          </w:rPr>
          <w:fldChar w:fldCharType="begin"/>
        </w:r>
        <w:r w:rsidR="00372156" w:rsidRPr="00B63837">
          <w:rPr>
            <w:noProof/>
            <w:webHidden/>
          </w:rPr>
          <w:instrText xml:space="preserve"> PAGEREF _Toc528569190 \h </w:instrText>
        </w:r>
        <w:r w:rsidR="00372156" w:rsidRPr="00B63837">
          <w:rPr>
            <w:noProof/>
            <w:webHidden/>
          </w:rPr>
        </w:r>
        <w:r w:rsidR="00372156" w:rsidRPr="00B63837">
          <w:rPr>
            <w:noProof/>
            <w:webHidden/>
          </w:rPr>
          <w:fldChar w:fldCharType="separate"/>
        </w:r>
        <w:r w:rsidR="001D1833" w:rsidRPr="00B63837">
          <w:rPr>
            <w:noProof/>
            <w:webHidden/>
          </w:rPr>
          <w:t>12</w:t>
        </w:r>
        <w:r w:rsidR="00372156" w:rsidRPr="00B63837">
          <w:rPr>
            <w:noProof/>
            <w:webHidden/>
          </w:rPr>
          <w:fldChar w:fldCharType="end"/>
        </w:r>
      </w:hyperlink>
    </w:p>
    <w:p w:rsidR="00372156" w:rsidRPr="00B63837" w:rsidRDefault="00DB7C28" w:rsidP="00025182">
      <w:pPr>
        <w:pStyle w:val="16"/>
        <w:rPr>
          <w:rFonts w:asciiTheme="minorHAnsi" w:eastAsiaTheme="minorEastAsia" w:hAnsiTheme="minorHAnsi" w:cstheme="minorBidi"/>
          <w:b w:val="0"/>
          <w:bCs w:val="0"/>
          <w:caps w:val="0"/>
          <w:noProof/>
          <w:sz w:val="22"/>
          <w:szCs w:val="22"/>
        </w:rPr>
      </w:pPr>
      <w:hyperlink w:anchor="_Toc528569191" w:history="1">
        <w:r w:rsidR="00372156" w:rsidRPr="00B63837">
          <w:rPr>
            <w:rStyle w:val="af7"/>
            <w:noProof/>
          </w:rPr>
          <w:t>2.</w:t>
        </w:r>
        <w:r w:rsidR="00372156" w:rsidRPr="00B63837">
          <w:rPr>
            <w:rFonts w:asciiTheme="minorHAnsi" w:eastAsiaTheme="minorEastAsia" w:hAnsiTheme="minorHAnsi" w:cstheme="minorBidi"/>
            <w:b w:val="0"/>
            <w:bCs w:val="0"/>
            <w:caps w:val="0"/>
            <w:noProof/>
            <w:sz w:val="22"/>
            <w:szCs w:val="22"/>
          </w:rPr>
          <w:tab/>
        </w:r>
        <w:r w:rsidR="00372156" w:rsidRPr="00B63837">
          <w:rPr>
            <w:rStyle w:val="af7"/>
            <w:noProof/>
          </w:rPr>
          <w:t>Порядок передачи и возврата объектов доверительного управления</w:t>
        </w:r>
        <w:r w:rsidR="00372156" w:rsidRPr="00B63837">
          <w:rPr>
            <w:noProof/>
            <w:webHidden/>
          </w:rPr>
          <w:tab/>
        </w:r>
        <w:r w:rsidR="00372156" w:rsidRPr="00B63837">
          <w:rPr>
            <w:noProof/>
            <w:webHidden/>
          </w:rPr>
          <w:fldChar w:fldCharType="begin"/>
        </w:r>
        <w:r w:rsidR="00372156" w:rsidRPr="00B63837">
          <w:rPr>
            <w:noProof/>
            <w:webHidden/>
          </w:rPr>
          <w:instrText xml:space="preserve"> PAGEREF _Toc528569191 \h </w:instrText>
        </w:r>
        <w:r w:rsidR="00372156" w:rsidRPr="00B63837">
          <w:rPr>
            <w:noProof/>
            <w:webHidden/>
          </w:rPr>
        </w:r>
        <w:r w:rsidR="00372156" w:rsidRPr="00B63837">
          <w:rPr>
            <w:noProof/>
            <w:webHidden/>
          </w:rPr>
          <w:fldChar w:fldCharType="separate"/>
        </w:r>
        <w:r w:rsidR="001D1833" w:rsidRPr="00B63837">
          <w:rPr>
            <w:noProof/>
            <w:webHidden/>
          </w:rPr>
          <w:t>12</w:t>
        </w:r>
        <w:r w:rsidR="00372156" w:rsidRPr="00B63837">
          <w:rPr>
            <w:noProof/>
            <w:webHidden/>
          </w:rPr>
          <w:fldChar w:fldCharType="end"/>
        </w:r>
      </w:hyperlink>
    </w:p>
    <w:p w:rsidR="00372156" w:rsidRPr="00B63837" w:rsidRDefault="00DB7C28" w:rsidP="00025182">
      <w:pPr>
        <w:pStyle w:val="16"/>
        <w:rPr>
          <w:rFonts w:asciiTheme="minorHAnsi" w:eastAsiaTheme="minorEastAsia" w:hAnsiTheme="minorHAnsi" w:cstheme="minorBidi"/>
          <w:b w:val="0"/>
          <w:bCs w:val="0"/>
          <w:caps w:val="0"/>
          <w:noProof/>
          <w:sz w:val="22"/>
          <w:szCs w:val="22"/>
        </w:rPr>
      </w:pPr>
      <w:hyperlink w:anchor="_Toc528569192" w:history="1">
        <w:r w:rsidR="00372156" w:rsidRPr="00B63837">
          <w:rPr>
            <w:rStyle w:val="af7"/>
            <w:noProof/>
          </w:rPr>
          <w:t>3.</w:t>
        </w:r>
        <w:r w:rsidR="00372156" w:rsidRPr="00B63837">
          <w:rPr>
            <w:rFonts w:asciiTheme="minorHAnsi" w:eastAsiaTheme="minorEastAsia" w:hAnsiTheme="minorHAnsi" w:cstheme="minorBidi"/>
            <w:b w:val="0"/>
            <w:bCs w:val="0"/>
            <w:caps w:val="0"/>
            <w:noProof/>
            <w:sz w:val="22"/>
            <w:szCs w:val="22"/>
          </w:rPr>
          <w:tab/>
        </w:r>
        <w:r w:rsidR="00372156" w:rsidRPr="00B63837">
          <w:rPr>
            <w:rStyle w:val="af7"/>
            <w:noProof/>
          </w:rPr>
          <w:t>Права и обязанности Сторон</w:t>
        </w:r>
        <w:r w:rsidR="00372156" w:rsidRPr="00B63837">
          <w:rPr>
            <w:noProof/>
            <w:webHidden/>
          </w:rPr>
          <w:tab/>
        </w:r>
        <w:r w:rsidR="00372156" w:rsidRPr="00B63837">
          <w:rPr>
            <w:noProof/>
            <w:webHidden/>
          </w:rPr>
          <w:fldChar w:fldCharType="begin"/>
        </w:r>
        <w:r w:rsidR="00372156" w:rsidRPr="00B63837">
          <w:rPr>
            <w:noProof/>
            <w:webHidden/>
          </w:rPr>
          <w:instrText xml:space="preserve"> PAGEREF _Toc528569192 \h </w:instrText>
        </w:r>
        <w:r w:rsidR="00372156" w:rsidRPr="00B63837">
          <w:rPr>
            <w:noProof/>
            <w:webHidden/>
          </w:rPr>
        </w:r>
        <w:r w:rsidR="00372156" w:rsidRPr="00B63837">
          <w:rPr>
            <w:noProof/>
            <w:webHidden/>
          </w:rPr>
          <w:fldChar w:fldCharType="separate"/>
        </w:r>
        <w:r w:rsidR="001D1833" w:rsidRPr="00B63837">
          <w:rPr>
            <w:noProof/>
            <w:webHidden/>
          </w:rPr>
          <w:t>13</w:t>
        </w:r>
        <w:r w:rsidR="00372156" w:rsidRPr="00B63837">
          <w:rPr>
            <w:noProof/>
            <w:webHidden/>
          </w:rPr>
          <w:fldChar w:fldCharType="end"/>
        </w:r>
      </w:hyperlink>
    </w:p>
    <w:p w:rsidR="00372156" w:rsidRPr="00B63837" w:rsidRDefault="00DB7C28" w:rsidP="00025182">
      <w:pPr>
        <w:pStyle w:val="16"/>
        <w:rPr>
          <w:rFonts w:asciiTheme="minorHAnsi" w:eastAsiaTheme="minorEastAsia" w:hAnsiTheme="minorHAnsi" w:cstheme="minorBidi"/>
          <w:b w:val="0"/>
          <w:bCs w:val="0"/>
          <w:caps w:val="0"/>
          <w:noProof/>
          <w:sz w:val="22"/>
          <w:szCs w:val="22"/>
        </w:rPr>
      </w:pPr>
      <w:hyperlink w:anchor="_Toc528569193" w:history="1">
        <w:r w:rsidR="00372156" w:rsidRPr="00B63837">
          <w:rPr>
            <w:rStyle w:val="af7"/>
            <w:noProof/>
          </w:rPr>
          <w:t>4.</w:t>
        </w:r>
        <w:r w:rsidR="00372156" w:rsidRPr="00B63837">
          <w:rPr>
            <w:rFonts w:asciiTheme="minorHAnsi" w:eastAsiaTheme="minorEastAsia" w:hAnsiTheme="minorHAnsi" w:cstheme="minorBidi"/>
            <w:b w:val="0"/>
            <w:bCs w:val="0"/>
            <w:caps w:val="0"/>
            <w:noProof/>
            <w:sz w:val="22"/>
            <w:szCs w:val="22"/>
          </w:rPr>
          <w:tab/>
        </w:r>
        <w:r w:rsidR="00372156" w:rsidRPr="00B63837">
          <w:rPr>
            <w:rStyle w:val="af7"/>
            <w:noProof/>
          </w:rPr>
          <w:t>Инвестиционный профиль Клиента, фактический риск Клиента, инвестиционная декларация и ограничения Управляющего</w:t>
        </w:r>
        <w:r w:rsidR="00372156" w:rsidRPr="00B63837">
          <w:rPr>
            <w:noProof/>
            <w:webHidden/>
          </w:rPr>
          <w:tab/>
        </w:r>
        <w:r w:rsidR="00372156" w:rsidRPr="00B63837">
          <w:rPr>
            <w:noProof/>
            <w:webHidden/>
          </w:rPr>
          <w:fldChar w:fldCharType="begin"/>
        </w:r>
        <w:r w:rsidR="00372156" w:rsidRPr="00B63837">
          <w:rPr>
            <w:noProof/>
            <w:webHidden/>
          </w:rPr>
          <w:instrText xml:space="preserve"> PAGEREF _Toc528569193 \h </w:instrText>
        </w:r>
        <w:r w:rsidR="00372156" w:rsidRPr="00B63837">
          <w:rPr>
            <w:noProof/>
            <w:webHidden/>
          </w:rPr>
        </w:r>
        <w:r w:rsidR="00372156" w:rsidRPr="00B63837">
          <w:rPr>
            <w:noProof/>
            <w:webHidden/>
          </w:rPr>
          <w:fldChar w:fldCharType="separate"/>
        </w:r>
        <w:r w:rsidR="001D1833" w:rsidRPr="00B63837">
          <w:rPr>
            <w:noProof/>
            <w:webHidden/>
          </w:rPr>
          <w:t>18</w:t>
        </w:r>
        <w:r w:rsidR="00372156" w:rsidRPr="00B63837">
          <w:rPr>
            <w:noProof/>
            <w:webHidden/>
          </w:rPr>
          <w:fldChar w:fldCharType="end"/>
        </w:r>
      </w:hyperlink>
    </w:p>
    <w:p w:rsidR="00372156" w:rsidRPr="00B63837" w:rsidRDefault="00DB7C28" w:rsidP="00025182">
      <w:pPr>
        <w:pStyle w:val="16"/>
        <w:rPr>
          <w:rFonts w:asciiTheme="minorHAnsi" w:eastAsiaTheme="minorEastAsia" w:hAnsiTheme="minorHAnsi" w:cstheme="minorBidi"/>
          <w:b w:val="0"/>
          <w:bCs w:val="0"/>
          <w:caps w:val="0"/>
          <w:noProof/>
          <w:sz w:val="22"/>
          <w:szCs w:val="22"/>
        </w:rPr>
      </w:pPr>
      <w:hyperlink w:anchor="_Toc528569194" w:history="1">
        <w:r w:rsidR="00372156" w:rsidRPr="00B63837">
          <w:rPr>
            <w:rStyle w:val="af7"/>
            <w:noProof/>
          </w:rPr>
          <w:t>5.</w:t>
        </w:r>
        <w:r w:rsidR="00372156" w:rsidRPr="00B63837">
          <w:rPr>
            <w:rFonts w:asciiTheme="minorHAnsi" w:eastAsiaTheme="minorEastAsia" w:hAnsiTheme="minorHAnsi" w:cstheme="minorBidi"/>
            <w:b w:val="0"/>
            <w:bCs w:val="0"/>
            <w:caps w:val="0"/>
            <w:noProof/>
            <w:sz w:val="22"/>
            <w:szCs w:val="22"/>
          </w:rPr>
          <w:tab/>
        </w:r>
        <w:r w:rsidR="00372156" w:rsidRPr="00B63837">
          <w:rPr>
            <w:rStyle w:val="af7"/>
            <w:noProof/>
          </w:rPr>
          <w:t>Вознаграждение Управляющего и возмещение необходимых расходов</w:t>
        </w:r>
        <w:r w:rsidR="00372156" w:rsidRPr="00B63837">
          <w:rPr>
            <w:noProof/>
            <w:webHidden/>
          </w:rPr>
          <w:tab/>
        </w:r>
        <w:r w:rsidR="00372156" w:rsidRPr="00B63837">
          <w:rPr>
            <w:noProof/>
            <w:webHidden/>
          </w:rPr>
          <w:fldChar w:fldCharType="begin"/>
        </w:r>
        <w:r w:rsidR="00372156" w:rsidRPr="00B63837">
          <w:rPr>
            <w:noProof/>
            <w:webHidden/>
          </w:rPr>
          <w:instrText xml:space="preserve"> PAGEREF _Toc528569194 \h </w:instrText>
        </w:r>
        <w:r w:rsidR="00372156" w:rsidRPr="00B63837">
          <w:rPr>
            <w:noProof/>
            <w:webHidden/>
          </w:rPr>
        </w:r>
        <w:r w:rsidR="00372156" w:rsidRPr="00B63837">
          <w:rPr>
            <w:noProof/>
            <w:webHidden/>
          </w:rPr>
          <w:fldChar w:fldCharType="separate"/>
        </w:r>
        <w:r w:rsidR="001D1833" w:rsidRPr="00B63837">
          <w:rPr>
            <w:noProof/>
            <w:webHidden/>
          </w:rPr>
          <w:t>22</w:t>
        </w:r>
        <w:r w:rsidR="00372156" w:rsidRPr="00B63837">
          <w:rPr>
            <w:noProof/>
            <w:webHidden/>
          </w:rPr>
          <w:fldChar w:fldCharType="end"/>
        </w:r>
      </w:hyperlink>
    </w:p>
    <w:p w:rsidR="00372156" w:rsidRPr="00B63837" w:rsidRDefault="00DB7C28" w:rsidP="00025182">
      <w:pPr>
        <w:pStyle w:val="16"/>
        <w:rPr>
          <w:rFonts w:asciiTheme="minorHAnsi" w:eastAsiaTheme="minorEastAsia" w:hAnsiTheme="minorHAnsi" w:cstheme="minorBidi"/>
          <w:b w:val="0"/>
          <w:bCs w:val="0"/>
          <w:caps w:val="0"/>
          <w:noProof/>
          <w:sz w:val="22"/>
          <w:szCs w:val="22"/>
        </w:rPr>
      </w:pPr>
      <w:hyperlink w:anchor="_Toc528569195" w:history="1">
        <w:r w:rsidR="00372156" w:rsidRPr="00B63837">
          <w:rPr>
            <w:rStyle w:val="af7"/>
            <w:noProof/>
          </w:rPr>
          <w:t>6.</w:t>
        </w:r>
        <w:r w:rsidR="00372156" w:rsidRPr="00B63837">
          <w:rPr>
            <w:rFonts w:asciiTheme="minorHAnsi" w:eastAsiaTheme="minorEastAsia" w:hAnsiTheme="minorHAnsi" w:cstheme="minorBidi"/>
            <w:b w:val="0"/>
            <w:bCs w:val="0"/>
            <w:caps w:val="0"/>
            <w:noProof/>
            <w:sz w:val="22"/>
            <w:szCs w:val="22"/>
          </w:rPr>
          <w:tab/>
        </w:r>
        <w:r w:rsidR="00372156" w:rsidRPr="00B63837">
          <w:rPr>
            <w:rStyle w:val="af7"/>
            <w:noProof/>
          </w:rPr>
          <w:t>Уплата налогов</w:t>
        </w:r>
        <w:r w:rsidR="00372156" w:rsidRPr="00B63837">
          <w:rPr>
            <w:noProof/>
            <w:webHidden/>
          </w:rPr>
          <w:tab/>
        </w:r>
        <w:r w:rsidR="00372156" w:rsidRPr="00B63837">
          <w:rPr>
            <w:noProof/>
            <w:webHidden/>
          </w:rPr>
          <w:fldChar w:fldCharType="begin"/>
        </w:r>
        <w:r w:rsidR="00372156" w:rsidRPr="00B63837">
          <w:rPr>
            <w:noProof/>
            <w:webHidden/>
          </w:rPr>
          <w:instrText xml:space="preserve"> PAGEREF _Toc528569195 \h </w:instrText>
        </w:r>
        <w:r w:rsidR="00372156" w:rsidRPr="00B63837">
          <w:rPr>
            <w:noProof/>
            <w:webHidden/>
          </w:rPr>
        </w:r>
        <w:r w:rsidR="00372156" w:rsidRPr="00B63837">
          <w:rPr>
            <w:noProof/>
            <w:webHidden/>
          </w:rPr>
          <w:fldChar w:fldCharType="separate"/>
        </w:r>
        <w:r w:rsidR="001D1833" w:rsidRPr="00B63837">
          <w:rPr>
            <w:noProof/>
            <w:webHidden/>
          </w:rPr>
          <w:t>23</w:t>
        </w:r>
        <w:r w:rsidR="00372156" w:rsidRPr="00B63837">
          <w:rPr>
            <w:noProof/>
            <w:webHidden/>
          </w:rPr>
          <w:fldChar w:fldCharType="end"/>
        </w:r>
      </w:hyperlink>
    </w:p>
    <w:p w:rsidR="00372156" w:rsidRPr="00B63837" w:rsidRDefault="00DB7C28" w:rsidP="00025182">
      <w:pPr>
        <w:pStyle w:val="16"/>
        <w:rPr>
          <w:rFonts w:asciiTheme="minorHAnsi" w:eastAsiaTheme="minorEastAsia" w:hAnsiTheme="minorHAnsi" w:cstheme="minorBidi"/>
          <w:b w:val="0"/>
          <w:bCs w:val="0"/>
          <w:caps w:val="0"/>
          <w:noProof/>
          <w:sz w:val="22"/>
          <w:szCs w:val="22"/>
        </w:rPr>
      </w:pPr>
      <w:hyperlink w:anchor="_Toc528569196" w:history="1">
        <w:r w:rsidR="00372156" w:rsidRPr="00B63837">
          <w:rPr>
            <w:rStyle w:val="af7"/>
            <w:noProof/>
          </w:rPr>
          <w:t>7.</w:t>
        </w:r>
        <w:r w:rsidR="00372156" w:rsidRPr="00B63837">
          <w:rPr>
            <w:rFonts w:asciiTheme="minorHAnsi" w:eastAsiaTheme="minorEastAsia" w:hAnsiTheme="minorHAnsi" w:cstheme="minorBidi"/>
            <w:b w:val="0"/>
            <w:bCs w:val="0"/>
            <w:caps w:val="0"/>
            <w:noProof/>
            <w:sz w:val="22"/>
            <w:szCs w:val="22"/>
          </w:rPr>
          <w:tab/>
        </w:r>
        <w:r w:rsidR="00372156" w:rsidRPr="00B63837">
          <w:rPr>
            <w:rStyle w:val="af7"/>
            <w:noProof/>
          </w:rPr>
          <w:t>Отчетность и уведомления Управляющего</w:t>
        </w:r>
        <w:r w:rsidR="00372156" w:rsidRPr="00B63837">
          <w:rPr>
            <w:noProof/>
            <w:webHidden/>
          </w:rPr>
          <w:tab/>
        </w:r>
        <w:r w:rsidR="00372156" w:rsidRPr="00B63837">
          <w:rPr>
            <w:noProof/>
            <w:webHidden/>
          </w:rPr>
          <w:fldChar w:fldCharType="begin"/>
        </w:r>
        <w:r w:rsidR="00372156" w:rsidRPr="00B63837">
          <w:rPr>
            <w:noProof/>
            <w:webHidden/>
          </w:rPr>
          <w:instrText xml:space="preserve"> PAGEREF _Toc528569196 \h </w:instrText>
        </w:r>
        <w:r w:rsidR="00372156" w:rsidRPr="00B63837">
          <w:rPr>
            <w:noProof/>
            <w:webHidden/>
          </w:rPr>
        </w:r>
        <w:r w:rsidR="00372156" w:rsidRPr="00B63837">
          <w:rPr>
            <w:noProof/>
            <w:webHidden/>
          </w:rPr>
          <w:fldChar w:fldCharType="separate"/>
        </w:r>
        <w:r w:rsidR="001D1833" w:rsidRPr="00B63837">
          <w:rPr>
            <w:noProof/>
            <w:webHidden/>
          </w:rPr>
          <w:t>23</w:t>
        </w:r>
        <w:r w:rsidR="00372156" w:rsidRPr="00B63837">
          <w:rPr>
            <w:noProof/>
            <w:webHidden/>
          </w:rPr>
          <w:fldChar w:fldCharType="end"/>
        </w:r>
      </w:hyperlink>
    </w:p>
    <w:p w:rsidR="00372156" w:rsidRPr="00B63837" w:rsidRDefault="00DB7C28" w:rsidP="00025182">
      <w:pPr>
        <w:pStyle w:val="16"/>
        <w:rPr>
          <w:rFonts w:asciiTheme="minorHAnsi" w:eastAsiaTheme="minorEastAsia" w:hAnsiTheme="minorHAnsi" w:cstheme="minorBidi"/>
          <w:b w:val="0"/>
          <w:bCs w:val="0"/>
          <w:caps w:val="0"/>
          <w:noProof/>
          <w:sz w:val="22"/>
          <w:szCs w:val="22"/>
        </w:rPr>
      </w:pPr>
      <w:hyperlink w:anchor="_Toc528569197" w:history="1">
        <w:r w:rsidR="00372156" w:rsidRPr="00B63837">
          <w:rPr>
            <w:rStyle w:val="af7"/>
            <w:noProof/>
          </w:rPr>
          <w:t>8.</w:t>
        </w:r>
        <w:r w:rsidR="00372156" w:rsidRPr="00B63837">
          <w:rPr>
            <w:rFonts w:asciiTheme="minorHAnsi" w:eastAsiaTheme="minorEastAsia" w:hAnsiTheme="minorHAnsi" w:cstheme="minorBidi"/>
            <w:b w:val="0"/>
            <w:bCs w:val="0"/>
            <w:caps w:val="0"/>
            <w:noProof/>
            <w:sz w:val="22"/>
            <w:szCs w:val="22"/>
          </w:rPr>
          <w:tab/>
        </w:r>
        <w:r w:rsidR="00372156" w:rsidRPr="00B63837">
          <w:rPr>
            <w:rStyle w:val="af7"/>
            <w:noProof/>
          </w:rPr>
          <w:t>Конфиденциальность</w:t>
        </w:r>
        <w:r w:rsidR="00372156" w:rsidRPr="00B63837">
          <w:rPr>
            <w:noProof/>
            <w:webHidden/>
          </w:rPr>
          <w:tab/>
        </w:r>
        <w:r w:rsidR="00372156" w:rsidRPr="00B63837">
          <w:rPr>
            <w:noProof/>
            <w:webHidden/>
          </w:rPr>
          <w:fldChar w:fldCharType="begin"/>
        </w:r>
        <w:r w:rsidR="00372156" w:rsidRPr="00B63837">
          <w:rPr>
            <w:noProof/>
            <w:webHidden/>
          </w:rPr>
          <w:instrText xml:space="preserve"> PAGEREF _Toc528569197 \h </w:instrText>
        </w:r>
        <w:r w:rsidR="00372156" w:rsidRPr="00B63837">
          <w:rPr>
            <w:noProof/>
            <w:webHidden/>
          </w:rPr>
        </w:r>
        <w:r w:rsidR="00372156" w:rsidRPr="00B63837">
          <w:rPr>
            <w:noProof/>
            <w:webHidden/>
          </w:rPr>
          <w:fldChar w:fldCharType="separate"/>
        </w:r>
        <w:r w:rsidR="001D1833" w:rsidRPr="00B63837">
          <w:rPr>
            <w:noProof/>
            <w:webHidden/>
          </w:rPr>
          <w:t>26</w:t>
        </w:r>
        <w:r w:rsidR="00372156" w:rsidRPr="00B63837">
          <w:rPr>
            <w:noProof/>
            <w:webHidden/>
          </w:rPr>
          <w:fldChar w:fldCharType="end"/>
        </w:r>
      </w:hyperlink>
    </w:p>
    <w:p w:rsidR="00372156" w:rsidRPr="00B63837" w:rsidRDefault="00DB7C28" w:rsidP="00025182">
      <w:pPr>
        <w:pStyle w:val="16"/>
        <w:rPr>
          <w:rFonts w:asciiTheme="minorHAnsi" w:eastAsiaTheme="minorEastAsia" w:hAnsiTheme="minorHAnsi" w:cstheme="minorBidi"/>
          <w:b w:val="0"/>
          <w:bCs w:val="0"/>
          <w:caps w:val="0"/>
          <w:noProof/>
          <w:sz w:val="22"/>
          <w:szCs w:val="22"/>
        </w:rPr>
      </w:pPr>
      <w:hyperlink w:anchor="_Toc528569198" w:history="1">
        <w:r w:rsidR="00372156" w:rsidRPr="00B63837">
          <w:rPr>
            <w:rStyle w:val="af7"/>
            <w:noProof/>
          </w:rPr>
          <w:t>9.</w:t>
        </w:r>
        <w:r w:rsidR="00372156" w:rsidRPr="00B63837">
          <w:rPr>
            <w:rFonts w:asciiTheme="minorHAnsi" w:eastAsiaTheme="minorEastAsia" w:hAnsiTheme="minorHAnsi" w:cstheme="minorBidi"/>
            <w:b w:val="0"/>
            <w:bCs w:val="0"/>
            <w:caps w:val="0"/>
            <w:noProof/>
            <w:sz w:val="22"/>
            <w:szCs w:val="22"/>
          </w:rPr>
          <w:tab/>
        </w:r>
        <w:r w:rsidR="00372156" w:rsidRPr="00B63837">
          <w:rPr>
            <w:rStyle w:val="af7"/>
            <w:noProof/>
          </w:rPr>
          <w:t>Ответственность Сторон</w:t>
        </w:r>
        <w:r w:rsidR="00372156" w:rsidRPr="00B63837">
          <w:rPr>
            <w:noProof/>
            <w:webHidden/>
          </w:rPr>
          <w:tab/>
        </w:r>
        <w:r w:rsidR="00372156" w:rsidRPr="00B63837">
          <w:rPr>
            <w:noProof/>
            <w:webHidden/>
          </w:rPr>
          <w:fldChar w:fldCharType="begin"/>
        </w:r>
        <w:r w:rsidR="00372156" w:rsidRPr="00B63837">
          <w:rPr>
            <w:noProof/>
            <w:webHidden/>
          </w:rPr>
          <w:instrText xml:space="preserve"> PAGEREF _Toc528569198 \h </w:instrText>
        </w:r>
        <w:r w:rsidR="00372156" w:rsidRPr="00B63837">
          <w:rPr>
            <w:noProof/>
            <w:webHidden/>
          </w:rPr>
        </w:r>
        <w:r w:rsidR="00372156" w:rsidRPr="00B63837">
          <w:rPr>
            <w:noProof/>
            <w:webHidden/>
          </w:rPr>
          <w:fldChar w:fldCharType="separate"/>
        </w:r>
        <w:r w:rsidR="001D1833" w:rsidRPr="00B63837">
          <w:rPr>
            <w:noProof/>
            <w:webHidden/>
          </w:rPr>
          <w:t>27</w:t>
        </w:r>
        <w:r w:rsidR="00372156" w:rsidRPr="00B63837">
          <w:rPr>
            <w:noProof/>
            <w:webHidden/>
          </w:rPr>
          <w:fldChar w:fldCharType="end"/>
        </w:r>
      </w:hyperlink>
    </w:p>
    <w:p w:rsidR="00372156" w:rsidRPr="00B63837" w:rsidRDefault="00DB7C28" w:rsidP="00025182">
      <w:pPr>
        <w:pStyle w:val="16"/>
        <w:rPr>
          <w:rFonts w:asciiTheme="minorHAnsi" w:eastAsiaTheme="minorEastAsia" w:hAnsiTheme="minorHAnsi" w:cstheme="minorBidi"/>
          <w:b w:val="0"/>
          <w:bCs w:val="0"/>
          <w:caps w:val="0"/>
          <w:noProof/>
          <w:sz w:val="22"/>
          <w:szCs w:val="22"/>
        </w:rPr>
      </w:pPr>
      <w:hyperlink w:anchor="_Toc528569199" w:history="1">
        <w:r w:rsidR="00372156" w:rsidRPr="00B63837">
          <w:rPr>
            <w:rStyle w:val="af7"/>
            <w:noProof/>
          </w:rPr>
          <w:t>10.</w:t>
        </w:r>
        <w:r w:rsidR="00372156" w:rsidRPr="00B63837">
          <w:rPr>
            <w:rFonts w:asciiTheme="minorHAnsi" w:eastAsiaTheme="minorEastAsia" w:hAnsiTheme="minorHAnsi" w:cstheme="minorBidi"/>
            <w:b w:val="0"/>
            <w:bCs w:val="0"/>
            <w:caps w:val="0"/>
            <w:noProof/>
            <w:sz w:val="22"/>
            <w:szCs w:val="22"/>
          </w:rPr>
          <w:tab/>
        </w:r>
        <w:r w:rsidR="00372156" w:rsidRPr="00B63837">
          <w:rPr>
            <w:rStyle w:val="af7"/>
            <w:noProof/>
          </w:rPr>
          <w:t>Информационное обеспечение</w:t>
        </w:r>
        <w:r w:rsidR="00372156" w:rsidRPr="00B63837">
          <w:rPr>
            <w:noProof/>
            <w:webHidden/>
          </w:rPr>
          <w:tab/>
        </w:r>
        <w:r w:rsidR="00372156" w:rsidRPr="00B63837">
          <w:rPr>
            <w:noProof/>
            <w:webHidden/>
          </w:rPr>
          <w:fldChar w:fldCharType="begin"/>
        </w:r>
        <w:r w:rsidR="00372156" w:rsidRPr="00B63837">
          <w:rPr>
            <w:noProof/>
            <w:webHidden/>
          </w:rPr>
          <w:instrText xml:space="preserve"> PAGEREF _Toc528569199 \h </w:instrText>
        </w:r>
        <w:r w:rsidR="00372156" w:rsidRPr="00B63837">
          <w:rPr>
            <w:noProof/>
            <w:webHidden/>
          </w:rPr>
        </w:r>
        <w:r w:rsidR="00372156" w:rsidRPr="00B63837">
          <w:rPr>
            <w:noProof/>
            <w:webHidden/>
          </w:rPr>
          <w:fldChar w:fldCharType="separate"/>
        </w:r>
        <w:r w:rsidR="001D1833" w:rsidRPr="00B63837">
          <w:rPr>
            <w:noProof/>
            <w:webHidden/>
          </w:rPr>
          <w:t>28</w:t>
        </w:r>
        <w:r w:rsidR="00372156" w:rsidRPr="00B63837">
          <w:rPr>
            <w:noProof/>
            <w:webHidden/>
          </w:rPr>
          <w:fldChar w:fldCharType="end"/>
        </w:r>
      </w:hyperlink>
    </w:p>
    <w:p w:rsidR="00372156" w:rsidRPr="00B63837" w:rsidRDefault="00DB7C28" w:rsidP="00025182">
      <w:pPr>
        <w:pStyle w:val="16"/>
        <w:rPr>
          <w:rFonts w:asciiTheme="minorHAnsi" w:eastAsiaTheme="minorEastAsia" w:hAnsiTheme="minorHAnsi" w:cstheme="minorBidi"/>
          <w:b w:val="0"/>
          <w:bCs w:val="0"/>
          <w:caps w:val="0"/>
          <w:noProof/>
          <w:sz w:val="22"/>
          <w:szCs w:val="22"/>
        </w:rPr>
      </w:pPr>
      <w:hyperlink w:anchor="_Toc528569200" w:history="1">
        <w:r w:rsidR="00372156" w:rsidRPr="00B63837">
          <w:rPr>
            <w:rStyle w:val="af7"/>
            <w:noProof/>
          </w:rPr>
          <w:t>11.</w:t>
        </w:r>
        <w:r w:rsidR="00372156" w:rsidRPr="00B63837">
          <w:rPr>
            <w:rFonts w:asciiTheme="minorHAnsi" w:eastAsiaTheme="minorEastAsia" w:hAnsiTheme="minorHAnsi" w:cstheme="minorBidi"/>
            <w:b w:val="0"/>
            <w:bCs w:val="0"/>
            <w:caps w:val="0"/>
            <w:noProof/>
            <w:sz w:val="22"/>
            <w:szCs w:val="22"/>
          </w:rPr>
          <w:tab/>
        </w:r>
        <w:r w:rsidR="00372156" w:rsidRPr="00B63837">
          <w:rPr>
            <w:rStyle w:val="af7"/>
            <w:noProof/>
          </w:rPr>
          <w:t>Изменение и дополнение Регламента</w:t>
        </w:r>
        <w:r w:rsidR="00372156" w:rsidRPr="00B63837">
          <w:rPr>
            <w:noProof/>
            <w:webHidden/>
          </w:rPr>
          <w:tab/>
        </w:r>
        <w:r w:rsidR="00372156" w:rsidRPr="00B63837">
          <w:rPr>
            <w:noProof/>
            <w:webHidden/>
          </w:rPr>
          <w:fldChar w:fldCharType="begin"/>
        </w:r>
        <w:r w:rsidR="00372156" w:rsidRPr="00B63837">
          <w:rPr>
            <w:noProof/>
            <w:webHidden/>
          </w:rPr>
          <w:instrText xml:space="preserve"> PAGEREF _Toc528569200 \h </w:instrText>
        </w:r>
        <w:r w:rsidR="00372156" w:rsidRPr="00B63837">
          <w:rPr>
            <w:noProof/>
            <w:webHidden/>
          </w:rPr>
        </w:r>
        <w:r w:rsidR="00372156" w:rsidRPr="00B63837">
          <w:rPr>
            <w:noProof/>
            <w:webHidden/>
          </w:rPr>
          <w:fldChar w:fldCharType="separate"/>
        </w:r>
        <w:r w:rsidR="001D1833" w:rsidRPr="00B63837">
          <w:rPr>
            <w:noProof/>
            <w:webHidden/>
          </w:rPr>
          <w:t>30</w:t>
        </w:r>
        <w:r w:rsidR="00372156" w:rsidRPr="00B63837">
          <w:rPr>
            <w:noProof/>
            <w:webHidden/>
          </w:rPr>
          <w:fldChar w:fldCharType="end"/>
        </w:r>
      </w:hyperlink>
    </w:p>
    <w:p w:rsidR="00372156" w:rsidRPr="00B63837" w:rsidRDefault="00DB7C28" w:rsidP="00025182">
      <w:pPr>
        <w:pStyle w:val="16"/>
        <w:rPr>
          <w:rFonts w:asciiTheme="minorHAnsi" w:eastAsiaTheme="minorEastAsia" w:hAnsiTheme="minorHAnsi" w:cstheme="minorBidi"/>
          <w:b w:val="0"/>
          <w:bCs w:val="0"/>
          <w:caps w:val="0"/>
          <w:noProof/>
          <w:sz w:val="22"/>
          <w:szCs w:val="22"/>
        </w:rPr>
      </w:pPr>
      <w:hyperlink w:anchor="_Toc528569201" w:history="1">
        <w:r w:rsidR="00372156" w:rsidRPr="00B63837">
          <w:rPr>
            <w:rStyle w:val="af7"/>
            <w:noProof/>
          </w:rPr>
          <w:t>12.</w:t>
        </w:r>
        <w:r w:rsidR="00372156" w:rsidRPr="00B63837">
          <w:rPr>
            <w:rFonts w:asciiTheme="minorHAnsi" w:eastAsiaTheme="minorEastAsia" w:hAnsiTheme="minorHAnsi" w:cstheme="minorBidi"/>
            <w:b w:val="0"/>
            <w:bCs w:val="0"/>
            <w:caps w:val="0"/>
            <w:noProof/>
            <w:sz w:val="22"/>
            <w:szCs w:val="22"/>
          </w:rPr>
          <w:tab/>
        </w:r>
        <w:r w:rsidR="00372156" w:rsidRPr="00B63837">
          <w:rPr>
            <w:rStyle w:val="af7"/>
            <w:noProof/>
          </w:rPr>
          <w:t>Порядок урегулирования споров и претензий</w:t>
        </w:r>
        <w:r w:rsidR="00372156" w:rsidRPr="00B63837">
          <w:rPr>
            <w:noProof/>
            <w:webHidden/>
          </w:rPr>
          <w:tab/>
        </w:r>
        <w:r w:rsidR="00372156" w:rsidRPr="00B63837">
          <w:rPr>
            <w:noProof/>
            <w:webHidden/>
          </w:rPr>
          <w:fldChar w:fldCharType="begin"/>
        </w:r>
        <w:r w:rsidR="00372156" w:rsidRPr="00B63837">
          <w:rPr>
            <w:noProof/>
            <w:webHidden/>
          </w:rPr>
          <w:instrText xml:space="preserve"> PAGEREF _Toc528569201 \h </w:instrText>
        </w:r>
        <w:r w:rsidR="00372156" w:rsidRPr="00B63837">
          <w:rPr>
            <w:noProof/>
            <w:webHidden/>
          </w:rPr>
        </w:r>
        <w:r w:rsidR="00372156" w:rsidRPr="00B63837">
          <w:rPr>
            <w:noProof/>
            <w:webHidden/>
          </w:rPr>
          <w:fldChar w:fldCharType="separate"/>
        </w:r>
        <w:r w:rsidR="001D1833" w:rsidRPr="00B63837">
          <w:rPr>
            <w:noProof/>
            <w:webHidden/>
          </w:rPr>
          <w:t>31</w:t>
        </w:r>
        <w:r w:rsidR="00372156" w:rsidRPr="00B63837">
          <w:rPr>
            <w:noProof/>
            <w:webHidden/>
          </w:rPr>
          <w:fldChar w:fldCharType="end"/>
        </w:r>
      </w:hyperlink>
    </w:p>
    <w:p w:rsidR="00372156" w:rsidRPr="00B63837" w:rsidRDefault="00DB7C28" w:rsidP="00025182">
      <w:pPr>
        <w:pStyle w:val="16"/>
        <w:rPr>
          <w:rFonts w:asciiTheme="minorHAnsi" w:eastAsiaTheme="minorEastAsia" w:hAnsiTheme="minorHAnsi" w:cstheme="minorBidi"/>
          <w:b w:val="0"/>
          <w:bCs w:val="0"/>
          <w:caps w:val="0"/>
          <w:noProof/>
          <w:sz w:val="22"/>
          <w:szCs w:val="22"/>
        </w:rPr>
      </w:pPr>
      <w:hyperlink w:anchor="_Toc528569202" w:history="1">
        <w:r w:rsidR="00372156" w:rsidRPr="00B63837">
          <w:rPr>
            <w:rStyle w:val="af7"/>
            <w:noProof/>
          </w:rPr>
          <w:t>13.</w:t>
        </w:r>
        <w:r w:rsidR="00372156" w:rsidRPr="00B63837">
          <w:rPr>
            <w:rFonts w:asciiTheme="minorHAnsi" w:eastAsiaTheme="minorEastAsia" w:hAnsiTheme="minorHAnsi" w:cstheme="minorBidi"/>
            <w:b w:val="0"/>
            <w:bCs w:val="0"/>
            <w:caps w:val="0"/>
            <w:noProof/>
            <w:sz w:val="22"/>
            <w:szCs w:val="22"/>
          </w:rPr>
          <w:tab/>
        </w:r>
        <w:r w:rsidR="00372156" w:rsidRPr="00B63837">
          <w:rPr>
            <w:rStyle w:val="af7"/>
            <w:noProof/>
          </w:rPr>
          <w:t>Обстоятельства непреодолимой силы</w:t>
        </w:r>
        <w:r w:rsidR="00372156" w:rsidRPr="00B63837">
          <w:rPr>
            <w:noProof/>
            <w:webHidden/>
          </w:rPr>
          <w:tab/>
        </w:r>
        <w:r w:rsidR="00372156" w:rsidRPr="00B63837">
          <w:rPr>
            <w:noProof/>
            <w:webHidden/>
          </w:rPr>
          <w:fldChar w:fldCharType="begin"/>
        </w:r>
        <w:r w:rsidR="00372156" w:rsidRPr="00B63837">
          <w:rPr>
            <w:noProof/>
            <w:webHidden/>
          </w:rPr>
          <w:instrText xml:space="preserve"> PAGEREF _Toc528569202 \h </w:instrText>
        </w:r>
        <w:r w:rsidR="00372156" w:rsidRPr="00B63837">
          <w:rPr>
            <w:noProof/>
            <w:webHidden/>
          </w:rPr>
        </w:r>
        <w:r w:rsidR="00372156" w:rsidRPr="00B63837">
          <w:rPr>
            <w:noProof/>
            <w:webHidden/>
          </w:rPr>
          <w:fldChar w:fldCharType="separate"/>
        </w:r>
        <w:r w:rsidR="001D1833" w:rsidRPr="00B63837">
          <w:rPr>
            <w:noProof/>
            <w:webHidden/>
          </w:rPr>
          <w:t>32</w:t>
        </w:r>
        <w:r w:rsidR="00372156" w:rsidRPr="00B63837">
          <w:rPr>
            <w:noProof/>
            <w:webHidden/>
          </w:rPr>
          <w:fldChar w:fldCharType="end"/>
        </w:r>
      </w:hyperlink>
    </w:p>
    <w:p w:rsidR="00372156" w:rsidRPr="00B63837" w:rsidRDefault="00DB7C28" w:rsidP="00025182">
      <w:pPr>
        <w:pStyle w:val="16"/>
        <w:rPr>
          <w:rFonts w:asciiTheme="minorHAnsi" w:eastAsiaTheme="minorEastAsia" w:hAnsiTheme="minorHAnsi" w:cstheme="minorBidi"/>
          <w:b w:val="0"/>
          <w:bCs w:val="0"/>
          <w:caps w:val="0"/>
          <w:noProof/>
          <w:sz w:val="22"/>
          <w:szCs w:val="22"/>
        </w:rPr>
      </w:pPr>
      <w:hyperlink w:anchor="_Toc528569203" w:history="1">
        <w:r w:rsidR="00372156" w:rsidRPr="00B63837">
          <w:rPr>
            <w:rStyle w:val="af7"/>
            <w:noProof/>
          </w:rPr>
          <w:t>14.</w:t>
        </w:r>
        <w:r w:rsidR="00372156" w:rsidRPr="00B63837">
          <w:rPr>
            <w:rFonts w:asciiTheme="minorHAnsi" w:eastAsiaTheme="minorEastAsia" w:hAnsiTheme="minorHAnsi" w:cstheme="minorBidi"/>
            <w:b w:val="0"/>
            <w:bCs w:val="0"/>
            <w:caps w:val="0"/>
            <w:noProof/>
            <w:sz w:val="22"/>
            <w:szCs w:val="22"/>
          </w:rPr>
          <w:tab/>
        </w:r>
        <w:r w:rsidR="00372156" w:rsidRPr="00B63837">
          <w:rPr>
            <w:rStyle w:val="af7"/>
            <w:noProof/>
          </w:rPr>
          <w:t>Срок действия и расторжение Договора</w:t>
        </w:r>
        <w:r w:rsidR="00372156" w:rsidRPr="00B63837">
          <w:rPr>
            <w:noProof/>
            <w:webHidden/>
          </w:rPr>
          <w:tab/>
        </w:r>
        <w:r w:rsidR="00372156" w:rsidRPr="00B63837">
          <w:rPr>
            <w:noProof/>
            <w:webHidden/>
          </w:rPr>
          <w:fldChar w:fldCharType="begin"/>
        </w:r>
        <w:r w:rsidR="00372156" w:rsidRPr="00B63837">
          <w:rPr>
            <w:noProof/>
            <w:webHidden/>
          </w:rPr>
          <w:instrText xml:space="preserve"> PAGEREF _Toc528569203 \h </w:instrText>
        </w:r>
        <w:r w:rsidR="00372156" w:rsidRPr="00B63837">
          <w:rPr>
            <w:noProof/>
            <w:webHidden/>
          </w:rPr>
        </w:r>
        <w:r w:rsidR="00372156" w:rsidRPr="00B63837">
          <w:rPr>
            <w:noProof/>
            <w:webHidden/>
          </w:rPr>
          <w:fldChar w:fldCharType="separate"/>
        </w:r>
        <w:r w:rsidR="001D1833" w:rsidRPr="00B63837">
          <w:rPr>
            <w:noProof/>
            <w:webHidden/>
          </w:rPr>
          <w:t>33</w:t>
        </w:r>
        <w:r w:rsidR="00372156" w:rsidRPr="00B63837">
          <w:rPr>
            <w:noProof/>
            <w:webHidden/>
          </w:rPr>
          <w:fldChar w:fldCharType="end"/>
        </w:r>
      </w:hyperlink>
    </w:p>
    <w:p w:rsidR="00372156" w:rsidRPr="00B63837" w:rsidRDefault="00DB7C28" w:rsidP="00025182">
      <w:pPr>
        <w:pStyle w:val="16"/>
        <w:rPr>
          <w:rFonts w:asciiTheme="minorHAnsi" w:eastAsiaTheme="minorEastAsia" w:hAnsiTheme="minorHAnsi" w:cstheme="minorBidi"/>
          <w:b w:val="0"/>
          <w:bCs w:val="0"/>
          <w:caps w:val="0"/>
          <w:noProof/>
          <w:sz w:val="22"/>
          <w:szCs w:val="22"/>
        </w:rPr>
      </w:pPr>
      <w:hyperlink w:anchor="_Toc528569204" w:history="1">
        <w:r w:rsidR="00372156" w:rsidRPr="00B63837">
          <w:rPr>
            <w:rStyle w:val="af7"/>
            <w:noProof/>
          </w:rPr>
          <w:t>15.</w:t>
        </w:r>
        <w:r w:rsidR="00372156" w:rsidRPr="00B63837">
          <w:rPr>
            <w:rFonts w:asciiTheme="minorHAnsi" w:eastAsiaTheme="minorEastAsia" w:hAnsiTheme="minorHAnsi" w:cstheme="minorBidi"/>
            <w:b w:val="0"/>
            <w:bCs w:val="0"/>
            <w:caps w:val="0"/>
            <w:noProof/>
            <w:sz w:val="22"/>
            <w:szCs w:val="22"/>
          </w:rPr>
          <w:tab/>
        </w:r>
        <w:r w:rsidR="00372156" w:rsidRPr="00B63837">
          <w:rPr>
            <w:rStyle w:val="af7"/>
            <w:noProof/>
          </w:rPr>
          <w:t>Список приложений</w:t>
        </w:r>
        <w:r w:rsidR="00372156" w:rsidRPr="00B63837">
          <w:rPr>
            <w:noProof/>
            <w:webHidden/>
          </w:rPr>
          <w:tab/>
        </w:r>
        <w:r w:rsidR="00372156" w:rsidRPr="00B63837">
          <w:rPr>
            <w:noProof/>
            <w:webHidden/>
          </w:rPr>
          <w:fldChar w:fldCharType="begin"/>
        </w:r>
        <w:r w:rsidR="00372156" w:rsidRPr="00B63837">
          <w:rPr>
            <w:noProof/>
            <w:webHidden/>
          </w:rPr>
          <w:instrText xml:space="preserve"> PAGEREF _Toc528569204 \h </w:instrText>
        </w:r>
        <w:r w:rsidR="00372156" w:rsidRPr="00B63837">
          <w:rPr>
            <w:noProof/>
            <w:webHidden/>
          </w:rPr>
        </w:r>
        <w:r w:rsidR="00372156" w:rsidRPr="00B63837">
          <w:rPr>
            <w:noProof/>
            <w:webHidden/>
          </w:rPr>
          <w:fldChar w:fldCharType="separate"/>
        </w:r>
        <w:r w:rsidR="001D1833" w:rsidRPr="00B63837">
          <w:rPr>
            <w:noProof/>
            <w:webHidden/>
          </w:rPr>
          <w:t>34</w:t>
        </w:r>
        <w:r w:rsidR="00372156" w:rsidRPr="00B63837">
          <w:rPr>
            <w:noProof/>
            <w:webHidden/>
          </w:rPr>
          <w:fldChar w:fldCharType="end"/>
        </w:r>
      </w:hyperlink>
    </w:p>
    <w:p w:rsidR="00087B7A" w:rsidRPr="00B63837" w:rsidRDefault="00087B7A" w:rsidP="00025182">
      <w:pPr>
        <w:pStyle w:val="16"/>
        <w:rPr>
          <w:b w:val="0"/>
          <w:smallCaps/>
          <w:sz w:val="24"/>
          <w:szCs w:val="24"/>
        </w:rPr>
      </w:pPr>
      <w:r w:rsidRPr="00B63837">
        <w:rPr>
          <w:b w:val="0"/>
          <w:smallCaps/>
          <w:sz w:val="24"/>
          <w:szCs w:val="24"/>
        </w:rPr>
        <w:fldChar w:fldCharType="end"/>
      </w:r>
    </w:p>
    <w:p w:rsidR="00087B7A" w:rsidRPr="00B63837" w:rsidRDefault="00087B7A" w:rsidP="00025182">
      <w:pPr>
        <w:rPr>
          <w:sz w:val="24"/>
          <w:szCs w:val="24"/>
        </w:rPr>
      </w:pPr>
      <w:r w:rsidRPr="00B63837">
        <w:rPr>
          <w:sz w:val="24"/>
          <w:szCs w:val="24"/>
        </w:rPr>
        <w:br w:type="page"/>
      </w:r>
    </w:p>
    <w:p w:rsidR="00087B7A" w:rsidRPr="00B63837" w:rsidRDefault="00087B7A" w:rsidP="00025182">
      <w:pPr>
        <w:pStyle w:val="1"/>
        <w:numPr>
          <w:ilvl w:val="0"/>
          <w:numId w:val="2"/>
        </w:numPr>
        <w:ind w:left="357" w:hanging="357"/>
        <w:jc w:val="left"/>
        <w:rPr>
          <w:b/>
          <w:szCs w:val="24"/>
        </w:rPr>
      </w:pPr>
      <w:bookmarkStart w:id="2" w:name="_Toc396995852"/>
      <w:bookmarkStart w:id="3" w:name="_Toc528569185"/>
      <w:bookmarkEnd w:id="1"/>
      <w:r w:rsidRPr="00B63837">
        <w:rPr>
          <w:b/>
          <w:szCs w:val="24"/>
        </w:rPr>
        <w:lastRenderedPageBreak/>
        <w:t>Общие положения</w:t>
      </w:r>
      <w:bookmarkEnd w:id="2"/>
      <w:bookmarkEnd w:id="3"/>
    </w:p>
    <w:p w:rsidR="00087B7A" w:rsidRPr="00B63837" w:rsidRDefault="00087B7A" w:rsidP="00025182">
      <w:pPr>
        <w:pStyle w:val="2"/>
        <w:numPr>
          <w:ilvl w:val="1"/>
          <w:numId w:val="2"/>
        </w:numPr>
        <w:tabs>
          <w:tab w:val="clear" w:pos="792"/>
          <w:tab w:val="num" w:pos="426"/>
        </w:tabs>
        <w:ind w:left="426" w:hanging="426"/>
        <w:jc w:val="left"/>
        <w:rPr>
          <w:szCs w:val="24"/>
        </w:rPr>
      </w:pPr>
      <w:bookmarkStart w:id="4" w:name="_Toc396995853"/>
      <w:bookmarkStart w:id="5" w:name="_Toc528569186"/>
      <w:r w:rsidRPr="00B63837">
        <w:rPr>
          <w:szCs w:val="24"/>
        </w:rPr>
        <w:t>Термины и определения</w:t>
      </w:r>
      <w:bookmarkEnd w:id="4"/>
      <w:bookmarkEnd w:id="5"/>
    </w:p>
    <w:p w:rsidR="00087B7A" w:rsidRPr="00B63837" w:rsidRDefault="00087B7A" w:rsidP="00025182">
      <w:pPr>
        <w:spacing w:before="120"/>
        <w:ind w:firstLine="567"/>
        <w:jc w:val="both"/>
        <w:rPr>
          <w:sz w:val="24"/>
          <w:szCs w:val="24"/>
        </w:rPr>
      </w:pPr>
      <w:r w:rsidRPr="00B63837">
        <w:rPr>
          <w:sz w:val="24"/>
          <w:szCs w:val="24"/>
        </w:rPr>
        <w:t>Для целей настоящего Регламента нижеприводимые термины используются в следующих значениях, если из контекста не следует иное.</w:t>
      </w:r>
    </w:p>
    <w:p w:rsidR="00087B7A" w:rsidRPr="00B63837" w:rsidRDefault="00087B7A" w:rsidP="00025182">
      <w:pPr>
        <w:pStyle w:val="a7"/>
        <w:tabs>
          <w:tab w:val="left" w:pos="540"/>
          <w:tab w:val="num" w:pos="786"/>
          <w:tab w:val="num" w:pos="1080"/>
        </w:tabs>
        <w:rPr>
          <w:szCs w:val="24"/>
        </w:rPr>
      </w:pPr>
      <w:r w:rsidRPr="00B63837">
        <w:rPr>
          <w:b/>
          <w:szCs w:val="24"/>
        </w:rPr>
        <w:t>WEB</w:t>
      </w:r>
      <w:r w:rsidR="00FC323E" w:rsidRPr="00B63837">
        <w:rPr>
          <w:b/>
          <w:szCs w:val="24"/>
        </w:rPr>
        <w:t>–</w:t>
      </w:r>
      <w:r w:rsidRPr="00B63837">
        <w:rPr>
          <w:b/>
          <w:szCs w:val="24"/>
        </w:rPr>
        <w:t>сайт Управляющего</w:t>
      </w:r>
      <w:r w:rsidRPr="00B63837">
        <w:rPr>
          <w:szCs w:val="24"/>
        </w:rPr>
        <w:t xml:space="preserve"> – официальный сайт Управляющего в информационно</w:t>
      </w:r>
      <w:r w:rsidR="00FC323E" w:rsidRPr="00B63837">
        <w:rPr>
          <w:szCs w:val="24"/>
        </w:rPr>
        <w:t>–</w:t>
      </w:r>
      <w:r w:rsidRPr="00B63837">
        <w:rPr>
          <w:szCs w:val="24"/>
        </w:rPr>
        <w:t xml:space="preserve">телекоммуникационной сети Интернет </w:t>
      </w:r>
      <w:r w:rsidR="00FC323E" w:rsidRPr="00B63837">
        <w:rPr>
          <w:szCs w:val="24"/>
        </w:rPr>
        <w:t>–</w:t>
      </w:r>
      <w:r w:rsidRPr="00B63837">
        <w:rPr>
          <w:szCs w:val="24"/>
        </w:rPr>
        <w:t xml:space="preserve"> представляемая в информационно</w:t>
      </w:r>
      <w:r w:rsidR="00FC323E" w:rsidRPr="00B63837">
        <w:rPr>
          <w:szCs w:val="24"/>
        </w:rPr>
        <w:t>–</w:t>
      </w:r>
      <w:r w:rsidRPr="00B63837">
        <w:rPr>
          <w:szCs w:val="24"/>
        </w:rPr>
        <w:t>телекоммуникационной (глобальной компьютерной) сети Интернет иерархически организованная, непосредственно адресуемая совокупность связанных визуально воспринимаемых информационных страниц и элементо</w:t>
      </w:r>
      <w:r w:rsidR="00DE0BF4" w:rsidRPr="00B63837">
        <w:rPr>
          <w:szCs w:val="24"/>
        </w:rPr>
        <w:t>в управления доступом к програм</w:t>
      </w:r>
      <w:r w:rsidR="00DE0BF4" w:rsidRPr="00B63837">
        <w:rPr>
          <w:szCs w:val="24"/>
          <w:lang w:val="ru-RU"/>
        </w:rPr>
        <w:t>м</w:t>
      </w:r>
      <w:r w:rsidRPr="00B63837">
        <w:rPr>
          <w:szCs w:val="24"/>
        </w:rPr>
        <w:t>но</w:t>
      </w:r>
      <w:r w:rsidR="00FC323E" w:rsidRPr="00B63837">
        <w:rPr>
          <w:szCs w:val="24"/>
        </w:rPr>
        <w:t>–</w:t>
      </w:r>
      <w:r w:rsidRPr="00B63837">
        <w:rPr>
          <w:szCs w:val="24"/>
        </w:rPr>
        <w:t>информационным средствам WEB</w:t>
      </w:r>
      <w:r w:rsidR="00FC323E" w:rsidRPr="00B63837">
        <w:rPr>
          <w:szCs w:val="24"/>
        </w:rPr>
        <w:t>–</w:t>
      </w:r>
      <w:r w:rsidRPr="00B63837">
        <w:rPr>
          <w:szCs w:val="24"/>
        </w:rPr>
        <w:t>сервера Управляющего. На WEB</w:t>
      </w:r>
      <w:r w:rsidR="00FC323E" w:rsidRPr="00B63837">
        <w:rPr>
          <w:szCs w:val="24"/>
        </w:rPr>
        <w:t>–</w:t>
      </w:r>
      <w:r w:rsidRPr="00B63837">
        <w:rPr>
          <w:szCs w:val="24"/>
        </w:rPr>
        <w:t xml:space="preserve">сайте Управляющий размещает информацию, в том числе, о любых изменениях по тексту настоящего Регламента, раскрытие которой предусмотрено настоящим Регламентом или законодательством. Постоянный адрес </w:t>
      </w:r>
      <w:r w:rsidRPr="00B63837">
        <w:rPr>
          <w:szCs w:val="24"/>
          <w:lang w:val="en-US"/>
        </w:rPr>
        <w:t>WEB</w:t>
      </w:r>
      <w:r w:rsidR="00FC323E" w:rsidRPr="00B63837">
        <w:rPr>
          <w:szCs w:val="24"/>
        </w:rPr>
        <w:t>–</w:t>
      </w:r>
      <w:r w:rsidRPr="00B63837">
        <w:rPr>
          <w:szCs w:val="24"/>
        </w:rPr>
        <w:t xml:space="preserve">сайта Управляющего в глобальной компьютерной сети Интернет: </w:t>
      </w:r>
      <w:r w:rsidR="00DE0BF4" w:rsidRPr="00B63837">
        <w:rPr>
          <w:szCs w:val="24"/>
          <w:u w:val="single"/>
        </w:rPr>
        <w:t>https://solidbroker.ru</w:t>
      </w:r>
    </w:p>
    <w:p w:rsidR="00087B7A" w:rsidRPr="00B63837" w:rsidRDefault="00087B7A" w:rsidP="00025182">
      <w:pPr>
        <w:pStyle w:val="ConsPlusNormal"/>
        <w:widowControl/>
        <w:ind w:firstLine="0"/>
        <w:jc w:val="both"/>
        <w:rPr>
          <w:rFonts w:ascii="Times New Roman" w:hAnsi="Times New Roman" w:cs="Times New Roman"/>
          <w:sz w:val="24"/>
          <w:szCs w:val="24"/>
        </w:rPr>
      </w:pPr>
      <w:r w:rsidRPr="00B63837">
        <w:rPr>
          <w:rFonts w:ascii="Times New Roman" w:hAnsi="Times New Roman" w:cs="Times New Roman"/>
          <w:b/>
          <w:sz w:val="24"/>
          <w:szCs w:val="24"/>
        </w:rPr>
        <w:t>WEB</w:t>
      </w:r>
      <w:r w:rsidR="00FC323E" w:rsidRPr="00B63837">
        <w:rPr>
          <w:rFonts w:ascii="Times New Roman" w:hAnsi="Times New Roman" w:cs="Times New Roman"/>
          <w:b/>
          <w:sz w:val="24"/>
          <w:szCs w:val="24"/>
        </w:rPr>
        <w:t>–</w:t>
      </w:r>
      <w:r w:rsidRPr="00B63837">
        <w:rPr>
          <w:rFonts w:ascii="Times New Roman" w:hAnsi="Times New Roman" w:cs="Times New Roman"/>
          <w:b/>
          <w:sz w:val="24"/>
          <w:szCs w:val="24"/>
        </w:rPr>
        <w:t>сервер</w:t>
      </w:r>
      <w:r w:rsidRPr="00B63837">
        <w:rPr>
          <w:rFonts w:ascii="Times New Roman" w:hAnsi="Times New Roman" w:cs="Times New Roman"/>
          <w:sz w:val="24"/>
          <w:szCs w:val="24"/>
        </w:rPr>
        <w:t xml:space="preserve"> </w:t>
      </w:r>
      <w:r w:rsidR="00FC323E" w:rsidRPr="00B63837">
        <w:rPr>
          <w:rFonts w:ascii="Times New Roman" w:hAnsi="Times New Roman" w:cs="Times New Roman"/>
          <w:sz w:val="24"/>
          <w:szCs w:val="24"/>
        </w:rPr>
        <w:t>–</w:t>
      </w:r>
      <w:r w:rsidRPr="00B63837">
        <w:rPr>
          <w:rFonts w:ascii="Times New Roman" w:hAnsi="Times New Roman" w:cs="Times New Roman"/>
          <w:sz w:val="24"/>
          <w:szCs w:val="24"/>
        </w:rPr>
        <w:t xml:space="preserve"> совокупность компьютерных </w:t>
      </w:r>
      <w:proofErr w:type="spellStart"/>
      <w:r w:rsidRPr="00B63837">
        <w:rPr>
          <w:rFonts w:ascii="Times New Roman" w:hAnsi="Times New Roman" w:cs="Times New Roman"/>
          <w:sz w:val="24"/>
          <w:szCs w:val="24"/>
        </w:rPr>
        <w:t>программно</w:t>
      </w:r>
      <w:proofErr w:type="spellEnd"/>
      <w:r w:rsidR="00FC323E" w:rsidRPr="00B63837">
        <w:rPr>
          <w:rFonts w:ascii="Times New Roman" w:hAnsi="Times New Roman" w:cs="Times New Roman"/>
          <w:sz w:val="24"/>
          <w:szCs w:val="24"/>
        </w:rPr>
        <w:t>–</w:t>
      </w:r>
      <w:r w:rsidRPr="00B63837">
        <w:rPr>
          <w:rFonts w:ascii="Times New Roman" w:hAnsi="Times New Roman" w:cs="Times New Roman"/>
          <w:sz w:val="24"/>
          <w:szCs w:val="24"/>
        </w:rPr>
        <w:t>технических средств, обеспечивающих WEB</w:t>
      </w:r>
      <w:r w:rsidR="00FC323E" w:rsidRPr="00B63837">
        <w:rPr>
          <w:rFonts w:ascii="Times New Roman" w:hAnsi="Times New Roman" w:cs="Times New Roman"/>
          <w:sz w:val="24"/>
          <w:szCs w:val="24"/>
        </w:rPr>
        <w:t>–</w:t>
      </w:r>
      <w:r w:rsidRPr="00B63837">
        <w:rPr>
          <w:rFonts w:ascii="Times New Roman" w:hAnsi="Times New Roman" w:cs="Times New Roman"/>
          <w:sz w:val="24"/>
          <w:szCs w:val="24"/>
        </w:rPr>
        <w:t>представительство Управляющего в глобальной компьютерной сети Интернет.</w:t>
      </w:r>
    </w:p>
    <w:p w:rsidR="00087B7A" w:rsidRPr="00B63837" w:rsidRDefault="00087B7A" w:rsidP="00025182">
      <w:pPr>
        <w:pStyle w:val="37"/>
        <w:jc w:val="both"/>
        <w:rPr>
          <w:sz w:val="24"/>
          <w:szCs w:val="24"/>
        </w:rPr>
      </w:pPr>
      <w:r w:rsidRPr="00B63837">
        <w:rPr>
          <w:b/>
          <w:sz w:val="24"/>
          <w:szCs w:val="24"/>
        </w:rPr>
        <w:t>Аутентификация</w:t>
      </w:r>
      <w:r w:rsidRPr="00B63837">
        <w:rPr>
          <w:sz w:val="24"/>
          <w:szCs w:val="24"/>
        </w:rPr>
        <w:t xml:space="preserve"> – установление Управляющим принадлежности данных конкретному Учредителю управления при взаимодействии Учредителя управления и Управляющего через Интернет посредством WEB</w:t>
      </w:r>
      <w:r w:rsidR="00FC323E" w:rsidRPr="00B63837">
        <w:rPr>
          <w:sz w:val="24"/>
          <w:szCs w:val="24"/>
        </w:rPr>
        <w:t>–</w:t>
      </w:r>
      <w:r w:rsidRPr="00B63837">
        <w:rPr>
          <w:sz w:val="24"/>
          <w:szCs w:val="24"/>
        </w:rPr>
        <w:t>сайта Управляющего и/или посредством иных способов дистанционного взаимодействия Сторон.</w:t>
      </w:r>
    </w:p>
    <w:p w:rsidR="00087B7A" w:rsidRPr="00B63837" w:rsidRDefault="00087B7A" w:rsidP="00025182">
      <w:pPr>
        <w:autoSpaceDE w:val="0"/>
        <w:autoSpaceDN w:val="0"/>
        <w:adjustRightInd w:val="0"/>
        <w:jc w:val="both"/>
        <w:rPr>
          <w:rFonts w:eastAsia="MS Mincho"/>
          <w:sz w:val="24"/>
          <w:szCs w:val="24"/>
          <w:lang w:eastAsia="ja-JP"/>
        </w:rPr>
      </w:pPr>
      <w:proofErr w:type="spellStart"/>
      <w:r w:rsidRPr="00B63837">
        <w:rPr>
          <w:b/>
          <w:bCs/>
          <w:sz w:val="24"/>
          <w:szCs w:val="24"/>
        </w:rPr>
        <w:t>Бенефициарный</w:t>
      </w:r>
      <w:proofErr w:type="spellEnd"/>
      <w:r w:rsidRPr="00B63837">
        <w:rPr>
          <w:b/>
          <w:bCs/>
          <w:sz w:val="24"/>
          <w:szCs w:val="24"/>
        </w:rPr>
        <w:t xml:space="preserve"> владелец </w:t>
      </w:r>
      <w:r w:rsidRPr="00B63837">
        <w:rPr>
          <w:sz w:val="24"/>
          <w:szCs w:val="24"/>
          <w:lang w:eastAsia="en-US"/>
        </w:rPr>
        <w:t xml:space="preserve">– физическое лицо, </w:t>
      </w:r>
      <w:proofErr w:type="gramStart"/>
      <w:r w:rsidRPr="00B63837">
        <w:rPr>
          <w:sz w:val="24"/>
          <w:szCs w:val="24"/>
          <w:lang w:eastAsia="en-US"/>
        </w:rPr>
        <w:t>которое</w:t>
      </w:r>
      <w:proofErr w:type="gramEnd"/>
      <w:r w:rsidRPr="00B63837">
        <w:rPr>
          <w:sz w:val="24"/>
          <w:szCs w:val="24"/>
          <w:lang w:eastAsia="en-US"/>
        </w:rPr>
        <w:t xml:space="preserve"> в конечном счете, прямо или косвенно (через третьих лиц), владеет (имеет преобладающее участие более 25 процентов в капитале) Учредителем управления </w:t>
      </w:r>
      <w:r w:rsidR="00FC323E" w:rsidRPr="00B63837">
        <w:rPr>
          <w:sz w:val="24"/>
          <w:szCs w:val="24"/>
          <w:lang w:eastAsia="en-US"/>
        </w:rPr>
        <w:t>–</w:t>
      </w:r>
      <w:r w:rsidRPr="00B63837">
        <w:rPr>
          <w:sz w:val="24"/>
          <w:szCs w:val="24"/>
          <w:lang w:eastAsia="en-US"/>
        </w:rPr>
        <w:t xml:space="preserve"> юридическим лицом, либо имеет возможность контролировать действия Учредителя управления.</w:t>
      </w:r>
    </w:p>
    <w:p w:rsidR="00087B7A" w:rsidRPr="00B63837" w:rsidRDefault="00087B7A" w:rsidP="00025182">
      <w:pPr>
        <w:rPr>
          <w:sz w:val="24"/>
          <w:szCs w:val="24"/>
        </w:rPr>
      </w:pPr>
      <w:r w:rsidRPr="00B63837">
        <w:rPr>
          <w:b/>
          <w:sz w:val="24"/>
          <w:szCs w:val="24"/>
        </w:rPr>
        <w:t xml:space="preserve">Внебиржевой рынок – </w:t>
      </w:r>
      <w:r w:rsidRPr="00B63837">
        <w:rPr>
          <w:sz w:val="24"/>
          <w:szCs w:val="24"/>
        </w:rPr>
        <w:t>неорганизованный рынок ценных бумаг.</w:t>
      </w:r>
    </w:p>
    <w:p w:rsidR="00087B7A" w:rsidRPr="00B63837" w:rsidRDefault="00087B7A" w:rsidP="00025182">
      <w:pPr>
        <w:jc w:val="both"/>
        <w:rPr>
          <w:sz w:val="24"/>
          <w:szCs w:val="24"/>
          <w:lang w:eastAsia="en-US"/>
        </w:rPr>
      </w:pPr>
      <w:r w:rsidRPr="00B63837">
        <w:rPr>
          <w:b/>
          <w:sz w:val="24"/>
          <w:szCs w:val="24"/>
          <w:lang w:eastAsia="en-US"/>
        </w:rPr>
        <w:t>Внутренние документы Управляющего</w:t>
      </w:r>
      <w:r w:rsidRPr="00B63837">
        <w:rPr>
          <w:sz w:val="24"/>
          <w:szCs w:val="24"/>
          <w:lang w:eastAsia="en-US"/>
        </w:rPr>
        <w:t xml:space="preserve"> – правила, положения и иные </w:t>
      </w:r>
      <w:r w:rsidR="00863891" w:rsidRPr="00B63837">
        <w:rPr>
          <w:sz w:val="24"/>
          <w:szCs w:val="24"/>
          <w:lang w:eastAsia="en-US"/>
        </w:rPr>
        <w:t>организационно</w:t>
      </w:r>
      <w:r w:rsidR="00D02274" w:rsidRPr="00B63837">
        <w:rPr>
          <w:rFonts w:eastAsiaTheme="minorHAnsi"/>
          <w:sz w:val="24"/>
          <w:szCs w:val="24"/>
          <w:lang w:eastAsia="en-US"/>
        </w:rPr>
        <w:t>–</w:t>
      </w:r>
      <w:r w:rsidR="00863891" w:rsidRPr="00B63837">
        <w:rPr>
          <w:sz w:val="24"/>
          <w:szCs w:val="24"/>
          <w:lang w:eastAsia="en-US"/>
        </w:rPr>
        <w:t xml:space="preserve">распорядительные </w:t>
      </w:r>
      <w:r w:rsidRPr="00B63837">
        <w:rPr>
          <w:sz w:val="24"/>
          <w:szCs w:val="24"/>
          <w:lang w:eastAsia="en-US"/>
        </w:rPr>
        <w:t>документы, утвержденные Управляющим</w:t>
      </w:r>
      <w:r w:rsidR="00863891" w:rsidRPr="00B63837">
        <w:rPr>
          <w:sz w:val="24"/>
          <w:szCs w:val="24"/>
          <w:lang w:eastAsia="en-US"/>
        </w:rPr>
        <w:t xml:space="preserve"> и регламентирующие деятельность Управляющего. Внутренний </w:t>
      </w:r>
      <w:r w:rsidRPr="00B63837">
        <w:rPr>
          <w:sz w:val="24"/>
          <w:szCs w:val="24"/>
          <w:lang w:eastAsia="en-US"/>
        </w:rPr>
        <w:t>документ может быть отдельным документом, утвержденным Управляющим, или являться приложением настоящего Регламента.</w:t>
      </w:r>
    </w:p>
    <w:p w:rsidR="00087B7A" w:rsidRPr="00B63837" w:rsidRDefault="00087B7A" w:rsidP="00025182">
      <w:pPr>
        <w:jc w:val="both"/>
        <w:rPr>
          <w:color w:val="000000"/>
          <w:sz w:val="24"/>
          <w:szCs w:val="24"/>
        </w:rPr>
      </w:pPr>
      <w:r w:rsidRPr="00B63837">
        <w:rPr>
          <w:b/>
          <w:sz w:val="24"/>
          <w:szCs w:val="24"/>
          <w:lang w:eastAsia="en-US"/>
        </w:rPr>
        <w:t>Выгодоприобретатель</w:t>
      </w:r>
      <w:r w:rsidRPr="00B63837">
        <w:rPr>
          <w:b/>
          <w:sz w:val="24"/>
          <w:szCs w:val="24"/>
        </w:rPr>
        <w:t xml:space="preserve"> </w:t>
      </w:r>
      <w:r w:rsidR="00FC323E" w:rsidRPr="00B63837">
        <w:rPr>
          <w:sz w:val="24"/>
          <w:szCs w:val="24"/>
        </w:rPr>
        <w:t>–</w:t>
      </w:r>
      <w:r w:rsidRPr="00B63837">
        <w:rPr>
          <w:sz w:val="24"/>
          <w:szCs w:val="24"/>
        </w:rPr>
        <w:t xml:space="preserve"> лицо, к выгоде которого действует Учредитель управления,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087B7A" w:rsidRPr="00B63837" w:rsidRDefault="00087B7A" w:rsidP="00025182">
      <w:pPr>
        <w:pStyle w:val="af2"/>
        <w:ind w:firstLine="0"/>
        <w:jc w:val="both"/>
        <w:rPr>
          <w:b w:val="0"/>
          <w:szCs w:val="24"/>
        </w:rPr>
      </w:pPr>
      <w:r w:rsidRPr="00B63837">
        <w:rPr>
          <w:szCs w:val="24"/>
        </w:rPr>
        <w:t>Договор на ведение индивидуального инвестиционного счета</w:t>
      </w:r>
      <w:r w:rsidRPr="00B63837">
        <w:rPr>
          <w:b w:val="0"/>
          <w:szCs w:val="24"/>
        </w:rPr>
        <w:t xml:space="preserve"> </w:t>
      </w:r>
      <w:r w:rsidR="00FC323E" w:rsidRPr="00B63837">
        <w:rPr>
          <w:b w:val="0"/>
          <w:szCs w:val="24"/>
        </w:rPr>
        <w:t>–</w:t>
      </w:r>
      <w:r w:rsidRPr="00B63837">
        <w:rPr>
          <w:b w:val="0"/>
          <w:szCs w:val="24"/>
        </w:rPr>
        <w:t xml:space="preserve"> Договор доверительного управления ценными б</w:t>
      </w:r>
      <w:r w:rsidR="00597668" w:rsidRPr="00B63837">
        <w:rPr>
          <w:b w:val="0"/>
          <w:szCs w:val="24"/>
        </w:rPr>
        <w:t xml:space="preserve">умагами и денежными средствами </w:t>
      </w:r>
      <w:r w:rsidR="00597668" w:rsidRPr="00B63837">
        <w:rPr>
          <w:b w:val="0"/>
          <w:szCs w:val="24"/>
          <w:lang w:val="ru-RU"/>
        </w:rPr>
        <w:t>У</w:t>
      </w:r>
      <w:proofErr w:type="spellStart"/>
      <w:r w:rsidRPr="00B63837">
        <w:rPr>
          <w:b w:val="0"/>
          <w:szCs w:val="24"/>
        </w:rPr>
        <w:t>чредителя</w:t>
      </w:r>
      <w:proofErr w:type="spellEnd"/>
      <w:r w:rsidRPr="00B63837">
        <w:rPr>
          <w:b w:val="0"/>
          <w:szCs w:val="24"/>
        </w:rPr>
        <w:t xml:space="preserve"> управления </w:t>
      </w:r>
      <w:r w:rsidRPr="00B63837">
        <w:rPr>
          <w:b w:val="0"/>
          <w:bCs/>
          <w:szCs w:val="24"/>
        </w:rPr>
        <w:t>(договор присоединения)</w:t>
      </w:r>
      <w:r w:rsidRPr="00B63837">
        <w:rPr>
          <w:b w:val="0"/>
          <w:szCs w:val="24"/>
        </w:rPr>
        <w:t>, составленный по форме Приложения №РДУ</w:t>
      </w:r>
      <w:r w:rsidR="00FC323E" w:rsidRPr="00B63837">
        <w:rPr>
          <w:b w:val="0"/>
          <w:szCs w:val="24"/>
        </w:rPr>
        <w:t>–</w:t>
      </w:r>
      <w:r w:rsidRPr="00B63837">
        <w:rPr>
          <w:b w:val="0"/>
          <w:szCs w:val="24"/>
        </w:rPr>
        <w:t>1</w:t>
      </w:r>
      <w:r w:rsidR="00FC323E" w:rsidRPr="00B63837">
        <w:rPr>
          <w:b w:val="0"/>
          <w:szCs w:val="24"/>
        </w:rPr>
        <w:t>–</w:t>
      </w:r>
      <w:r w:rsidRPr="00B63837">
        <w:rPr>
          <w:b w:val="0"/>
          <w:szCs w:val="24"/>
        </w:rPr>
        <w:t>а</w:t>
      </w:r>
      <w:r w:rsidR="00FC323E" w:rsidRPr="00B63837">
        <w:rPr>
          <w:b w:val="0"/>
          <w:szCs w:val="24"/>
        </w:rPr>
        <w:t>–</w:t>
      </w:r>
      <w:r w:rsidRPr="00B63837">
        <w:rPr>
          <w:b w:val="0"/>
          <w:szCs w:val="24"/>
        </w:rPr>
        <w:t>ИИС</w:t>
      </w:r>
      <w:r w:rsidR="00FC323E" w:rsidRPr="00B63837">
        <w:rPr>
          <w:b w:val="0"/>
          <w:szCs w:val="24"/>
        </w:rPr>
        <w:t>–</w:t>
      </w:r>
      <w:r w:rsidRPr="00B63837">
        <w:rPr>
          <w:b w:val="0"/>
          <w:szCs w:val="24"/>
        </w:rPr>
        <w:t>Д, который предусматривает открытие и ведение индивидуального инвестиционного счета. Существенные условия ведения Управляющим индивидуального инвестиционного счета Учредителя управления, а т</w:t>
      </w:r>
      <w:r w:rsidR="00A93DA9" w:rsidRPr="00B63837">
        <w:rPr>
          <w:b w:val="0"/>
          <w:szCs w:val="24"/>
        </w:rPr>
        <w:t xml:space="preserve">акже иные существенные условия </w:t>
      </w:r>
      <w:r w:rsidR="00A93DA9" w:rsidRPr="00B63837">
        <w:rPr>
          <w:b w:val="0"/>
          <w:szCs w:val="24"/>
          <w:lang w:val="ru-RU"/>
        </w:rPr>
        <w:t>Д</w:t>
      </w:r>
      <w:r w:rsidRPr="00B63837">
        <w:rPr>
          <w:b w:val="0"/>
          <w:szCs w:val="24"/>
        </w:rPr>
        <w:t>оговора на ведение индивидуального инвестиционного счета определены Приложением №РДУ</w:t>
      </w:r>
      <w:r w:rsidR="00FC323E" w:rsidRPr="00B63837">
        <w:rPr>
          <w:b w:val="0"/>
          <w:szCs w:val="24"/>
        </w:rPr>
        <w:t>–</w:t>
      </w:r>
      <w:r w:rsidRPr="00B63837">
        <w:rPr>
          <w:b w:val="0"/>
          <w:szCs w:val="24"/>
        </w:rPr>
        <w:t xml:space="preserve">11 к настоящему Регламенту. </w:t>
      </w:r>
    </w:p>
    <w:p w:rsidR="00087B7A" w:rsidRPr="00B63837" w:rsidRDefault="00087B7A" w:rsidP="00025182">
      <w:pPr>
        <w:pStyle w:val="af2"/>
        <w:ind w:firstLine="0"/>
        <w:jc w:val="both"/>
        <w:rPr>
          <w:color w:val="000000"/>
          <w:szCs w:val="24"/>
        </w:rPr>
      </w:pPr>
      <w:r w:rsidRPr="00B63837">
        <w:rPr>
          <w:szCs w:val="24"/>
        </w:rPr>
        <w:t xml:space="preserve">Договор доверительного управления </w:t>
      </w:r>
      <w:r w:rsidR="0023134D" w:rsidRPr="00B63837">
        <w:rPr>
          <w:szCs w:val="24"/>
          <w:lang w:val="ru-RU"/>
        </w:rPr>
        <w:t xml:space="preserve">(Договор) </w:t>
      </w:r>
      <w:r w:rsidR="00FC323E" w:rsidRPr="00B63837">
        <w:rPr>
          <w:szCs w:val="24"/>
        </w:rPr>
        <w:t>–</w:t>
      </w:r>
      <w:r w:rsidRPr="00B63837">
        <w:rPr>
          <w:szCs w:val="24"/>
        </w:rPr>
        <w:t xml:space="preserve"> </w:t>
      </w:r>
      <w:r w:rsidRPr="00B63837">
        <w:rPr>
          <w:b w:val="0"/>
          <w:szCs w:val="24"/>
        </w:rPr>
        <w:t>Договор доверительного управления ценными б</w:t>
      </w:r>
      <w:r w:rsidR="00625D33" w:rsidRPr="00B63837">
        <w:rPr>
          <w:b w:val="0"/>
          <w:szCs w:val="24"/>
        </w:rPr>
        <w:t xml:space="preserve">умагами и денежными средствами </w:t>
      </w:r>
      <w:r w:rsidR="00625D33" w:rsidRPr="00B63837">
        <w:rPr>
          <w:b w:val="0"/>
          <w:szCs w:val="24"/>
          <w:lang w:val="ru-RU"/>
        </w:rPr>
        <w:t>У</w:t>
      </w:r>
      <w:proofErr w:type="spellStart"/>
      <w:r w:rsidRPr="00B63837">
        <w:rPr>
          <w:b w:val="0"/>
          <w:szCs w:val="24"/>
        </w:rPr>
        <w:t>чредителя</w:t>
      </w:r>
      <w:proofErr w:type="spellEnd"/>
      <w:r w:rsidRPr="00B63837">
        <w:rPr>
          <w:b w:val="0"/>
          <w:szCs w:val="24"/>
        </w:rPr>
        <w:t xml:space="preserve"> управления (договор присоединения), </w:t>
      </w:r>
      <w:r w:rsidRPr="00B63837">
        <w:rPr>
          <w:b w:val="0"/>
          <w:bCs/>
          <w:szCs w:val="24"/>
        </w:rPr>
        <w:t>заключенный Клиентом с Компанией.</w:t>
      </w:r>
    </w:p>
    <w:p w:rsidR="00087B7A" w:rsidRPr="00B63837" w:rsidRDefault="00087B7A" w:rsidP="00025182">
      <w:pPr>
        <w:pStyle w:val="37"/>
        <w:jc w:val="both"/>
        <w:rPr>
          <w:b/>
          <w:sz w:val="24"/>
          <w:szCs w:val="24"/>
        </w:rPr>
      </w:pPr>
      <w:r w:rsidRPr="00B63837">
        <w:rPr>
          <w:b/>
          <w:sz w:val="24"/>
          <w:szCs w:val="24"/>
        </w:rPr>
        <w:t xml:space="preserve">Договор доверительного управления ценными бумагами и денежными средствами Учредителя управления </w:t>
      </w:r>
      <w:r w:rsidRPr="00B63837">
        <w:rPr>
          <w:b/>
          <w:bCs/>
          <w:sz w:val="24"/>
          <w:szCs w:val="24"/>
        </w:rPr>
        <w:t xml:space="preserve">(договор присоединения) </w:t>
      </w:r>
      <w:r w:rsidR="00FC323E" w:rsidRPr="00B63837">
        <w:rPr>
          <w:sz w:val="24"/>
          <w:szCs w:val="24"/>
        </w:rPr>
        <w:t>–</w:t>
      </w:r>
      <w:r w:rsidRPr="00B63837">
        <w:rPr>
          <w:sz w:val="24"/>
          <w:szCs w:val="24"/>
        </w:rPr>
        <w:t xml:space="preserve"> Договор присоединения к настоящему Регламенту в порядке, установленном в разделе 1 настоящего Регламента, составленный по форме Приложений №РДУ</w:t>
      </w:r>
      <w:r w:rsidR="00FC323E" w:rsidRPr="00B63837">
        <w:rPr>
          <w:sz w:val="24"/>
          <w:szCs w:val="24"/>
        </w:rPr>
        <w:t>–</w:t>
      </w:r>
      <w:r w:rsidRPr="00B63837">
        <w:rPr>
          <w:sz w:val="24"/>
          <w:szCs w:val="24"/>
        </w:rPr>
        <w:t>1</w:t>
      </w:r>
      <w:r w:rsidR="00FC323E" w:rsidRPr="00B63837">
        <w:rPr>
          <w:sz w:val="24"/>
          <w:szCs w:val="24"/>
        </w:rPr>
        <w:t>–</w:t>
      </w:r>
      <w:r w:rsidRPr="00B63837">
        <w:rPr>
          <w:sz w:val="24"/>
          <w:szCs w:val="24"/>
        </w:rPr>
        <w:t>а, №РДУ</w:t>
      </w:r>
      <w:r w:rsidR="00FC323E" w:rsidRPr="00B63837">
        <w:rPr>
          <w:sz w:val="24"/>
          <w:szCs w:val="24"/>
        </w:rPr>
        <w:t>–</w:t>
      </w:r>
      <w:r w:rsidRPr="00B63837">
        <w:rPr>
          <w:sz w:val="24"/>
          <w:szCs w:val="24"/>
        </w:rPr>
        <w:t>1</w:t>
      </w:r>
      <w:r w:rsidR="00FC323E" w:rsidRPr="00B63837">
        <w:rPr>
          <w:sz w:val="24"/>
          <w:szCs w:val="24"/>
        </w:rPr>
        <w:t>–</w:t>
      </w:r>
      <w:r w:rsidRPr="00B63837">
        <w:rPr>
          <w:sz w:val="24"/>
          <w:szCs w:val="24"/>
        </w:rPr>
        <w:t>а</w:t>
      </w:r>
      <w:r w:rsidR="00FC323E" w:rsidRPr="00B63837">
        <w:rPr>
          <w:sz w:val="24"/>
          <w:szCs w:val="24"/>
        </w:rPr>
        <w:t>–</w:t>
      </w:r>
      <w:r w:rsidRPr="00B63837">
        <w:rPr>
          <w:sz w:val="24"/>
          <w:szCs w:val="24"/>
        </w:rPr>
        <w:t>ДС, №РДУ</w:t>
      </w:r>
      <w:r w:rsidR="00FC323E" w:rsidRPr="00B63837">
        <w:rPr>
          <w:sz w:val="24"/>
          <w:szCs w:val="24"/>
        </w:rPr>
        <w:t>–</w:t>
      </w:r>
      <w:r w:rsidRPr="00B63837">
        <w:rPr>
          <w:sz w:val="24"/>
          <w:szCs w:val="24"/>
        </w:rPr>
        <w:t>1</w:t>
      </w:r>
      <w:r w:rsidR="00FC323E" w:rsidRPr="00B63837">
        <w:rPr>
          <w:sz w:val="24"/>
          <w:szCs w:val="24"/>
        </w:rPr>
        <w:t>–</w:t>
      </w:r>
      <w:r w:rsidRPr="00B63837">
        <w:rPr>
          <w:sz w:val="24"/>
          <w:szCs w:val="24"/>
        </w:rPr>
        <w:t>б, №РДУ</w:t>
      </w:r>
      <w:r w:rsidR="00FC323E" w:rsidRPr="00B63837">
        <w:rPr>
          <w:sz w:val="24"/>
          <w:szCs w:val="24"/>
        </w:rPr>
        <w:t>–</w:t>
      </w:r>
      <w:r w:rsidRPr="00B63837">
        <w:rPr>
          <w:sz w:val="24"/>
          <w:szCs w:val="24"/>
        </w:rPr>
        <w:t>1</w:t>
      </w:r>
      <w:r w:rsidR="00FC323E" w:rsidRPr="00B63837">
        <w:rPr>
          <w:sz w:val="24"/>
          <w:szCs w:val="24"/>
        </w:rPr>
        <w:t>–</w:t>
      </w:r>
      <w:r w:rsidRPr="00B63837">
        <w:rPr>
          <w:sz w:val="24"/>
          <w:szCs w:val="24"/>
        </w:rPr>
        <w:t>б</w:t>
      </w:r>
      <w:r w:rsidR="00FC323E" w:rsidRPr="00B63837">
        <w:rPr>
          <w:sz w:val="24"/>
          <w:szCs w:val="24"/>
        </w:rPr>
        <w:t>–</w:t>
      </w:r>
      <w:r w:rsidRPr="00B63837">
        <w:rPr>
          <w:sz w:val="24"/>
          <w:szCs w:val="24"/>
        </w:rPr>
        <w:t>ДС, №РДУ</w:t>
      </w:r>
      <w:r w:rsidR="00FC323E" w:rsidRPr="00B63837">
        <w:rPr>
          <w:sz w:val="24"/>
          <w:szCs w:val="24"/>
        </w:rPr>
        <w:t>–</w:t>
      </w:r>
      <w:r w:rsidRPr="00B63837">
        <w:rPr>
          <w:sz w:val="24"/>
          <w:szCs w:val="24"/>
        </w:rPr>
        <w:t>1</w:t>
      </w:r>
      <w:r w:rsidR="00FC323E" w:rsidRPr="00B63837">
        <w:rPr>
          <w:sz w:val="24"/>
          <w:szCs w:val="24"/>
        </w:rPr>
        <w:t>–</w:t>
      </w:r>
      <w:r w:rsidRPr="00B63837">
        <w:rPr>
          <w:sz w:val="24"/>
          <w:szCs w:val="24"/>
        </w:rPr>
        <w:t>а</w:t>
      </w:r>
      <w:r w:rsidR="00FC323E" w:rsidRPr="00B63837">
        <w:rPr>
          <w:sz w:val="24"/>
          <w:szCs w:val="24"/>
        </w:rPr>
        <w:t>–</w:t>
      </w:r>
      <w:r w:rsidRPr="00B63837">
        <w:rPr>
          <w:sz w:val="24"/>
          <w:szCs w:val="24"/>
        </w:rPr>
        <w:t>ИИС</w:t>
      </w:r>
      <w:r w:rsidR="00FC323E" w:rsidRPr="00B63837">
        <w:rPr>
          <w:sz w:val="24"/>
          <w:szCs w:val="24"/>
        </w:rPr>
        <w:t>–</w:t>
      </w:r>
      <w:r w:rsidRPr="00B63837">
        <w:rPr>
          <w:sz w:val="24"/>
          <w:szCs w:val="24"/>
        </w:rPr>
        <w:t>Д к настоящему Регламенту.</w:t>
      </w:r>
    </w:p>
    <w:p w:rsidR="00557B6D" w:rsidRPr="00B63837" w:rsidRDefault="00557B6D" w:rsidP="00025182">
      <w:pPr>
        <w:pStyle w:val="37"/>
        <w:jc w:val="both"/>
        <w:rPr>
          <w:sz w:val="24"/>
          <w:szCs w:val="24"/>
        </w:rPr>
      </w:pPr>
      <w:r w:rsidRPr="00B63837">
        <w:rPr>
          <w:b/>
          <w:sz w:val="24"/>
          <w:szCs w:val="24"/>
          <w:lang w:eastAsia="ru-RU"/>
        </w:rPr>
        <w:lastRenderedPageBreak/>
        <w:t>Д</w:t>
      </w:r>
      <w:proofErr w:type="spellStart"/>
      <w:r w:rsidRPr="00B63837">
        <w:rPr>
          <w:b/>
          <w:sz w:val="24"/>
          <w:szCs w:val="24"/>
          <w:lang w:val="x-none" w:eastAsia="ru-RU"/>
        </w:rPr>
        <w:t>опустимый</w:t>
      </w:r>
      <w:proofErr w:type="spellEnd"/>
      <w:r w:rsidRPr="00B63837">
        <w:rPr>
          <w:b/>
          <w:sz w:val="24"/>
          <w:szCs w:val="24"/>
          <w:lang w:val="x-none" w:eastAsia="ru-RU"/>
        </w:rPr>
        <w:t xml:space="preserve"> риск</w:t>
      </w:r>
      <w:r w:rsidRPr="00B63837">
        <w:rPr>
          <w:color w:val="000000"/>
          <w:sz w:val="24"/>
          <w:szCs w:val="24"/>
          <w:lang w:eastAsia="ru-RU"/>
        </w:rPr>
        <w:t xml:space="preserve"> – риск, который способен нести Клиент</w:t>
      </w:r>
      <w:r w:rsidR="00823C10" w:rsidRPr="00B63837">
        <w:rPr>
          <w:color w:val="000000"/>
          <w:sz w:val="24"/>
          <w:szCs w:val="24"/>
          <w:lang w:eastAsia="ru-RU"/>
        </w:rPr>
        <w:t>, если К</w:t>
      </w:r>
      <w:r w:rsidR="00ED1FCB" w:rsidRPr="00B63837">
        <w:rPr>
          <w:color w:val="000000"/>
          <w:sz w:val="24"/>
          <w:szCs w:val="24"/>
          <w:lang w:eastAsia="ru-RU"/>
        </w:rPr>
        <w:t>лиент не является квалифицированным инвестором</w:t>
      </w:r>
      <w:r w:rsidRPr="00B63837">
        <w:rPr>
          <w:color w:val="000000"/>
          <w:sz w:val="24"/>
          <w:szCs w:val="24"/>
          <w:lang w:eastAsia="ru-RU"/>
        </w:rPr>
        <w:t>.</w:t>
      </w:r>
    </w:p>
    <w:p w:rsidR="00BE394B" w:rsidRPr="00B63837" w:rsidRDefault="00087B7A" w:rsidP="00025182">
      <w:pPr>
        <w:autoSpaceDE w:val="0"/>
        <w:autoSpaceDN w:val="0"/>
        <w:adjustRightInd w:val="0"/>
        <w:jc w:val="both"/>
        <w:rPr>
          <w:sz w:val="24"/>
          <w:szCs w:val="24"/>
        </w:rPr>
      </w:pPr>
      <w:r w:rsidRPr="00B63837">
        <w:rPr>
          <w:b/>
          <w:sz w:val="24"/>
          <w:szCs w:val="24"/>
        </w:rPr>
        <w:t>Идентификация</w:t>
      </w:r>
      <w:r w:rsidRPr="00B63837">
        <w:rPr>
          <w:sz w:val="24"/>
          <w:szCs w:val="24"/>
        </w:rPr>
        <w:t xml:space="preserve"> – </w:t>
      </w:r>
      <w:r w:rsidR="00BE394B" w:rsidRPr="00B63837">
        <w:rPr>
          <w:rFonts w:eastAsia="Calibri"/>
          <w:sz w:val="24"/>
          <w:szCs w:val="24"/>
          <w:lang w:eastAsia="en-US"/>
        </w:rPr>
        <w:t xml:space="preserve">совокупность мероприятий по установлению определенных законодательством Российской Федерации сведений о Клиентах, их представителях, выгодоприобретателях, </w:t>
      </w:r>
      <w:proofErr w:type="spellStart"/>
      <w:r w:rsidR="00BE394B" w:rsidRPr="00B63837">
        <w:rPr>
          <w:rFonts w:eastAsia="Calibri"/>
          <w:sz w:val="24"/>
          <w:szCs w:val="24"/>
          <w:lang w:eastAsia="en-US"/>
        </w:rPr>
        <w:t>бенефициарных</w:t>
      </w:r>
      <w:proofErr w:type="spellEnd"/>
      <w:r w:rsidR="00BE394B" w:rsidRPr="00B63837">
        <w:rPr>
          <w:rFonts w:eastAsia="Calibri"/>
          <w:sz w:val="24"/>
          <w:szCs w:val="24"/>
          <w:lang w:eastAsia="en-US"/>
        </w:rPr>
        <w:t xml:space="preserve"> владельцах, по подтверждению достоверности этих сведений с использованием оригиналов документов и (или) надлежащим образом заверенных копий.</w:t>
      </w:r>
      <w:r w:rsidR="00BE394B" w:rsidRPr="00B63837">
        <w:rPr>
          <w:sz w:val="24"/>
          <w:szCs w:val="24"/>
        </w:rPr>
        <w:t xml:space="preserve"> </w:t>
      </w:r>
    </w:p>
    <w:p w:rsidR="00557B6D" w:rsidRPr="00B63837" w:rsidRDefault="00557B6D" w:rsidP="00025182">
      <w:pPr>
        <w:autoSpaceDE w:val="0"/>
        <w:autoSpaceDN w:val="0"/>
        <w:adjustRightInd w:val="0"/>
        <w:jc w:val="both"/>
        <w:rPr>
          <w:sz w:val="24"/>
          <w:szCs w:val="24"/>
        </w:rPr>
      </w:pPr>
      <w:r w:rsidRPr="00B63837">
        <w:rPr>
          <w:b/>
          <w:sz w:val="24"/>
          <w:szCs w:val="24"/>
        </w:rPr>
        <w:t>Инвестиционный горизонт</w:t>
      </w:r>
      <w:r w:rsidRPr="00B63837">
        <w:rPr>
          <w:sz w:val="24"/>
          <w:szCs w:val="24"/>
        </w:rPr>
        <w:t xml:space="preserve"> – период времени, за который определяются ожидаемая доходность и допустимый риск.</w:t>
      </w:r>
    </w:p>
    <w:p w:rsidR="00087B7A" w:rsidRPr="00B63837" w:rsidRDefault="00087B7A" w:rsidP="00025182">
      <w:pPr>
        <w:pStyle w:val="37"/>
        <w:jc w:val="both"/>
        <w:rPr>
          <w:rFonts w:eastAsia="Calibri"/>
          <w:sz w:val="24"/>
          <w:szCs w:val="24"/>
        </w:rPr>
      </w:pPr>
      <w:r w:rsidRPr="00B63837">
        <w:rPr>
          <w:b/>
          <w:sz w:val="24"/>
          <w:szCs w:val="24"/>
        </w:rPr>
        <w:t>Инвестиционный портфель Клиента</w:t>
      </w:r>
      <w:r w:rsidRPr="00B63837">
        <w:rPr>
          <w:sz w:val="24"/>
          <w:szCs w:val="24"/>
        </w:rPr>
        <w:t xml:space="preserve"> </w:t>
      </w:r>
      <w:r w:rsidR="00FC323E" w:rsidRPr="00B63837">
        <w:rPr>
          <w:sz w:val="24"/>
          <w:szCs w:val="24"/>
        </w:rPr>
        <w:t>–</w:t>
      </w:r>
      <w:r w:rsidRPr="00B63837">
        <w:rPr>
          <w:sz w:val="24"/>
          <w:szCs w:val="24"/>
        </w:rPr>
        <w:t xml:space="preserve"> </w:t>
      </w:r>
      <w:r w:rsidRPr="00B63837">
        <w:rPr>
          <w:rFonts w:eastAsia="Calibri"/>
          <w:sz w:val="24"/>
          <w:szCs w:val="24"/>
        </w:rPr>
        <w:t>документы и записи об имуществе, находящемся в доверительном управлении, и обязательствах, подлежащих исполнению за счет этого имущества.</w:t>
      </w:r>
    </w:p>
    <w:p w:rsidR="00DF5A1E" w:rsidRPr="00B63837" w:rsidRDefault="00DF5A1E" w:rsidP="00025182">
      <w:pPr>
        <w:pStyle w:val="37"/>
        <w:jc w:val="both"/>
        <w:rPr>
          <w:sz w:val="24"/>
          <w:szCs w:val="24"/>
        </w:rPr>
      </w:pPr>
      <w:r w:rsidRPr="00B63837">
        <w:rPr>
          <w:b/>
          <w:sz w:val="24"/>
          <w:szCs w:val="24"/>
        </w:rPr>
        <w:t>Инвестиционный</w:t>
      </w:r>
      <w:r w:rsidRPr="00B63837">
        <w:rPr>
          <w:rFonts w:eastAsia="Calibri"/>
          <w:sz w:val="24"/>
          <w:szCs w:val="24"/>
        </w:rPr>
        <w:t xml:space="preserve"> </w:t>
      </w:r>
      <w:r w:rsidRPr="00B63837">
        <w:rPr>
          <w:b/>
          <w:sz w:val="24"/>
          <w:szCs w:val="24"/>
        </w:rPr>
        <w:t>профиль</w:t>
      </w:r>
      <w:r w:rsidRPr="00B63837">
        <w:rPr>
          <w:rFonts w:eastAsia="Calibri"/>
          <w:sz w:val="24"/>
          <w:szCs w:val="24"/>
        </w:rPr>
        <w:t xml:space="preserve"> </w:t>
      </w:r>
      <w:r w:rsidR="00DB1D47" w:rsidRPr="00B63837">
        <w:rPr>
          <w:rFonts w:eastAsia="Calibri"/>
          <w:b/>
          <w:sz w:val="24"/>
          <w:szCs w:val="24"/>
        </w:rPr>
        <w:t xml:space="preserve">Клиента </w:t>
      </w:r>
      <w:r w:rsidRPr="00B63837">
        <w:rPr>
          <w:b/>
          <w:sz w:val="24"/>
          <w:szCs w:val="24"/>
        </w:rPr>
        <w:t xml:space="preserve">– </w:t>
      </w:r>
      <w:r w:rsidRPr="00B63837">
        <w:rPr>
          <w:sz w:val="24"/>
          <w:szCs w:val="24"/>
        </w:rPr>
        <w:t>определяется как доходность от доверительного управления, на которую рассчитывает Клиент</w:t>
      </w:r>
      <w:r w:rsidR="00315F31" w:rsidRPr="00B63837">
        <w:rPr>
          <w:sz w:val="24"/>
          <w:szCs w:val="24"/>
        </w:rPr>
        <w:t xml:space="preserve"> </w:t>
      </w:r>
      <w:r w:rsidR="00DB1D47" w:rsidRPr="00B63837">
        <w:rPr>
          <w:sz w:val="24"/>
          <w:szCs w:val="24"/>
        </w:rPr>
        <w:t>на</w:t>
      </w:r>
      <w:r w:rsidR="00315F31" w:rsidRPr="00B63837">
        <w:rPr>
          <w:sz w:val="24"/>
          <w:szCs w:val="24"/>
        </w:rPr>
        <w:t xml:space="preserve"> определенный период времени и риск, который он способен нести в этот период</w:t>
      </w:r>
      <w:r w:rsidR="00DB1D47" w:rsidRPr="00B63837">
        <w:rPr>
          <w:sz w:val="24"/>
          <w:szCs w:val="24"/>
        </w:rPr>
        <w:t xml:space="preserve"> времени</w:t>
      </w:r>
      <w:r w:rsidR="00315F31" w:rsidRPr="00B63837">
        <w:rPr>
          <w:sz w:val="24"/>
          <w:szCs w:val="24"/>
        </w:rPr>
        <w:t>.</w:t>
      </w:r>
    </w:p>
    <w:p w:rsidR="005F6027" w:rsidRPr="00B63837" w:rsidRDefault="005F6027" w:rsidP="00025182">
      <w:pPr>
        <w:pStyle w:val="37"/>
        <w:jc w:val="both"/>
        <w:rPr>
          <w:b/>
          <w:sz w:val="24"/>
          <w:szCs w:val="24"/>
        </w:rPr>
      </w:pPr>
      <w:r w:rsidRPr="00B63837">
        <w:rPr>
          <w:b/>
          <w:sz w:val="24"/>
          <w:szCs w:val="24"/>
        </w:rPr>
        <w:t xml:space="preserve">Качественная оценка допустимого и/или фактического риска </w:t>
      </w:r>
      <w:r w:rsidRPr="00B63837">
        <w:rPr>
          <w:sz w:val="24"/>
          <w:szCs w:val="24"/>
        </w:rPr>
        <w:t>– определение уровня риска на основе моделей с использованием экспертных оценок, установленных внутренними документами Управляющего.</w:t>
      </w:r>
    </w:p>
    <w:p w:rsidR="00BE394B" w:rsidRPr="00B63837" w:rsidRDefault="00BE394B" w:rsidP="00025182">
      <w:pPr>
        <w:pStyle w:val="37"/>
        <w:jc w:val="both"/>
        <w:rPr>
          <w:sz w:val="24"/>
          <w:szCs w:val="24"/>
        </w:rPr>
      </w:pPr>
      <w:r w:rsidRPr="00B63837">
        <w:rPr>
          <w:b/>
          <w:sz w:val="24"/>
          <w:szCs w:val="24"/>
        </w:rPr>
        <w:t>Личный кабинет АО ИФК «</w:t>
      </w:r>
      <w:proofErr w:type="spellStart"/>
      <w:r w:rsidRPr="00B63837">
        <w:rPr>
          <w:b/>
          <w:sz w:val="24"/>
          <w:szCs w:val="24"/>
        </w:rPr>
        <w:t>Солид</w:t>
      </w:r>
      <w:proofErr w:type="spellEnd"/>
      <w:r w:rsidRPr="00B63837">
        <w:rPr>
          <w:b/>
          <w:sz w:val="24"/>
          <w:szCs w:val="24"/>
        </w:rPr>
        <w:t>» (Личный кабинет, информационная система</w:t>
      </w:r>
      <w:r w:rsidRPr="00B63837">
        <w:rPr>
          <w:sz w:val="24"/>
          <w:szCs w:val="24"/>
        </w:rPr>
        <w:t xml:space="preserve"> </w:t>
      </w:r>
      <w:r w:rsidRPr="00B63837">
        <w:rPr>
          <w:b/>
          <w:sz w:val="24"/>
          <w:szCs w:val="24"/>
        </w:rPr>
        <w:t>Личный кабинет, система Личный кабинет</w:t>
      </w:r>
      <w:r w:rsidRPr="00B63837">
        <w:rPr>
          <w:sz w:val="24"/>
          <w:szCs w:val="24"/>
        </w:rPr>
        <w:t xml:space="preserve">) </w:t>
      </w:r>
      <w:r w:rsidR="00D02274" w:rsidRPr="00B63837">
        <w:rPr>
          <w:rFonts w:eastAsiaTheme="minorHAnsi"/>
          <w:sz w:val="24"/>
          <w:szCs w:val="24"/>
        </w:rPr>
        <w:t xml:space="preserve">– </w:t>
      </w:r>
      <w:r w:rsidRPr="00B63837">
        <w:rPr>
          <w:rFonts w:eastAsia="Calibri"/>
          <w:sz w:val="24"/>
          <w:szCs w:val="24"/>
        </w:rPr>
        <w:t>защищенная часть WEB</w:t>
      </w:r>
      <w:r w:rsidR="00D02274" w:rsidRPr="00B63837">
        <w:rPr>
          <w:rFonts w:eastAsiaTheme="minorHAnsi"/>
          <w:sz w:val="24"/>
          <w:szCs w:val="24"/>
        </w:rPr>
        <w:t>–</w:t>
      </w:r>
      <w:r w:rsidRPr="00B63837">
        <w:rPr>
          <w:rFonts w:eastAsia="Calibri"/>
          <w:sz w:val="24"/>
          <w:szCs w:val="24"/>
        </w:rPr>
        <w:t>сайта Компании, содержащая специальные страницы WEB</w:t>
      </w:r>
      <w:r w:rsidR="00D02274" w:rsidRPr="00B63837">
        <w:rPr>
          <w:rFonts w:eastAsiaTheme="minorHAnsi"/>
          <w:sz w:val="24"/>
          <w:szCs w:val="24"/>
        </w:rPr>
        <w:t>–</w:t>
      </w:r>
      <w:r w:rsidRPr="00B63837">
        <w:rPr>
          <w:rFonts w:eastAsia="Calibri"/>
          <w:sz w:val="24"/>
          <w:szCs w:val="24"/>
        </w:rPr>
        <w:t>сайта Компании, с материалами закрытого от доступа трет</w:t>
      </w:r>
      <w:r w:rsidR="00823C10" w:rsidRPr="00B63837">
        <w:rPr>
          <w:rFonts w:eastAsia="Calibri"/>
          <w:sz w:val="24"/>
          <w:szCs w:val="24"/>
        </w:rPr>
        <w:t>ьих лиц информационного обмена К</w:t>
      </w:r>
      <w:r w:rsidRPr="00B63837">
        <w:rPr>
          <w:rFonts w:eastAsia="Calibri"/>
          <w:sz w:val="24"/>
          <w:szCs w:val="24"/>
        </w:rPr>
        <w:t>лиентов и Компании через информационно</w:t>
      </w:r>
      <w:r w:rsidR="00D02274" w:rsidRPr="00B63837">
        <w:rPr>
          <w:rFonts w:eastAsiaTheme="minorHAnsi"/>
          <w:sz w:val="24"/>
          <w:szCs w:val="24"/>
        </w:rPr>
        <w:t>–</w:t>
      </w:r>
      <w:r w:rsidRPr="00B63837">
        <w:rPr>
          <w:rFonts w:eastAsia="Calibri"/>
          <w:sz w:val="24"/>
          <w:szCs w:val="24"/>
        </w:rPr>
        <w:t>телекоммуникационную сеть Интернет. Исключительные права на Личный кабинет принадлежат Компании.</w:t>
      </w:r>
    </w:p>
    <w:p w:rsidR="00087B7A" w:rsidRPr="00B63837" w:rsidRDefault="00087B7A" w:rsidP="00025182">
      <w:pPr>
        <w:jc w:val="both"/>
        <w:rPr>
          <w:sz w:val="24"/>
          <w:szCs w:val="24"/>
        </w:rPr>
      </w:pPr>
      <w:proofErr w:type="gramStart"/>
      <w:r w:rsidRPr="00B63837">
        <w:rPr>
          <w:b/>
          <w:sz w:val="24"/>
          <w:szCs w:val="24"/>
        </w:rPr>
        <w:t xml:space="preserve">Объекты Д.У. – </w:t>
      </w:r>
      <w:r w:rsidRPr="00B63837">
        <w:rPr>
          <w:sz w:val="24"/>
          <w:szCs w:val="24"/>
        </w:rPr>
        <w:t>имущество Учредителя управления, которое вправе принимать в доверительное управление Управляющий; которое Управляющий вправе получать в процессе деятельности по управлению ценными бумагами; которым Управляющий вправе осуществлять доверительное управление.</w:t>
      </w:r>
      <w:proofErr w:type="gramEnd"/>
    </w:p>
    <w:p w:rsidR="00087B7A" w:rsidRPr="00B63837" w:rsidRDefault="00087B7A" w:rsidP="00025182">
      <w:pPr>
        <w:jc w:val="both"/>
        <w:rPr>
          <w:rFonts w:eastAsia="Calibri"/>
          <w:bCs/>
          <w:sz w:val="24"/>
          <w:szCs w:val="24"/>
        </w:rPr>
      </w:pPr>
      <w:r w:rsidRPr="00B63837">
        <w:rPr>
          <w:b/>
          <w:sz w:val="24"/>
          <w:szCs w:val="24"/>
        </w:rPr>
        <w:t>Объекты Д.У. Клиента</w:t>
      </w:r>
      <w:r w:rsidRPr="00B63837">
        <w:rPr>
          <w:sz w:val="24"/>
          <w:szCs w:val="24"/>
        </w:rPr>
        <w:t xml:space="preserve"> </w:t>
      </w:r>
      <w:r w:rsidR="00FC323E" w:rsidRPr="00B63837">
        <w:rPr>
          <w:sz w:val="24"/>
          <w:szCs w:val="24"/>
        </w:rPr>
        <w:t>–</w:t>
      </w:r>
      <w:r w:rsidRPr="00B63837">
        <w:rPr>
          <w:sz w:val="24"/>
          <w:szCs w:val="24"/>
        </w:rPr>
        <w:t xml:space="preserve"> имущество Учредителя управления, </w:t>
      </w:r>
      <w:r w:rsidRPr="00B63837">
        <w:rPr>
          <w:rFonts w:eastAsia="Calibri"/>
          <w:bCs/>
          <w:sz w:val="24"/>
          <w:szCs w:val="24"/>
        </w:rPr>
        <w:t>переданное Клиентом в доверительное управление, а также находящееся</w:t>
      </w:r>
      <w:r w:rsidR="00B1430C" w:rsidRPr="00B63837">
        <w:rPr>
          <w:rFonts w:eastAsia="Calibri"/>
          <w:bCs/>
          <w:sz w:val="24"/>
          <w:szCs w:val="24"/>
        </w:rPr>
        <w:t xml:space="preserve"> в доверительном управлении по д</w:t>
      </w:r>
      <w:r w:rsidRPr="00B63837">
        <w:rPr>
          <w:rFonts w:eastAsia="Calibri"/>
          <w:bCs/>
          <w:sz w:val="24"/>
          <w:szCs w:val="24"/>
        </w:rPr>
        <w:t>оговору доверительного управления.</w:t>
      </w:r>
    </w:p>
    <w:p w:rsidR="00087B7A" w:rsidRPr="00B63837" w:rsidRDefault="00087B7A" w:rsidP="00025182">
      <w:pPr>
        <w:jc w:val="both"/>
        <w:rPr>
          <w:color w:val="000000"/>
          <w:sz w:val="24"/>
          <w:szCs w:val="24"/>
        </w:rPr>
      </w:pPr>
      <w:r w:rsidRPr="00B63837">
        <w:rPr>
          <w:b/>
          <w:color w:val="000000"/>
          <w:sz w:val="24"/>
          <w:szCs w:val="24"/>
        </w:rPr>
        <w:t>Правила ТС</w:t>
      </w:r>
      <w:r w:rsidRPr="00B63837">
        <w:rPr>
          <w:color w:val="000000"/>
          <w:sz w:val="24"/>
          <w:szCs w:val="24"/>
        </w:rPr>
        <w:t xml:space="preserve"> – любые правила, регламенты, инструкции, нормативные акты в сфере финансовых рынков, спецификации или требования, утвержденные ТС и обязательные для исполнения всеми участниками ТС. Все операции в интересах Клиента, совершаемые в соответствии с настоящим Регламентом </w:t>
      </w:r>
      <w:proofErr w:type="gramStart"/>
      <w:r w:rsidRPr="00B63837">
        <w:rPr>
          <w:color w:val="000000"/>
          <w:sz w:val="24"/>
          <w:szCs w:val="24"/>
        </w:rPr>
        <w:t>в</w:t>
      </w:r>
      <w:proofErr w:type="gramEnd"/>
      <w:r w:rsidRPr="00B63837">
        <w:rPr>
          <w:color w:val="000000"/>
          <w:sz w:val="24"/>
          <w:szCs w:val="24"/>
        </w:rPr>
        <w:t xml:space="preserve"> ТС, осуществляются </w:t>
      </w:r>
      <w:proofErr w:type="gramStart"/>
      <w:r w:rsidRPr="00B63837">
        <w:rPr>
          <w:color w:val="000000"/>
          <w:sz w:val="24"/>
          <w:szCs w:val="24"/>
        </w:rPr>
        <w:t>в</w:t>
      </w:r>
      <w:proofErr w:type="gramEnd"/>
      <w:r w:rsidRPr="00B63837">
        <w:rPr>
          <w:color w:val="000000"/>
          <w:sz w:val="24"/>
          <w:szCs w:val="24"/>
        </w:rPr>
        <w:t xml:space="preserve"> соответствии с Правилами ТС, регламентирующими порядок проведения таких операций. </w:t>
      </w:r>
    </w:p>
    <w:p w:rsidR="00087B7A" w:rsidRPr="00B63837" w:rsidRDefault="00087B7A" w:rsidP="00025182">
      <w:pPr>
        <w:pStyle w:val="37"/>
        <w:jc w:val="both"/>
        <w:rPr>
          <w:sz w:val="24"/>
          <w:szCs w:val="24"/>
        </w:rPr>
      </w:pPr>
      <w:r w:rsidRPr="00B63837">
        <w:rPr>
          <w:b/>
          <w:sz w:val="24"/>
          <w:szCs w:val="24"/>
        </w:rPr>
        <w:t xml:space="preserve">Регламент – </w:t>
      </w:r>
      <w:r w:rsidRPr="00B63837">
        <w:rPr>
          <w:sz w:val="24"/>
          <w:szCs w:val="24"/>
        </w:rPr>
        <w:t xml:space="preserve">настоящий Регламент </w:t>
      </w:r>
      <w:r w:rsidRPr="00B63837">
        <w:rPr>
          <w:iCs/>
          <w:sz w:val="24"/>
          <w:szCs w:val="24"/>
        </w:rPr>
        <w:t>осуществления АО ИФК «</w:t>
      </w:r>
      <w:proofErr w:type="spellStart"/>
      <w:r w:rsidRPr="00B63837">
        <w:rPr>
          <w:iCs/>
          <w:sz w:val="24"/>
          <w:szCs w:val="24"/>
        </w:rPr>
        <w:t>Солид</w:t>
      </w:r>
      <w:proofErr w:type="spellEnd"/>
      <w:r w:rsidRPr="00B63837">
        <w:rPr>
          <w:iCs/>
          <w:sz w:val="24"/>
          <w:szCs w:val="24"/>
        </w:rPr>
        <w:t>» деятельности по управлению ценными бумагами</w:t>
      </w:r>
      <w:r w:rsidRPr="00B63837">
        <w:rPr>
          <w:sz w:val="24"/>
          <w:szCs w:val="24"/>
        </w:rPr>
        <w:t xml:space="preserve"> со всеми приложениями и дополнениями к нему.</w:t>
      </w:r>
    </w:p>
    <w:p w:rsidR="00D056BB" w:rsidRPr="00B63837" w:rsidRDefault="00D056BB" w:rsidP="00025182">
      <w:pPr>
        <w:pStyle w:val="37"/>
        <w:jc w:val="both"/>
        <w:rPr>
          <w:sz w:val="24"/>
          <w:szCs w:val="24"/>
        </w:rPr>
      </w:pPr>
      <w:r w:rsidRPr="00B63837">
        <w:rPr>
          <w:b/>
          <w:sz w:val="24"/>
          <w:szCs w:val="24"/>
        </w:rPr>
        <w:t>Саморегулируемая организация</w:t>
      </w:r>
      <w:r w:rsidRPr="00B63837">
        <w:rPr>
          <w:sz w:val="24"/>
          <w:szCs w:val="24"/>
        </w:rPr>
        <w:t xml:space="preserve"> – саморегулируемая организация в сфере финансового рынка, объединяющая управляющих.</w:t>
      </w:r>
    </w:p>
    <w:p w:rsidR="00D056BB" w:rsidRPr="00B63837" w:rsidRDefault="00D056BB" w:rsidP="00025182">
      <w:pPr>
        <w:pStyle w:val="37"/>
        <w:jc w:val="both"/>
        <w:rPr>
          <w:sz w:val="24"/>
          <w:szCs w:val="24"/>
        </w:rPr>
      </w:pPr>
      <w:r w:rsidRPr="00B63837">
        <w:rPr>
          <w:b/>
          <w:sz w:val="24"/>
          <w:szCs w:val="24"/>
        </w:rPr>
        <w:t xml:space="preserve">Срок инвестирования </w:t>
      </w:r>
      <w:r w:rsidRPr="00B63837">
        <w:rPr>
          <w:sz w:val="24"/>
          <w:szCs w:val="24"/>
        </w:rPr>
        <w:t>– период времени, на который Клиент планирует передать принадлежащие ему активы в доверительное управление.</w:t>
      </w:r>
    </w:p>
    <w:p w:rsidR="00401E33" w:rsidRPr="00B63837" w:rsidRDefault="00401E33" w:rsidP="00025182">
      <w:pPr>
        <w:pStyle w:val="37"/>
        <w:jc w:val="both"/>
        <w:rPr>
          <w:b/>
          <w:sz w:val="24"/>
          <w:szCs w:val="24"/>
        </w:rPr>
      </w:pPr>
      <w:r w:rsidRPr="00B63837">
        <w:rPr>
          <w:b/>
          <w:sz w:val="24"/>
          <w:szCs w:val="24"/>
        </w:rPr>
        <w:t>Стандарты саморегулируемых организаций</w:t>
      </w:r>
      <w:r w:rsidRPr="00B63837">
        <w:rPr>
          <w:sz w:val="24"/>
          <w:szCs w:val="24"/>
        </w:rPr>
        <w:t xml:space="preserve"> – стандарты саморегулируемых организаций, членом которых является Управляющий, либо исполнение которых Управляющим предусмотрено законодательством.</w:t>
      </w:r>
    </w:p>
    <w:p w:rsidR="00087B7A" w:rsidRPr="00B63837" w:rsidRDefault="00087B7A" w:rsidP="00025182">
      <w:pPr>
        <w:pStyle w:val="37"/>
        <w:jc w:val="both"/>
        <w:rPr>
          <w:sz w:val="24"/>
          <w:szCs w:val="24"/>
        </w:rPr>
      </w:pPr>
      <w:r w:rsidRPr="00B63837">
        <w:rPr>
          <w:b/>
          <w:sz w:val="24"/>
          <w:szCs w:val="24"/>
        </w:rPr>
        <w:t>Стратегия доверительного управления</w:t>
      </w:r>
      <w:r w:rsidRPr="00B63837">
        <w:rPr>
          <w:sz w:val="24"/>
          <w:szCs w:val="24"/>
        </w:rPr>
        <w:t xml:space="preserve"> </w:t>
      </w:r>
      <w:r w:rsidRPr="00B63837">
        <w:rPr>
          <w:b/>
          <w:sz w:val="24"/>
          <w:szCs w:val="24"/>
        </w:rPr>
        <w:t>(Стратегия управления)</w:t>
      </w:r>
      <w:r w:rsidRPr="00B63837">
        <w:rPr>
          <w:sz w:val="24"/>
          <w:szCs w:val="24"/>
        </w:rPr>
        <w:t xml:space="preserve"> – правила и принципы формирования состава и структуры активов, находящихся в доверительном управлении.</w:t>
      </w:r>
    </w:p>
    <w:p w:rsidR="00087B7A" w:rsidRPr="00B63837" w:rsidRDefault="00087B7A" w:rsidP="00025182">
      <w:pPr>
        <w:jc w:val="both"/>
        <w:rPr>
          <w:sz w:val="24"/>
          <w:szCs w:val="24"/>
        </w:rPr>
      </w:pPr>
      <w:proofErr w:type="gramStart"/>
      <w:r w:rsidRPr="00B63837">
        <w:rPr>
          <w:b/>
          <w:sz w:val="24"/>
          <w:szCs w:val="24"/>
        </w:rPr>
        <w:t xml:space="preserve">Торговая площадка </w:t>
      </w:r>
      <w:r w:rsidR="00FC323E" w:rsidRPr="00B63837">
        <w:rPr>
          <w:b/>
          <w:sz w:val="24"/>
          <w:szCs w:val="24"/>
        </w:rPr>
        <w:t>–</w:t>
      </w:r>
      <w:r w:rsidRPr="00B63837">
        <w:rPr>
          <w:b/>
          <w:sz w:val="24"/>
          <w:szCs w:val="24"/>
        </w:rPr>
        <w:t xml:space="preserve"> </w:t>
      </w:r>
      <w:r w:rsidRPr="00B63837">
        <w:rPr>
          <w:sz w:val="24"/>
          <w:szCs w:val="24"/>
        </w:rPr>
        <w:t>совокупность отношений, связанных с обращением ценных бумаг, срочных контрактов и других финансовых активов, правила исполнения сделок и бухгалтерского учета, которые соответствуют требованиям, установленными Банком России.</w:t>
      </w:r>
      <w:proofErr w:type="gramEnd"/>
    </w:p>
    <w:p w:rsidR="00087B7A" w:rsidRPr="00B63837" w:rsidRDefault="00087B7A" w:rsidP="00025182">
      <w:pPr>
        <w:jc w:val="both"/>
        <w:rPr>
          <w:color w:val="000000"/>
          <w:sz w:val="24"/>
          <w:szCs w:val="24"/>
        </w:rPr>
      </w:pPr>
      <w:r w:rsidRPr="00B63837">
        <w:rPr>
          <w:b/>
          <w:color w:val="000000"/>
          <w:sz w:val="24"/>
          <w:szCs w:val="24"/>
        </w:rPr>
        <w:lastRenderedPageBreak/>
        <w:t>Торговые системы (ТС)</w:t>
      </w:r>
      <w:r w:rsidRPr="00B63837">
        <w:rPr>
          <w:color w:val="000000"/>
          <w:sz w:val="24"/>
          <w:szCs w:val="24"/>
        </w:rPr>
        <w:t xml:space="preserve"> – фондовые, товарные или валютные биржи, а также иные организованные рынки ценных бумаг, финансовых инструментов срочных сделок, заключение сделок на которых производится по строго определенным процедурам, установленным в Правилах ТС, а исполнение обязательств по сделкам гарантировано независимыми от участников сделок системами поставки и платежа. Для целей настоящего Регламента в понятие ТС включаются также клиринговые, депозитарные, расчетные системы, системы электронного документооборота, обеспечивающие исполнение обязательств по сделкам в ТС, а правила и процедуры таких клиринговых, депозитарных и расчетных систем понимаются как неотъемлемая часть Правил ТС. В рамках одной ТС могут функционировать несколько торговых площадок, рынков, торговых секций и т.п., определенных Правилами ТС.</w:t>
      </w:r>
    </w:p>
    <w:p w:rsidR="00087B7A" w:rsidRPr="00B63837" w:rsidRDefault="00087B7A" w:rsidP="00025182">
      <w:pPr>
        <w:tabs>
          <w:tab w:val="left" w:pos="4125"/>
        </w:tabs>
        <w:jc w:val="both"/>
        <w:rPr>
          <w:sz w:val="24"/>
          <w:szCs w:val="24"/>
        </w:rPr>
      </w:pPr>
      <w:r w:rsidRPr="00B63837">
        <w:rPr>
          <w:b/>
          <w:sz w:val="24"/>
          <w:szCs w:val="24"/>
        </w:rPr>
        <w:t>Уполномоченное Лицо</w:t>
      </w:r>
      <w:r w:rsidRPr="00B63837">
        <w:rPr>
          <w:sz w:val="24"/>
          <w:szCs w:val="24"/>
        </w:rPr>
        <w:t xml:space="preserve"> означает:</w:t>
      </w:r>
      <w:r w:rsidRPr="00B63837">
        <w:rPr>
          <w:sz w:val="24"/>
          <w:szCs w:val="24"/>
        </w:rPr>
        <w:tab/>
      </w:r>
    </w:p>
    <w:p w:rsidR="00087B7A" w:rsidRPr="00B63837" w:rsidRDefault="00087B7A" w:rsidP="00025182">
      <w:pPr>
        <w:pStyle w:val="37"/>
        <w:jc w:val="both"/>
        <w:rPr>
          <w:sz w:val="24"/>
          <w:szCs w:val="24"/>
        </w:rPr>
      </w:pPr>
      <w:proofErr w:type="gramStart"/>
      <w:r w:rsidRPr="00B63837">
        <w:rPr>
          <w:sz w:val="24"/>
          <w:szCs w:val="24"/>
        </w:rPr>
        <w:t xml:space="preserve">(i) применительно к Учредителю управления </w:t>
      </w:r>
      <w:r w:rsidR="00FC323E" w:rsidRPr="00B63837">
        <w:rPr>
          <w:sz w:val="24"/>
          <w:szCs w:val="24"/>
        </w:rPr>
        <w:t>–</w:t>
      </w:r>
      <w:r w:rsidRPr="00B63837">
        <w:rPr>
          <w:sz w:val="24"/>
          <w:szCs w:val="24"/>
        </w:rPr>
        <w:t xml:space="preserve"> любое лицо, наделенное Учредителем управления полномочиями представлять его интересы и/или действовать от его имени в целях совершения любых действий, направленных на осуществление прав и обязанностей Учредителя управления по настоящему Регламенту, в течение срока, ограниченного доверенностью или уставом юридического лица (Учредителя управления) и приказом о назначении единоличного исполнительного органа, или иным юридически значимым документом.</w:t>
      </w:r>
      <w:proofErr w:type="gramEnd"/>
    </w:p>
    <w:p w:rsidR="00087B7A" w:rsidRPr="00B63837" w:rsidRDefault="00087B7A" w:rsidP="00025182">
      <w:pPr>
        <w:pStyle w:val="37"/>
        <w:jc w:val="both"/>
        <w:rPr>
          <w:sz w:val="24"/>
          <w:szCs w:val="24"/>
        </w:rPr>
      </w:pPr>
      <w:proofErr w:type="gramStart"/>
      <w:r w:rsidRPr="00B63837">
        <w:rPr>
          <w:sz w:val="24"/>
          <w:szCs w:val="24"/>
        </w:rPr>
        <w:t>Управляющий</w:t>
      </w:r>
      <w:proofErr w:type="gramEnd"/>
      <w:r w:rsidRPr="00B63837">
        <w:rPr>
          <w:sz w:val="24"/>
          <w:szCs w:val="24"/>
        </w:rPr>
        <w:t xml:space="preserve"> без какой</w:t>
      </w:r>
      <w:r w:rsidR="00BE3434" w:rsidRPr="00B63837">
        <w:rPr>
          <w:sz w:val="24"/>
          <w:szCs w:val="24"/>
        </w:rPr>
        <w:t xml:space="preserve"> – </w:t>
      </w:r>
      <w:r w:rsidRPr="00B63837">
        <w:rPr>
          <w:sz w:val="24"/>
          <w:szCs w:val="24"/>
        </w:rPr>
        <w:t>либо дополнительной проверки вправе полагаться на действительность полномочий представителей Учредителя управления, удостоверенных доверенностью, или приказом о назначении единоличного исполнительного органа и уставом юридического лица (Учредителя управления), или иным юридически значимым документом.</w:t>
      </w:r>
    </w:p>
    <w:p w:rsidR="00087B7A" w:rsidRPr="00B63837" w:rsidRDefault="00087B7A" w:rsidP="00025182">
      <w:pPr>
        <w:jc w:val="both"/>
        <w:rPr>
          <w:sz w:val="24"/>
          <w:szCs w:val="24"/>
        </w:rPr>
      </w:pPr>
      <w:proofErr w:type="gramStart"/>
      <w:r w:rsidRPr="00B63837">
        <w:rPr>
          <w:sz w:val="24"/>
          <w:szCs w:val="24"/>
        </w:rPr>
        <w:t>(</w:t>
      </w:r>
      <w:proofErr w:type="spellStart"/>
      <w:r w:rsidRPr="00B63837">
        <w:rPr>
          <w:sz w:val="24"/>
          <w:szCs w:val="24"/>
        </w:rPr>
        <w:t>ii</w:t>
      </w:r>
      <w:proofErr w:type="spellEnd"/>
      <w:r w:rsidRPr="00B63837">
        <w:rPr>
          <w:sz w:val="24"/>
          <w:szCs w:val="24"/>
        </w:rPr>
        <w:t xml:space="preserve">) применительно к Управляющему </w:t>
      </w:r>
      <w:r w:rsidR="00FC323E" w:rsidRPr="00B63837">
        <w:rPr>
          <w:sz w:val="24"/>
          <w:szCs w:val="24"/>
        </w:rPr>
        <w:t>–</w:t>
      </w:r>
      <w:r w:rsidRPr="00B63837">
        <w:rPr>
          <w:sz w:val="24"/>
          <w:szCs w:val="24"/>
        </w:rPr>
        <w:t xml:space="preserve"> любой сотрудник Управляющего, обладающий в силу своего служебного положения полномочиями на представление интересов и/или на совершение действий, направленных на осуществление прав и обязанностей Управляющего по настоящему Регламенту и Договору доверительного управления ценными бумагами и денежными средствами</w:t>
      </w:r>
      <w:r w:rsidR="00B1430C" w:rsidRPr="00B63837">
        <w:rPr>
          <w:sz w:val="24"/>
          <w:szCs w:val="24"/>
        </w:rPr>
        <w:t xml:space="preserve"> Учредителя управления</w:t>
      </w:r>
      <w:r w:rsidRPr="00B63837">
        <w:rPr>
          <w:sz w:val="24"/>
          <w:szCs w:val="24"/>
        </w:rPr>
        <w:t xml:space="preserve"> </w:t>
      </w:r>
      <w:r w:rsidRPr="00B63837">
        <w:rPr>
          <w:bCs/>
          <w:sz w:val="24"/>
          <w:szCs w:val="24"/>
        </w:rPr>
        <w:t>(договор присоединения),</w:t>
      </w:r>
      <w:r w:rsidRPr="00B63837">
        <w:rPr>
          <w:sz w:val="24"/>
          <w:szCs w:val="24"/>
        </w:rPr>
        <w:t xml:space="preserve"> а также лицо, которому Управляющему специально предоставлены такие полномочия на основании доверенности или иным способом</w:t>
      </w:r>
      <w:proofErr w:type="gramEnd"/>
      <w:r w:rsidRPr="00B63837">
        <w:rPr>
          <w:sz w:val="24"/>
          <w:szCs w:val="24"/>
        </w:rPr>
        <w:t xml:space="preserve">, </w:t>
      </w:r>
      <w:proofErr w:type="gramStart"/>
      <w:r w:rsidRPr="00B63837">
        <w:rPr>
          <w:sz w:val="24"/>
          <w:szCs w:val="24"/>
        </w:rPr>
        <w:t>принятым в практике работы российских профессиональных участников рынка ценных бумаг.</w:t>
      </w:r>
      <w:proofErr w:type="gramEnd"/>
      <w:r w:rsidRPr="00B63837">
        <w:rPr>
          <w:sz w:val="24"/>
          <w:szCs w:val="24"/>
        </w:rPr>
        <w:t xml:space="preserve"> Список уполномоченных лиц Управляющего может указываться на </w:t>
      </w:r>
      <w:r w:rsidRPr="00B63837">
        <w:rPr>
          <w:sz w:val="24"/>
          <w:szCs w:val="24"/>
          <w:lang w:val="en-US"/>
        </w:rPr>
        <w:t>WEB</w:t>
      </w:r>
      <w:r w:rsidR="00FC323E" w:rsidRPr="00B63837">
        <w:rPr>
          <w:sz w:val="24"/>
          <w:szCs w:val="24"/>
        </w:rPr>
        <w:t>–</w:t>
      </w:r>
      <w:r w:rsidRPr="00B63837">
        <w:rPr>
          <w:sz w:val="24"/>
          <w:szCs w:val="24"/>
        </w:rPr>
        <w:t>сайте Управляющего в глобальной компьютерной сети Интернет.</w:t>
      </w:r>
    </w:p>
    <w:p w:rsidR="00087B7A" w:rsidRPr="00B63837" w:rsidRDefault="00087B7A" w:rsidP="00025182">
      <w:pPr>
        <w:jc w:val="both"/>
        <w:rPr>
          <w:color w:val="000000"/>
          <w:sz w:val="24"/>
          <w:szCs w:val="24"/>
        </w:rPr>
      </w:pPr>
      <w:r w:rsidRPr="00B63837">
        <w:rPr>
          <w:b/>
          <w:color w:val="000000"/>
          <w:sz w:val="24"/>
          <w:szCs w:val="24"/>
        </w:rPr>
        <w:t>Учетный счет Учредителя управления</w:t>
      </w:r>
      <w:r w:rsidRPr="00B63837">
        <w:rPr>
          <w:color w:val="000000"/>
          <w:sz w:val="24"/>
          <w:szCs w:val="24"/>
        </w:rPr>
        <w:t xml:space="preserve"> – специальный счет (совокупность счетов и/или Портфелей Учредителя управления), открываемый Управляющим как профессиональным участником рынка ценных </w:t>
      </w:r>
      <w:proofErr w:type="gramStart"/>
      <w:r w:rsidRPr="00B63837">
        <w:rPr>
          <w:color w:val="000000"/>
          <w:sz w:val="24"/>
          <w:szCs w:val="24"/>
        </w:rPr>
        <w:t>бумаг</w:t>
      </w:r>
      <w:proofErr w:type="gramEnd"/>
      <w:r w:rsidRPr="00B63837">
        <w:rPr>
          <w:color w:val="000000"/>
          <w:sz w:val="24"/>
          <w:szCs w:val="24"/>
        </w:rPr>
        <w:t xml:space="preserve"> в системах внутреннего учета Управляющего каждому Учредителю управления для ведения учета имущества Учредителя управления, передаваемого Учредителем управления Управляющему в соответствии с настоящим Регламентом, а также операций и сделок, совершенных Управляющим за счет и в интересах Учредителя управления. Учетный счет Учредителя управления открывается и ведется Управляющим в соответствии с правилами нормативных актов в сфере финансовых рынков и не является банковским счетом по смыслу Гражданского Кодекса РФ.</w:t>
      </w:r>
    </w:p>
    <w:p w:rsidR="00087B7A" w:rsidRPr="00B63837" w:rsidRDefault="00087B7A" w:rsidP="00025182">
      <w:pPr>
        <w:pStyle w:val="37"/>
        <w:jc w:val="both"/>
        <w:rPr>
          <w:sz w:val="24"/>
          <w:szCs w:val="24"/>
        </w:rPr>
      </w:pPr>
      <w:r w:rsidRPr="00B63837">
        <w:rPr>
          <w:b/>
          <w:sz w:val="24"/>
          <w:szCs w:val="24"/>
        </w:rPr>
        <w:t>Учредитель управления</w:t>
      </w:r>
      <w:r w:rsidR="00EB37D0" w:rsidRPr="00B63837">
        <w:rPr>
          <w:b/>
          <w:sz w:val="24"/>
          <w:szCs w:val="24"/>
        </w:rPr>
        <w:t xml:space="preserve"> </w:t>
      </w:r>
      <w:r w:rsidR="004E7AAD" w:rsidRPr="00B63837">
        <w:rPr>
          <w:b/>
          <w:sz w:val="24"/>
          <w:szCs w:val="24"/>
        </w:rPr>
        <w:t xml:space="preserve">(Клиент) </w:t>
      </w:r>
      <w:r w:rsidRPr="00B63837">
        <w:rPr>
          <w:sz w:val="24"/>
          <w:szCs w:val="24"/>
        </w:rPr>
        <w:t xml:space="preserve">– </w:t>
      </w:r>
      <w:r w:rsidR="004E7AAD" w:rsidRPr="00B63837">
        <w:rPr>
          <w:sz w:val="24"/>
          <w:szCs w:val="24"/>
        </w:rPr>
        <w:t>юридическое или физическое лицо</w:t>
      </w:r>
      <w:r w:rsidR="00EB37D0" w:rsidRPr="00B63837">
        <w:rPr>
          <w:sz w:val="24"/>
          <w:szCs w:val="24"/>
        </w:rPr>
        <w:t>,</w:t>
      </w:r>
      <w:r w:rsidRPr="00B63837">
        <w:rPr>
          <w:sz w:val="24"/>
          <w:szCs w:val="24"/>
        </w:rPr>
        <w:t xml:space="preserve"> </w:t>
      </w:r>
      <w:r w:rsidR="004E7AAD" w:rsidRPr="00B63837">
        <w:rPr>
          <w:sz w:val="24"/>
          <w:szCs w:val="24"/>
        </w:rPr>
        <w:t xml:space="preserve">намеренное заключить или заключившее с Управляющим договор доверительного управления путем </w:t>
      </w:r>
      <w:r w:rsidRPr="00B63837">
        <w:rPr>
          <w:sz w:val="24"/>
          <w:szCs w:val="24"/>
        </w:rPr>
        <w:t>присоеди</w:t>
      </w:r>
      <w:r w:rsidR="004E7AAD" w:rsidRPr="00B63837">
        <w:rPr>
          <w:sz w:val="24"/>
          <w:szCs w:val="24"/>
        </w:rPr>
        <w:t>нения</w:t>
      </w:r>
      <w:r w:rsidRPr="00B63837">
        <w:rPr>
          <w:sz w:val="24"/>
          <w:szCs w:val="24"/>
        </w:rPr>
        <w:t xml:space="preserve"> к настоящему Регламенту в порядке, установленном в разделе 1 настоящего Регламента.</w:t>
      </w:r>
    </w:p>
    <w:p w:rsidR="00087B7A" w:rsidRPr="00B63837" w:rsidRDefault="00087B7A" w:rsidP="00025182">
      <w:pPr>
        <w:pStyle w:val="37"/>
        <w:jc w:val="both"/>
        <w:rPr>
          <w:sz w:val="24"/>
          <w:szCs w:val="24"/>
        </w:rPr>
      </w:pPr>
      <w:r w:rsidRPr="00B63837">
        <w:rPr>
          <w:b/>
          <w:sz w:val="24"/>
          <w:szCs w:val="24"/>
        </w:rPr>
        <w:t>Управляющий</w:t>
      </w:r>
      <w:r w:rsidRPr="00B63837">
        <w:rPr>
          <w:sz w:val="24"/>
          <w:szCs w:val="24"/>
        </w:rPr>
        <w:t xml:space="preserve"> </w:t>
      </w:r>
      <w:r w:rsidRPr="00B63837">
        <w:rPr>
          <w:b/>
          <w:sz w:val="24"/>
          <w:szCs w:val="24"/>
        </w:rPr>
        <w:t>(Компания)</w:t>
      </w:r>
      <w:r w:rsidRPr="00B63837">
        <w:rPr>
          <w:sz w:val="24"/>
          <w:szCs w:val="24"/>
        </w:rPr>
        <w:t xml:space="preserve"> </w:t>
      </w:r>
      <w:r w:rsidR="00BE3434" w:rsidRPr="00B63837">
        <w:rPr>
          <w:sz w:val="24"/>
          <w:szCs w:val="24"/>
        </w:rPr>
        <w:t xml:space="preserve">– </w:t>
      </w:r>
      <w:r w:rsidRPr="00B63837">
        <w:rPr>
          <w:sz w:val="24"/>
          <w:szCs w:val="24"/>
        </w:rPr>
        <w:t xml:space="preserve">Акционерное общество </w:t>
      </w:r>
      <w:proofErr w:type="spellStart"/>
      <w:r w:rsidRPr="00B63837">
        <w:rPr>
          <w:sz w:val="24"/>
          <w:szCs w:val="24"/>
        </w:rPr>
        <w:t>Инвестиционно</w:t>
      </w:r>
      <w:proofErr w:type="spellEnd"/>
      <w:r w:rsidR="00FC323E" w:rsidRPr="00B63837">
        <w:rPr>
          <w:sz w:val="24"/>
          <w:szCs w:val="24"/>
        </w:rPr>
        <w:t>–</w:t>
      </w:r>
      <w:r w:rsidRPr="00B63837">
        <w:rPr>
          <w:sz w:val="24"/>
          <w:szCs w:val="24"/>
        </w:rPr>
        <w:t>финансовая компания «</w:t>
      </w:r>
      <w:proofErr w:type="spellStart"/>
      <w:r w:rsidRPr="00B63837">
        <w:rPr>
          <w:sz w:val="24"/>
          <w:szCs w:val="24"/>
        </w:rPr>
        <w:t>Солид</w:t>
      </w:r>
      <w:proofErr w:type="spellEnd"/>
      <w:r w:rsidRPr="00B63837">
        <w:rPr>
          <w:sz w:val="24"/>
          <w:szCs w:val="24"/>
        </w:rPr>
        <w:t>» (АО ИФК «</w:t>
      </w:r>
      <w:proofErr w:type="spellStart"/>
      <w:r w:rsidRPr="00B63837">
        <w:rPr>
          <w:sz w:val="24"/>
          <w:szCs w:val="24"/>
        </w:rPr>
        <w:t>Солид</w:t>
      </w:r>
      <w:proofErr w:type="spellEnd"/>
      <w:r w:rsidRPr="00B63837">
        <w:rPr>
          <w:sz w:val="24"/>
          <w:szCs w:val="24"/>
        </w:rPr>
        <w:t>»).</w:t>
      </w:r>
    </w:p>
    <w:p w:rsidR="00276B9B" w:rsidRPr="00B63837" w:rsidRDefault="00276B9B" w:rsidP="00025182">
      <w:pPr>
        <w:pStyle w:val="37"/>
        <w:jc w:val="both"/>
        <w:rPr>
          <w:sz w:val="24"/>
          <w:szCs w:val="24"/>
        </w:rPr>
      </w:pPr>
      <w:r w:rsidRPr="00B63837">
        <w:rPr>
          <w:b/>
          <w:sz w:val="24"/>
          <w:szCs w:val="24"/>
        </w:rPr>
        <w:t xml:space="preserve">Фактический риск </w:t>
      </w:r>
      <w:r w:rsidRPr="00B63837">
        <w:rPr>
          <w:sz w:val="24"/>
          <w:szCs w:val="24"/>
        </w:rPr>
        <w:t>– риск, который несет Клиент за определенный период времени (включает в себя риск убытков, в том числе риск изменения стоимости активов).</w:t>
      </w:r>
    </w:p>
    <w:p w:rsidR="00087B7A" w:rsidRPr="00B63837" w:rsidRDefault="00087B7A" w:rsidP="00025182">
      <w:pPr>
        <w:jc w:val="both"/>
        <w:rPr>
          <w:color w:val="000000"/>
          <w:sz w:val="24"/>
          <w:szCs w:val="24"/>
        </w:rPr>
      </w:pPr>
      <w:r w:rsidRPr="00B63837">
        <w:rPr>
          <w:b/>
          <w:color w:val="000000"/>
          <w:sz w:val="24"/>
          <w:szCs w:val="24"/>
        </w:rPr>
        <w:lastRenderedPageBreak/>
        <w:t>Федеральный орган исполнительной власти по рынку ценных бумаг</w:t>
      </w:r>
      <w:r w:rsidRPr="00B63837">
        <w:rPr>
          <w:i/>
          <w:sz w:val="24"/>
          <w:szCs w:val="24"/>
        </w:rPr>
        <w:t xml:space="preserve"> </w:t>
      </w:r>
      <w:r w:rsidR="00FC323E" w:rsidRPr="00B63837">
        <w:rPr>
          <w:i/>
          <w:sz w:val="24"/>
          <w:szCs w:val="24"/>
        </w:rPr>
        <w:t>–</w:t>
      </w:r>
      <w:r w:rsidRPr="00B63837">
        <w:rPr>
          <w:i/>
          <w:sz w:val="24"/>
          <w:szCs w:val="24"/>
        </w:rPr>
        <w:t xml:space="preserve"> </w:t>
      </w:r>
      <w:r w:rsidRPr="00B63837">
        <w:rPr>
          <w:color w:val="000000"/>
          <w:sz w:val="24"/>
          <w:szCs w:val="24"/>
        </w:rPr>
        <w:t>Банк России или Федеральная служба по финансовым рынкам (ФСФР России), Федеральная комиссия по рынку ценных бумаг (ФКЦБ РФ) в зависимости от контекста.</w:t>
      </w:r>
    </w:p>
    <w:p w:rsidR="00087B7A" w:rsidRPr="00B63837" w:rsidRDefault="00D82760" w:rsidP="00025182">
      <w:pPr>
        <w:pStyle w:val="aff7"/>
        <w:spacing w:before="0" w:beforeAutospacing="0" w:after="0" w:afterAutospacing="0"/>
        <w:jc w:val="both"/>
      </w:pPr>
      <w:proofErr w:type="gramStart"/>
      <w:r w:rsidRPr="00B63837">
        <w:rPr>
          <w:b/>
          <w:bCs/>
        </w:rPr>
        <w:t>Ценная бумага</w:t>
      </w:r>
      <w:r w:rsidRPr="00B63837">
        <w:t xml:space="preserve"> (ЦБ) – документ, соответствующий установленным законом требованиям и удостоверяющий обязательственные и иные права, осуществление или передача которых возможны только при предъявлении таких документов (документарная ценная бумага), или обязательственные и иные права, которые закреплены в решении о выпуске или ином акте лица, выпустившего ценную бумагу в соответствии с требованиями закона, и осуществление и передача которых возможны только с соблюдением правил</w:t>
      </w:r>
      <w:proofErr w:type="gramEnd"/>
      <w:r w:rsidRPr="00B63837">
        <w:t xml:space="preserve"> учета этих прав в соответствии со статьей 149 Гражданского кодекса Российской Федерации (бездокументарная ценная бумага).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D82760" w:rsidRPr="00B63837" w:rsidRDefault="00D82760" w:rsidP="00025182">
      <w:pPr>
        <w:pStyle w:val="aff7"/>
        <w:spacing w:before="0" w:beforeAutospacing="0" w:after="0" w:afterAutospacing="0"/>
        <w:jc w:val="both"/>
      </w:pPr>
    </w:p>
    <w:p w:rsidR="00087B7A" w:rsidRPr="00B63837" w:rsidRDefault="00087B7A" w:rsidP="00025182">
      <w:pPr>
        <w:ind w:firstLine="567"/>
        <w:jc w:val="both"/>
        <w:rPr>
          <w:sz w:val="24"/>
          <w:szCs w:val="24"/>
        </w:rPr>
      </w:pPr>
      <w:proofErr w:type="gramStart"/>
      <w:r w:rsidRPr="00B63837">
        <w:rPr>
          <w:color w:val="000000"/>
          <w:sz w:val="24"/>
          <w:szCs w:val="24"/>
        </w:rPr>
        <w:t>Любые иные термины, значение которых не определено в пункте 1.1. или далее по тексту</w:t>
      </w:r>
      <w:r w:rsidRPr="00B63837">
        <w:rPr>
          <w:sz w:val="24"/>
          <w:szCs w:val="24"/>
        </w:rPr>
        <w:t xml:space="preserve"> настоящего Регламента и в Приложениях к нему, используются в значении, </w:t>
      </w:r>
      <w:r w:rsidRPr="00B63837">
        <w:rPr>
          <w:color w:val="000000"/>
          <w:sz w:val="24"/>
          <w:szCs w:val="24"/>
        </w:rPr>
        <w:t>которое</w:t>
      </w:r>
      <w:r w:rsidRPr="00B63837">
        <w:rPr>
          <w:sz w:val="24"/>
          <w:szCs w:val="24"/>
        </w:rPr>
        <w:t xml:space="preserve"> придается им законом или иными правовыми актами РФ, включая, но, не ограничиваясь законами и иными нормативными актами в сфере финансовых рынков, регулирующими выпуск и обращение ценных бумаг в РФ, осуществление профессиональной и инвестиционной деятельности на</w:t>
      </w:r>
      <w:proofErr w:type="gramEnd"/>
      <w:r w:rsidRPr="00B63837">
        <w:rPr>
          <w:sz w:val="24"/>
          <w:szCs w:val="24"/>
        </w:rPr>
        <w:t xml:space="preserve"> </w:t>
      </w:r>
      <w:proofErr w:type="gramStart"/>
      <w:r w:rsidRPr="00B63837">
        <w:rPr>
          <w:sz w:val="24"/>
          <w:szCs w:val="24"/>
        </w:rPr>
        <w:t>рынке ценных бумаг РФ, осуществление валютных операций на территории РФ, а при отсутствии в указанных актах определений таких терминов – в значении, придаваемом таким терминам в практике работы российских профессиональных</w:t>
      </w:r>
      <w:r w:rsidR="006C1F43" w:rsidRPr="00B63837">
        <w:rPr>
          <w:sz w:val="24"/>
          <w:szCs w:val="24"/>
        </w:rPr>
        <w:t xml:space="preserve"> участников рынка ценных бумаг.</w:t>
      </w:r>
      <w:proofErr w:type="gramEnd"/>
    </w:p>
    <w:p w:rsidR="00087B7A" w:rsidRPr="00B63837" w:rsidRDefault="00087B7A" w:rsidP="00025182">
      <w:pPr>
        <w:pStyle w:val="2"/>
        <w:numPr>
          <w:ilvl w:val="1"/>
          <w:numId w:val="2"/>
        </w:numPr>
        <w:tabs>
          <w:tab w:val="clear" w:pos="792"/>
          <w:tab w:val="num" w:pos="426"/>
        </w:tabs>
        <w:ind w:left="426" w:hanging="426"/>
        <w:jc w:val="left"/>
        <w:rPr>
          <w:bCs/>
          <w:szCs w:val="24"/>
        </w:rPr>
      </w:pPr>
      <w:bookmarkStart w:id="6" w:name="_Toc396995854"/>
      <w:bookmarkStart w:id="7" w:name="_Toc528569187"/>
      <w:r w:rsidRPr="00B63837">
        <w:rPr>
          <w:bCs/>
          <w:szCs w:val="24"/>
        </w:rPr>
        <w:t>Статус Регламента</w:t>
      </w:r>
      <w:bookmarkEnd w:id="6"/>
      <w:bookmarkEnd w:id="7"/>
    </w:p>
    <w:p w:rsidR="00087B7A" w:rsidRPr="00B63837" w:rsidRDefault="00087B7A" w:rsidP="00025182">
      <w:pPr>
        <w:pStyle w:val="norm11"/>
        <w:numPr>
          <w:ilvl w:val="2"/>
          <w:numId w:val="2"/>
        </w:numPr>
        <w:spacing w:after="0"/>
        <w:ind w:left="0" w:firstLine="567"/>
        <w:rPr>
          <w:sz w:val="24"/>
          <w:szCs w:val="24"/>
        </w:rPr>
      </w:pPr>
      <w:proofErr w:type="gramStart"/>
      <w:r w:rsidRPr="00B63837">
        <w:rPr>
          <w:sz w:val="24"/>
          <w:szCs w:val="24"/>
        </w:rPr>
        <w:t xml:space="preserve">Настоящий «Регламент </w:t>
      </w:r>
      <w:r w:rsidRPr="00B63837">
        <w:rPr>
          <w:iCs/>
          <w:sz w:val="24"/>
          <w:szCs w:val="24"/>
        </w:rPr>
        <w:t>осуществления АО ИФК «</w:t>
      </w:r>
      <w:proofErr w:type="spellStart"/>
      <w:r w:rsidRPr="00B63837">
        <w:rPr>
          <w:iCs/>
          <w:sz w:val="24"/>
          <w:szCs w:val="24"/>
        </w:rPr>
        <w:t>Солид</w:t>
      </w:r>
      <w:proofErr w:type="spellEnd"/>
      <w:r w:rsidRPr="00B63837">
        <w:rPr>
          <w:iCs/>
          <w:sz w:val="24"/>
          <w:szCs w:val="24"/>
        </w:rPr>
        <w:t>» деятельности по управлению ценными бумагами</w:t>
      </w:r>
      <w:r w:rsidRPr="00B63837">
        <w:rPr>
          <w:sz w:val="24"/>
          <w:szCs w:val="24"/>
        </w:rPr>
        <w:t>» (далее по тексту Регламент) разработан АО ИФК «</w:t>
      </w:r>
      <w:proofErr w:type="spellStart"/>
      <w:r w:rsidRPr="00B63837">
        <w:rPr>
          <w:sz w:val="24"/>
          <w:szCs w:val="24"/>
        </w:rPr>
        <w:t>Солид</w:t>
      </w:r>
      <w:proofErr w:type="spellEnd"/>
      <w:r w:rsidRPr="00B63837">
        <w:rPr>
          <w:sz w:val="24"/>
          <w:szCs w:val="24"/>
        </w:rPr>
        <w:t xml:space="preserve">» в соответствии с требованиями законодательных и нормативных актов </w:t>
      </w:r>
      <w:r w:rsidRPr="00B63837">
        <w:rPr>
          <w:color w:val="000000"/>
          <w:sz w:val="24"/>
          <w:szCs w:val="24"/>
        </w:rPr>
        <w:t>в сфере финансовых рынков</w:t>
      </w:r>
      <w:r w:rsidRPr="00B63837">
        <w:rPr>
          <w:sz w:val="24"/>
          <w:szCs w:val="24"/>
        </w:rPr>
        <w:t xml:space="preserve"> Российской Федерации (далее по тексту – «РФ»), правил и стандартов организаций, </w:t>
      </w:r>
      <w:r w:rsidR="007D276A" w:rsidRPr="00B63837">
        <w:rPr>
          <w:sz w:val="24"/>
          <w:szCs w:val="24"/>
        </w:rPr>
        <w:t>которые регулируют</w:t>
      </w:r>
      <w:r w:rsidRPr="00B63837">
        <w:rPr>
          <w:sz w:val="24"/>
          <w:szCs w:val="24"/>
        </w:rPr>
        <w:t xml:space="preserve"> деятельность на финансовых рынках,</w:t>
      </w:r>
      <w:r w:rsidR="0079792C" w:rsidRPr="00B63837">
        <w:rPr>
          <w:sz w:val="24"/>
          <w:szCs w:val="24"/>
        </w:rPr>
        <w:t xml:space="preserve"> </w:t>
      </w:r>
      <w:r w:rsidR="0080461D" w:rsidRPr="00B63837">
        <w:rPr>
          <w:sz w:val="24"/>
          <w:szCs w:val="24"/>
        </w:rPr>
        <w:t xml:space="preserve">в частности, </w:t>
      </w:r>
      <w:r w:rsidR="0079792C" w:rsidRPr="00B63837">
        <w:rPr>
          <w:sz w:val="24"/>
          <w:szCs w:val="24"/>
        </w:rPr>
        <w:t xml:space="preserve">на основании </w:t>
      </w:r>
      <w:r w:rsidR="005262BD" w:rsidRPr="00B63837">
        <w:rPr>
          <w:sz w:val="24"/>
          <w:szCs w:val="24"/>
        </w:rPr>
        <w:t>Положения Банка России от 3 августа 2015г. №482-П «Положение</w:t>
      </w:r>
      <w:proofErr w:type="gramEnd"/>
      <w:r w:rsidR="005262BD" w:rsidRPr="00B63837">
        <w:rPr>
          <w:sz w:val="24"/>
          <w:szCs w:val="24"/>
        </w:rPr>
        <w:t xml:space="preserve"> </w:t>
      </w:r>
      <w:proofErr w:type="gramStart"/>
      <w:r w:rsidR="005262BD" w:rsidRPr="00B63837">
        <w:rPr>
          <w:sz w:val="24"/>
          <w:szCs w:val="24"/>
        </w:rPr>
        <w:t xml:space="preserve">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(далее – Положение №482-П), </w:t>
      </w:r>
      <w:r w:rsidR="002B6C41" w:rsidRPr="00B63837">
        <w:rPr>
          <w:rStyle w:val="20"/>
          <w:b w:val="0"/>
        </w:rPr>
        <w:t>Базового стандарта совершения у</w:t>
      </w:r>
      <w:r w:rsidR="0079792C" w:rsidRPr="00B63837">
        <w:rPr>
          <w:rStyle w:val="20"/>
          <w:b w:val="0"/>
        </w:rPr>
        <w:t>правляющим опера</w:t>
      </w:r>
      <w:r w:rsidR="004E7AAD" w:rsidRPr="00B63837">
        <w:rPr>
          <w:rStyle w:val="20"/>
          <w:b w:val="0"/>
        </w:rPr>
        <w:t xml:space="preserve">ций на финансовом рынке, утвержденного Банком России </w:t>
      </w:r>
      <w:r w:rsidR="0079792C" w:rsidRPr="00B63837">
        <w:rPr>
          <w:rStyle w:val="20"/>
          <w:b w:val="0"/>
        </w:rPr>
        <w:t>16 ноября 2017 г.</w:t>
      </w:r>
      <w:r w:rsidR="005262BD" w:rsidRPr="00B63837">
        <w:rPr>
          <w:rStyle w:val="20"/>
          <w:b w:val="0"/>
        </w:rPr>
        <w:t xml:space="preserve"> (далее – Базовый стандарт)</w:t>
      </w:r>
      <w:r w:rsidR="0079792C" w:rsidRPr="00B63837">
        <w:rPr>
          <w:rStyle w:val="20"/>
          <w:b w:val="0"/>
        </w:rPr>
        <w:t>,</w:t>
      </w:r>
      <w:r w:rsidRPr="00B63837">
        <w:rPr>
          <w:rStyle w:val="20"/>
          <w:b w:val="0"/>
        </w:rPr>
        <w:t xml:space="preserve"> </w:t>
      </w:r>
      <w:r w:rsidRPr="00B63837">
        <w:rPr>
          <w:sz w:val="24"/>
          <w:szCs w:val="24"/>
        </w:rPr>
        <w:t>правил торгов</w:t>
      </w:r>
      <w:r w:rsidR="0079792C" w:rsidRPr="00B63837">
        <w:rPr>
          <w:sz w:val="24"/>
          <w:szCs w:val="24"/>
        </w:rPr>
        <w:t>ли торговых площадок</w:t>
      </w:r>
      <w:r w:rsidR="0080461D" w:rsidRPr="00B63837">
        <w:rPr>
          <w:sz w:val="24"/>
          <w:szCs w:val="24"/>
        </w:rPr>
        <w:t>, а также в соответствии с о</w:t>
      </w:r>
      <w:r w:rsidRPr="00B63837">
        <w:rPr>
          <w:sz w:val="24"/>
          <w:szCs w:val="24"/>
        </w:rPr>
        <w:t>бычаями делового оборота.</w:t>
      </w:r>
      <w:proofErr w:type="gramEnd"/>
    </w:p>
    <w:p w:rsidR="00096C88" w:rsidRPr="00B63837" w:rsidRDefault="00087B7A" w:rsidP="00025182">
      <w:pPr>
        <w:pStyle w:val="norm11"/>
        <w:numPr>
          <w:ilvl w:val="2"/>
          <w:numId w:val="2"/>
        </w:numPr>
        <w:spacing w:after="0"/>
        <w:ind w:left="0" w:firstLine="567"/>
        <w:rPr>
          <w:sz w:val="24"/>
          <w:szCs w:val="24"/>
        </w:rPr>
      </w:pPr>
      <w:r w:rsidRPr="00B63837">
        <w:rPr>
          <w:sz w:val="24"/>
          <w:szCs w:val="24"/>
        </w:rPr>
        <w:t>Настоящий Регламент является основным документом, определяющим взаимоотношения АО ИФК «</w:t>
      </w:r>
      <w:proofErr w:type="spellStart"/>
      <w:r w:rsidRPr="00B63837">
        <w:rPr>
          <w:sz w:val="24"/>
          <w:szCs w:val="24"/>
        </w:rPr>
        <w:t>Солид</w:t>
      </w:r>
      <w:proofErr w:type="spellEnd"/>
      <w:r w:rsidRPr="00B63837">
        <w:rPr>
          <w:sz w:val="24"/>
          <w:szCs w:val="24"/>
        </w:rPr>
        <w:t xml:space="preserve">» и лиц, </w:t>
      </w:r>
      <w:r w:rsidR="007A227E" w:rsidRPr="00B63837">
        <w:rPr>
          <w:sz w:val="24"/>
          <w:szCs w:val="24"/>
        </w:rPr>
        <w:t>заключивших</w:t>
      </w:r>
      <w:r w:rsidRPr="00B63837">
        <w:rPr>
          <w:sz w:val="24"/>
          <w:szCs w:val="24"/>
        </w:rPr>
        <w:t xml:space="preserve"> Договор доверительного управления ценными </w:t>
      </w:r>
      <w:r w:rsidR="00D223DC" w:rsidRPr="00B63837">
        <w:rPr>
          <w:sz w:val="24"/>
          <w:szCs w:val="24"/>
        </w:rPr>
        <w:t>бумагами и денежными средствами Учредителя управления</w:t>
      </w:r>
      <w:r w:rsidR="00D3737E" w:rsidRPr="00B63837">
        <w:rPr>
          <w:sz w:val="24"/>
          <w:szCs w:val="24"/>
        </w:rPr>
        <w:t xml:space="preserve"> (договор присоединения)</w:t>
      </w:r>
      <w:r w:rsidR="00D223DC" w:rsidRPr="00B63837">
        <w:rPr>
          <w:sz w:val="24"/>
          <w:szCs w:val="24"/>
        </w:rPr>
        <w:t>,</w:t>
      </w:r>
      <w:r w:rsidRPr="00B63837">
        <w:rPr>
          <w:sz w:val="24"/>
          <w:szCs w:val="24"/>
        </w:rPr>
        <w:t xml:space="preserve"> </w:t>
      </w:r>
      <w:r w:rsidR="007D276A" w:rsidRPr="00B63837">
        <w:rPr>
          <w:sz w:val="24"/>
          <w:szCs w:val="24"/>
        </w:rPr>
        <w:t xml:space="preserve">и </w:t>
      </w:r>
      <w:r w:rsidRPr="00B63837">
        <w:rPr>
          <w:sz w:val="24"/>
          <w:szCs w:val="24"/>
        </w:rPr>
        <w:t>иные, заключенные в его развитие договоры и соглашения, действует непосредственно и подлежит применению Сторонами в период всего времени действия Дог</w:t>
      </w:r>
      <w:r w:rsidR="00D223DC" w:rsidRPr="00B63837">
        <w:rPr>
          <w:sz w:val="24"/>
          <w:szCs w:val="24"/>
        </w:rPr>
        <w:t>овора доверительного управления.</w:t>
      </w:r>
      <w:r w:rsidRPr="00B63837">
        <w:rPr>
          <w:sz w:val="24"/>
          <w:szCs w:val="24"/>
        </w:rPr>
        <w:t xml:space="preserve"> </w:t>
      </w:r>
    </w:p>
    <w:p w:rsidR="00096C88" w:rsidRPr="00B63837" w:rsidRDefault="00087B7A" w:rsidP="00025182">
      <w:pPr>
        <w:pStyle w:val="norm11"/>
        <w:numPr>
          <w:ilvl w:val="2"/>
          <w:numId w:val="2"/>
        </w:numPr>
        <w:spacing w:after="0"/>
        <w:ind w:left="0" w:firstLine="567"/>
        <w:rPr>
          <w:sz w:val="24"/>
          <w:szCs w:val="24"/>
        </w:rPr>
      </w:pPr>
      <w:r w:rsidRPr="00B63837">
        <w:rPr>
          <w:sz w:val="24"/>
          <w:szCs w:val="24"/>
        </w:rPr>
        <w:t xml:space="preserve">Настоящий Регламент устанавливает </w:t>
      </w:r>
      <w:r w:rsidR="00096C88" w:rsidRPr="00B63837">
        <w:rPr>
          <w:sz w:val="24"/>
          <w:szCs w:val="24"/>
        </w:rPr>
        <w:t xml:space="preserve">основания, </w:t>
      </w:r>
      <w:r w:rsidRPr="00B63837">
        <w:rPr>
          <w:sz w:val="24"/>
          <w:szCs w:val="24"/>
        </w:rPr>
        <w:t>общий порядок</w:t>
      </w:r>
      <w:r w:rsidR="00652AB5" w:rsidRPr="00B63837">
        <w:rPr>
          <w:sz w:val="24"/>
          <w:szCs w:val="24"/>
        </w:rPr>
        <w:t xml:space="preserve"> </w:t>
      </w:r>
      <w:r w:rsidRPr="00B63837">
        <w:rPr>
          <w:sz w:val="24"/>
          <w:szCs w:val="24"/>
        </w:rPr>
        <w:t>и условия осуществления Управляющим деятельности по доверительному управлению имуществом Учредителя управления, заключившим с Управляющим Договор доверительного управления ценными бумагами</w:t>
      </w:r>
      <w:r w:rsidR="00D3737E" w:rsidRPr="00B63837">
        <w:rPr>
          <w:sz w:val="24"/>
          <w:szCs w:val="24"/>
        </w:rPr>
        <w:t xml:space="preserve"> и денежными средствами Учредителя управления (договор присоединения)</w:t>
      </w:r>
      <w:r w:rsidRPr="00B63837">
        <w:rPr>
          <w:bCs/>
          <w:sz w:val="24"/>
          <w:szCs w:val="24"/>
        </w:rPr>
        <w:t>.</w:t>
      </w:r>
    </w:p>
    <w:p w:rsidR="00087B7A" w:rsidRPr="00B63837" w:rsidRDefault="00087B7A" w:rsidP="00025182">
      <w:pPr>
        <w:pStyle w:val="norm11"/>
        <w:numPr>
          <w:ilvl w:val="2"/>
          <w:numId w:val="2"/>
        </w:numPr>
        <w:spacing w:after="0"/>
        <w:ind w:left="0" w:firstLine="567"/>
        <w:rPr>
          <w:sz w:val="24"/>
          <w:szCs w:val="24"/>
        </w:rPr>
      </w:pPr>
      <w:proofErr w:type="gramStart"/>
      <w:r w:rsidRPr="00B63837">
        <w:rPr>
          <w:sz w:val="24"/>
          <w:szCs w:val="24"/>
        </w:rPr>
        <w:t xml:space="preserve">Содержание Регламента является договором со стандартными условиями и на основании ст. 428 Гражданского Кодекса РФ всем заинтересованным </w:t>
      </w:r>
      <w:r w:rsidRPr="00B63837">
        <w:rPr>
          <w:sz w:val="24"/>
          <w:szCs w:val="24"/>
        </w:rPr>
        <w:lastRenderedPageBreak/>
        <w:t>физическим и юридическим лицам – резидентам и нер</w:t>
      </w:r>
      <w:r w:rsidR="007D276A" w:rsidRPr="00B63837">
        <w:rPr>
          <w:sz w:val="24"/>
          <w:szCs w:val="24"/>
        </w:rPr>
        <w:t>езидентами Российской Федерации,</w:t>
      </w:r>
      <w:r w:rsidRPr="00B63837">
        <w:rPr>
          <w:sz w:val="24"/>
          <w:szCs w:val="24"/>
        </w:rPr>
        <w:t xml:space="preserve"> предлагается заключить договор присоединения к настоящему Регламенту </w:t>
      </w:r>
      <w:r w:rsidR="00FC323E" w:rsidRPr="00B63837">
        <w:rPr>
          <w:sz w:val="24"/>
          <w:szCs w:val="24"/>
        </w:rPr>
        <w:t>–</w:t>
      </w:r>
      <w:r w:rsidRPr="00B63837">
        <w:rPr>
          <w:sz w:val="24"/>
          <w:szCs w:val="24"/>
        </w:rPr>
        <w:t xml:space="preserve"> Договор доверительного управления ценными </w:t>
      </w:r>
      <w:r w:rsidR="00D223DC" w:rsidRPr="00B63837">
        <w:rPr>
          <w:sz w:val="24"/>
          <w:szCs w:val="24"/>
        </w:rPr>
        <w:t>бумагами и денежными средствами Учредителя управления</w:t>
      </w:r>
      <w:r w:rsidR="0051359D" w:rsidRPr="00B63837">
        <w:rPr>
          <w:sz w:val="24"/>
          <w:szCs w:val="24"/>
        </w:rPr>
        <w:t xml:space="preserve"> (договор присоединения)</w:t>
      </w:r>
      <w:r w:rsidRPr="00B63837">
        <w:rPr>
          <w:b/>
          <w:bCs/>
          <w:sz w:val="24"/>
          <w:szCs w:val="24"/>
        </w:rPr>
        <w:t xml:space="preserve"> </w:t>
      </w:r>
      <w:r w:rsidRPr="00B63837">
        <w:rPr>
          <w:sz w:val="24"/>
          <w:szCs w:val="24"/>
        </w:rPr>
        <w:t>в порядке, указанном в настоящем Регламенте.</w:t>
      </w:r>
      <w:proofErr w:type="gramEnd"/>
      <w:r w:rsidRPr="00B63837">
        <w:rPr>
          <w:sz w:val="24"/>
          <w:szCs w:val="24"/>
        </w:rPr>
        <w:t xml:space="preserve"> Настоящее предложение адресовано юридическим и физическим лицам, резидентам и нерезидентам Российской Федерации, имеет силу исключительно на территории Российской Федерации. За пределами Российской Федерации текст настоящего Регламента распространяется исключительно в частном порядке по запросам заинтересованных лиц. Публичное распространение текста настоящего Регламента за пределами территории Российской Федерации должно рассматриваться заинтересованными лицами как несанкционированное АО ИФК «</w:t>
      </w:r>
      <w:proofErr w:type="spellStart"/>
      <w:r w:rsidRPr="00B63837">
        <w:rPr>
          <w:sz w:val="24"/>
          <w:szCs w:val="24"/>
        </w:rPr>
        <w:t>Солид</w:t>
      </w:r>
      <w:proofErr w:type="spellEnd"/>
      <w:r w:rsidRPr="00B63837">
        <w:rPr>
          <w:sz w:val="24"/>
          <w:szCs w:val="24"/>
        </w:rPr>
        <w:t>» и не имеющее законной силы.</w:t>
      </w:r>
    </w:p>
    <w:p w:rsidR="00087B7A" w:rsidRPr="00B63837" w:rsidRDefault="0045610E" w:rsidP="00025182">
      <w:pPr>
        <w:pStyle w:val="norm11"/>
        <w:numPr>
          <w:ilvl w:val="2"/>
          <w:numId w:val="2"/>
        </w:numPr>
        <w:spacing w:after="0"/>
        <w:ind w:left="0" w:firstLine="567"/>
        <w:rPr>
          <w:sz w:val="24"/>
          <w:szCs w:val="24"/>
        </w:rPr>
      </w:pPr>
      <w:r w:rsidRPr="00B63837">
        <w:rPr>
          <w:sz w:val="24"/>
          <w:szCs w:val="24"/>
        </w:rPr>
        <w:t>Заключение Д</w:t>
      </w:r>
      <w:r w:rsidR="00087B7A" w:rsidRPr="00B63837">
        <w:rPr>
          <w:sz w:val="24"/>
          <w:szCs w:val="24"/>
        </w:rPr>
        <w:t>оговора</w:t>
      </w:r>
      <w:r w:rsidR="0051359D" w:rsidRPr="00B63837">
        <w:rPr>
          <w:sz w:val="24"/>
          <w:szCs w:val="24"/>
        </w:rPr>
        <w:t xml:space="preserve"> доверительного управления</w:t>
      </w:r>
      <w:r w:rsidR="00087B7A" w:rsidRPr="00B63837">
        <w:rPr>
          <w:sz w:val="24"/>
          <w:szCs w:val="24"/>
        </w:rPr>
        <w:t xml:space="preserve"> к настоящему Регламенту производится путем простого присоединения физического и (или) юридического лица к условиям (акцепта условий) настоящего Регламента в соответствии со ст. 428 Гражданского Кодекса РФ (ГК РФ). Для акцепта условий заинтересованные лица и АО ИФК «</w:t>
      </w:r>
      <w:proofErr w:type="spellStart"/>
      <w:r w:rsidR="00087B7A" w:rsidRPr="00B63837">
        <w:rPr>
          <w:sz w:val="24"/>
          <w:szCs w:val="24"/>
        </w:rPr>
        <w:t>Солид</w:t>
      </w:r>
      <w:proofErr w:type="spellEnd"/>
      <w:r w:rsidR="00087B7A" w:rsidRPr="00B63837">
        <w:rPr>
          <w:sz w:val="24"/>
          <w:szCs w:val="24"/>
        </w:rPr>
        <w:t>» заключают Договор доверительного управления ценными бумагами и денежными средствами</w:t>
      </w:r>
      <w:r w:rsidR="00D223DC" w:rsidRPr="00B63837">
        <w:rPr>
          <w:sz w:val="24"/>
          <w:szCs w:val="24"/>
        </w:rPr>
        <w:t xml:space="preserve"> Учредителя управления</w:t>
      </w:r>
      <w:r w:rsidR="00087B7A" w:rsidRPr="00B63837">
        <w:rPr>
          <w:bCs/>
          <w:sz w:val="24"/>
          <w:szCs w:val="24"/>
        </w:rPr>
        <w:t xml:space="preserve"> </w:t>
      </w:r>
      <w:r w:rsidR="0051359D" w:rsidRPr="00B63837">
        <w:rPr>
          <w:bCs/>
          <w:sz w:val="24"/>
          <w:szCs w:val="24"/>
        </w:rPr>
        <w:t xml:space="preserve">(договор присоединения) </w:t>
      </w:r>
      <w:r w:rsidR="00087B7A" w:rsidRPr="00B63837">
        <w:rPr>
          <w:sz w:val="24"/>
          <w:szCs w:val="24"/>
        </w:rPr>
        <w:t>по форме, установленной в Приложении №РДУ</w:t>
      </w:r>
      <w:r w:rsidR="00FC323E" w:rsidRPr="00B63837">
        <w:rPr>
          <w:sz w:val="24"/>
          <w:szCs w:val="24"/>
        </w:rPr>
        <w:t>–</w:t>
      </w:r>
      <w:r w:rsidR="00087B7A" w:rsidRPr="00B63837">
        <w:rPr>
          <w:sz w:val="24"/>
          <w:szCs w:val="24"/>
        </w:rPr>
        <w:t>1</w:t>
      </w:r>
      <w:r w:rsidR="00FC323E" w:rsidRPr="00B63837">
        <w:rPr>
          <w:sz w:val="24"/>
          <w:szCs w:val="24"/>
        </w:rPr>
        <w:t>–</w:t>
      </w:r>
      <w:r w:rsidR="00087B7A" w:rsidRPr="00B63837">
        <w:rPr>
          <w:sz w:val="24"/>
          <w:szCs w:val="24"/>
        </w:rPr>
        <w:t>а или №РДУ</w:t>
      </w:r>
      <w:r w:rsidR="00FC323E" w:rsidRPr="00B63837">
        <w:rPr>
          <w:sz w:val="24"/>
          <w:szCs w:val="24"/>
        </w:rPr>
        <w:t>–</w:t>
      </w:r>
      <w:r w:rsidR="00087B7A" w:rsidRPr="00B63837">
        <w:rPr>
          <w:sz w:val="24"/>
          <w:szCs w:val="24"/>
        </w:rPr>
        <w:t>1</w:t>
      </w:r>
      <w:r w:rsidR="00FC323E" w:rsidRPr="00B63837">
        <w:rPr>
          <w:sz w:val="24"/>
          <w:szCs w:val="24"/>
        </w:rPr>
        <w:t>–</w:t>
      </w:r>
      <w:r w:rsidR="00087B7A" w:rsidRPr="00B63837">
        <w:rPr>
          <w:sz w:val="24"/>
          <w:szCs w:val="24"/>
        </w:rPr>
        <w:t>а</w:t>
      </w:r>
      <w:r w:rsidR="00FC323E" w:rsidRPr="00B63837">
        <w:rPr>
          <w:sz w:val="24"/>
          <w:szCs w:val="24"/>
        </w:rPr>
        <w:t>–</w:t>
      </w:r>
      <w:r w:rsidR="00087B7A" w:rsidRPr="00B63837">
        <w:rPr>
          <w:sz w:val="24"/>
          <w:szCs w:val="24"/>
        </w:rPr>
        <w:t>ДС, №РДУ</w:t>
      </w:r>
      <w:r w:rsidR="00FC323E" w:rsidRPr="00B63837">
        <w:rPr>
          <w:sz w:val="24"/>
          <w:szCs w:val="24"/>
        </w:rPr>
        <w:t>–</w:t>
      </w:r>
      <w:r w:rsidR="00087B7A" w:rsidRPr="00B63837">
        <w:rPr>
          <w:sz w:val="24"/>
          <w:szCs w:val="24"/>
        </w:rPr>
        <w:t>1</w:t>
      </w:r>
      <w:r w:rsidR="00FC323E" w:rsidRPr="00B63837">
        <w:rPr>
          <w:sz w:val="24"/>
          <w:szCs w:val="24"/>
        </w:rPr>
        <w:t>–</w:t>
      </w:r>
      <w:r w:rsidR="00087B7A" w:rsidRPr="00B63837">
        <w:rPr>
          <w:sz w:val="24"/>
          <w:szCs w:val="24"/>
        </w:rPr>
        <w:t>б, №РДУ</w:t>
      </w:r>
      <w:r w:rsidR="00FC323E" w:rsidRPr="00B63837">
        <w:rPr>
          <w:sz w:val="24"/>
          <w:szCs w:val="24"/>
        </w:rPr>
        <w:t>–</w:t>
      </w:r>
      <w:r w:rsidR="00087B7A" w:rsidRPr="00B63837">
        <w:rPr>
          <w:sz w:val="24"/>
          <w:szCs w:val="24"/>
        </w:rPr>
        <w:t>1</w:t>
      </w:r>
      <w:r w:rsidR="00FC323E" w:rsidRPr="00B63837">
        <w:rPr>
          <w:sz w:val="24"/>
          <w:szCs w:val="24"/>
        </w:rPr>
        <w:t>–</w:t>
      </w:r>
      <w:r w:rsidR="00087B7A" w:rsidRPr="00B63837">
        <w:rPr>
          <w:sz w:val="24"/>
          <w:szCs w:val="24"/>
        </w:rPr>
        <w:t>б</w:t>
      </w:r>
      <w:r w:rsidR="00FC323E" w:rsidRPr="00B63837">
        <w:rPr>
          <w:sz w:val="24"/>
          <w:szCs w:val="24"/>
        </w:rPr>
        <w:t>–</w:t>
      </w:r>
      <w:r w:rsidR="00087B7A" w:rsidRPr="00B63837">
        <w:rPr>
          <w:sz w:val="24"/>
          <w:szCs w:val="24"/>
        </w:rPr>
        <w:t>ДС, №РДУ</w:t>
      </w:r>
      <w:r w:rsidR="00FC323E" w:rsidRPr="00B63837">
        <w:rPr>
          <w:sz w:val="24"/>
          <w:szCs w:val="24"/>
        </w:rPr>
        <w:t>–</w:t>
      </w:r>
      <w:r w:rsidR="00087B7A" w:rsidRPr="00B63837">
        <w:rPr>
          <w:sz w:val="24"/>
          <w:szCs w:val="24"/>
        </w:rPr>
        <w:t>1</w:t>
      </w:r>
      <w:r w:rsidR="00FC323E" w:rsidRPr="00B63837">
        <w:rPr>
          <w:sz w:val="24"/>
          <w:szCs w:val="24"/>
        </w:rPr>
        <w:t>–</w:t>
      </w:r>
      <w:r w:rsidR="00087B7A" w:rsidRPr="00B63837">
        <w:rPr>
          <w:sz w:val="24"/>
          <w:szCs w:val="24"/>
        </w:rPr>
        <w:t>а</w:t>
      </w:r>
      <w:r w:rsidR="00FC323E" w:rsidRPr="00B63837">
        <w:rPr>
          <w:sz w:val="24"/>
          <w:szCs w:val="24"/>
        </w:rPr>
        <w:t>–</w:t>
      </w:r>
      <w:r w:rsidR="00087B7A" w:rsidRPr="00B63837">
        <w:rPr>
          <w:sz w:val="24"/>
          <w:szCs w:val="24"/>
        </w:rPr>
        <w:t>ИИС</w:t>
      </w:r>
      <w:r w:rsidR="00FC323E" w:rsidRPr="00B63837">
        <w:rPr>
          <w:sz w:val="24"/>
          <w:szCs w:val="24"/>
        </w:rPr>
        <w:t>–</w:t>
      </w:r>
      <w:r w:rsidR="00087B7A" w:rsidRPr="00B63837">
        <w:rPr>
          <w:sz w:val="24"/>
          <w:szCs w:val="24"/>
        </w:rPr>
        <w:t xml:space="preserve">Д к настоящему Регламенту. Договор будет считаться заключенным </w:t>
      </w:r>
      <w:r w:rsidR="00652AB5" w:rsidRPr="00B63837">
        <w:rPr>
          <w:sz w:val="24"/>
          <w:szCs w:val="24"/>
        </w:rPr>
        <w:t xml:space="preserve">в дату, определенную </w:t>
      </w:r>
      <w:r w:rsidR="000970E1" w:rsidRPr="00B63837">
        <w:rPr>
          <w:sz w:val="24"/>
          <w:szCs w:val="24"/>
        </w:rPr>
        <w:t>порядком</w:t>
      </w:r>
      <w:r w:rsidR="00652AB5" w:rsidRPr="00B63837">
        <w:rPr>
          <w:sz w:val="24"/>
          <w:szCs w:val="24"/>
        </w:rPr>
        <w:t xml:space="preserve"> акцепта Договора заинтересованным лицом, установленным настоящим Регламентом</w:t>
      </w:r>
      <w:r w:rsidR="00F155A5" w:rsidRPr="00B63837">
        <w:rPr>
          <w:sz w:val="24"/>
          <w:szCs w:val="24"/>
        </w:rPr>
        <w:t xml:space="preserve"> или с момента его подписания обеими Сторонами</w:t>
      </w:r>
      <w:r w:rsidR="00652AB5" w:rsidRPr="00B63837">
        <w:rPr>
          <w:sz w:val="24"/>
          <w:szCs w:val="24"/>
        </w:rPr>
        <w:t>.</w:t>
      </w:r>
      <w:r w:rsidRPr="00B63837">
        <w:rPr>
          <w:sz w:val="24"/>
          <w:szCs w:val="24"/>
        </w:rPr>
        <w:t xml:space="preserve"> Срок действия Д</w:t>
      </w:r>
      <w:r w:rsidR="00087B7A" w:rsidRPr="00B63837">
        <w:rPr>
          <w:sz w:val="24"/>
          <w:szCs w:val="24"/>
        </w:rPr>
        <w:t>оговора определяется Регламентом. К Договору доверительного управления ценными бумагами и денежными средствами</w:t>
      </w:r>
      <w:r w:rsidR="002B3736" w:rsidRPr="00B63837">
        <w:rPr>
          <w:sz w:val="24"/>
          <w:szCs w:val="24"/>
        </w:rPr>
        <w:t xml:space="preserve"> Учредителя управления </w:t>
      </w:r>
      <w:r w:rsidR="0051359D" w:rsidRPr="00B63837">
        <w:rPr>
          <w:sz w:val="24"/>
          <w:szCs w:val="24"/>
        </w:rPr>
        <w:t xml:space="preserve">(договор присоединения) </w:t>
      </w:r>
      <w:r w:rsidR="00087B7A" w:rsidRPr="00B63837">
        <w:rPr>
          <w:sz w:val="24"/>
          <w:szCs w:val="24"/>
        </w:rPr>
        <w:t>должен быть приложен комплект документов (состав указанного комплекта документов зависит от статуса Учредителя уп</w:t>
      </w:r>
      <w:r w:rsidR="002A2ECE" w:rsidRPr="00B63837">
        <w:rPr>
          <w:sz w:val="24"/>
          <w:szCs w:val="24"/>
        </w:rPr>
        <w:t>равления и приведен в Приложениях</w:t>
      </w:r>
      <w:r w:rsidR="00087B7A" w:rsidRPr="00B63837">
        <w:rPr>
          <w:sz w:val="24"/>
          <w:szCs w:val="24"/>
        </w:rPr>
        <w:t xml:space="preserve"> №РДУ</w:t>
      </w:r>
      <w:r w:rsidR="00FC323E" w:rsidRPr="00B63837">
        <w:rPr>
          <w:sz w:val="24"/>
          <w:szCs w:val="24"/>
        </w:rPr>
        <w:t>–</w:t>
      </w:r>
      <w:r w:rsidR="00087B7A" w:rsidRPr="00B63837">
        <w:rPr>
          <w:sz w:val="24"/>
          <w:szCs w:val="24"/>
        </w:rPr>
        <w:t>4</w:t>
      </w:r>
      <w:r w:rsidR="00FC323E" w:rsidRPr="00B63837">
        <w:rPr>
          <w:sz w:val="24"/>
          <w:szCs w:val="24"/>
        </w:rPr>
        <w:t>–</w:t>
      </w:r>
      <w:r w:rsidR="002A2ECE" w:rsidRPr="00B63837">
        <w:rPr>
          <w:sz w:val="24"/>
          <w:szCs w:val="24"/>
        </w:rPr>
        <w:t>а и РДУ</w:t>
      </w:r>
      <w:r w:rsidR="00FC323E" w:rsidRPr="00B63837">
        <w:rPr>
          <w:sz w:val="24"/>
          <w:szCs w:val="24"/>
        </w:rPr>
        <w:t>–</w:t>
      </w:r>
      <w:r w:rsidR="002A2ECE" w:rsidRPr="00B63837">
        <w:rPr>
          <w:sz w:val="24"/>
          <w:szCs w:val="24"/>
        </w:rPr>
        <w:t>4</w:t>
      </w:r>
      <w:r w:rsidR="00FC323E" w:rsidRPr="00B63837">
        <w:rPr>
          <w:sz w:val="24"/>
          <w:szCs w:val="24"/>
        </w:rPr>
        <w:t>–</w:t>
      </w:r>
      <w:r w:rsidR="002A2ECE" w:rsidRPr="00B63837">
        <w:rPr>
          <w:sz w:val="24"/>
          <w:szCs w:val="24"/>
        </w:rPr>
        <w:t>б</w:t>
      </w:r>
      <w:r w:rsidR="00087B7A" w:rsidRPr="00B63837">
        <w:rPr>
          <w:sz w:val="24"/>
          <w:szCs w:val="24"/>
        </w:rPr>
        <w:t xml:space="preserve"> к настоящему Регламенту). Управляющий оставляет за собой право запрашивать иные документы, которые могут подтверждать сведения, изложенные в Договоре доверительного управления ценными бумагами и денежными средствами</w:t>
      </w:r>
      <w:r w:rsidR="002B3736" w:rsidRPr="00B63837">
        <w:rPr>
          <w:sz w:val="24"/>
          <w:szCs w:val="24"/>
        </w:rPr>
        <w:t xml:space="preserve"> Учредителя управления </w:t>
      </w:r>
      <w:r w:rsidR="00087B7A" w:rsidRPr="00B63837">
        <w:rPr>
          <w:bCs/>
          <w:sz w:val="24"/>
          <w:szCs w:val="24"/>
        </w:rPr>
        <w:t>(договор присоединения)</w:t>
      </w:r>
      <w:r w:rsidR="00087B7A" w:rsidRPr="00B63837">
        <w:rPr>
          <w:b/>
          <w:bCs/>
          <w:sz w:val="24"/>
          <w:szCs w:val="24"/>
        </w:rPr>
        <w:t xml:space="preserve"> </w:t>
      </w:r>
      <w:r w:rsidR="00087B7A" w:rsidRPr="00B63837">
        <w:rPr>
          <w:sz w:val="24"/>
          <w:szCs w:val="24"/>
        </w:rPr>
        <w:t>и Анкете Учр</w:t>
      </w:r>
      <w:r w:rsidR="004739E2" w:rsidRPr="00B63837">
        <w:rPr>
          <w:sz w:val="24"/>
          <w:szCs w:val="24"/>
        </w:rPr>
        <w:t xml:space="preserve">едителя управления (Приложения </w:t>
      </w:r>
      <w:r w:rsidR="00087B7A" w:rsidRPr="00B63837">
        <w:rPr>
          <w:sz w:val="24"/>
          <w:szCs w:val="24"/>
        </w:rPr>
        <w:t>№РДУ</w:t>
      </w:r>
      <w:r w:rsidR="00FC323E" w:rsidRPr="00B63837">
        <w:rPr>
          <w:sz w:val="24"/>
          <w:szCs w:val="24"/>
        </w:rPr>
        <w:t>–</w:t>
      </w:r>
      <w:r w:rsidR="00087B7A" w:rsidRPr="00B63837">
        <w:rPr>
          <w:sz w:val="24"/>
          <w:szCs w:val="24"/>
        </w:rPr>
        <w:t>2</w:t>
      </w:r>
      <w:r w:rsidR="00FC323E" w:rsidRPr="00B63837">
        <w:rPr>
          <w:sz w:val="24"/>
          <w:szCs w:val="24"/>
        </w:rPr>
        <w:t>–</w:t>
      </w:r>
      <w:r w:rsidR="00087B7A" w:rsidRPr="00B63837">
        <w:rPr>
          <w:sz w:val="24"/>
          <w:szCs w:val="24"/>
        </w:rPr>
        <w:t>а и РДУ</w:t>
      </w:r>
      <w:r w:rsidR="00FC323E" w:rsidRPr="00B63837">
        <w:rPr>
          <w:sz w:val="24"/>
          <w:szCs w:val="24"/>
        </w:rPr>
        <w:t>–</w:t>
      </w:r>
      <w:r w:rsidR="00087B7A" w:rsidRPr="00B63837">
        <w:rPr>
          <w:sz w:val="24"/>
          <w:szCs w:val="24"/>
        </w:rPr>
        <w:t>2</w:t>
      </w:r>
      <w:r w:rsidR="00FC323E" w:rsidRPr="00B63837">
        <w:rPr>
          <w:sz w:val="24"/>
          <w:szCs w:val="24"/>
        </w:rPr>
        <w:t>–</w:t>
      </w:r>
      <w:r w:rsidR="00087B7A" w:rsidRPr="00B63837">
        <w:rPr>
          <w:sz w:val="24"/>
          <w:szCs w:val="24"/>
        </w:rPr>
        <w:t xml:space="preserve">б к настоящему Регламенту для физических и юридических лиц, соответственно). </w:t>
      </w:r>
    </w:p>
    <w:p w:rsidR="00087B7A" w:rsidRPr="00B63837" w:rsidRDefault="00087B7A" w:rsidP="00025182">
      <w:pPr>
        <w:pStyle w:val="norm11"/>
        <w:numPr>
          <w:ilvl w:val="2"/>
          <w:numId w:val="2"/>
        </w:numPr>
        <w:spacing w:after="0"/>
        <w:ind w:left="0" w:firstLine="567"/>
        <w:rPr>
          <w:sz w:val="24"/>
          <w:szCs w:val="24"/>
        </w:rPr>
      </w:pPr>
      <w:r w:rsidRPr="00B63837">
        <w:rPr>
          <w:sz w:val="24"/>
          <w:szCs w:val="24"/>
        </w:rPr>
        <w:t>Договор доверительного управления ценными бумагами и денежными средствами</w:t>
      </w:r>
      <w:r w:rsidR="002B3736" w:rsidRPr="00B63837">
        <w:rPr>
          <w:sz w:val="24"/>
          <w:szCs w:val="24"/>
        </w:rPr>
        <w:t xml:space="preserve"> Учредителя управления </w:t>
      </w:r>
      <w:r w:rsidR="002B3736" w:rsidRPr="00B63837">
        <w:rPr>
          <w:bCs/>
          <w:sz w:val="24"/>
          <w:szCs w:val="24"/>
        </w:rPr>
        <w:t>(договор присоединения)</w:t>
      </w:r>
      <w:r w:rsidRPr="00B63837">
        <w:rPr>
          <w:b/>
          <w:bCs/>
          <w:sz w:val="24"/>
          <w:szCs w:val="24"/>
        </w:rPr>
        <w:t xml:space="preserve"> </w:t>
      </w:r>
      <w:r w:rsidRPr="00B63837">
        <w:rPr>
          <w:sz w:val="24"/>
          <w:szCs w:val="24"/>
        </w:rPr>
        <w:t>должен быть подписан</w:t>
      </w:r>
      <w:r w:rsidR="002A2ECE" w:rsidRPr="00B63837">
        <w:rPr>
          <w:sz w:val="24"/>
          <w:szCs w:val="24"/>
        </w:rPr>
        <w:t xml:space="preserve"> (акцептован)</w:t>
      </w:r>
      <w:r w:rsidRPr="00B63837">
        <w:rPr>
          <w:sz w:val="24"/>
          <w:szCs w:val="24"/>
        </w:rPr>
        <w:t xml:space="preserve"> лично Учредителем управления или его представителем</w:t>
      </w:r>
      <w:r w:rsidR="002A2ECE" w:rsidRPr="00B63837">
        <w:rPr>
          <w:sz w:val="24"/>
          <w:szCs w:val="24"/>
        </w:rPr>
        <w:t xml:space="preserve"> (если иное не установлено Регламентом),</w:t>
      </w:r>
      <w:r w:rsidRPr="00B63837">
        <w:rPr>
          <w:sz w:val="24"/>
          <w:szCs w:val="24"/>
        </w:rPr>
        <w:t xml:space="preserve"> действующим на основании Доверенности или по иным основаниям, предусмотренным действующим законодательством РФ.</w:t>
      </w:r>
    </w:p>
    <w:p w:rsidR="00087B7A" w:rsidRPr="00B63837" w:rsidRDefault="00087B7A" w:rsidP="00025182">
      <w:pPr>
        <w:numPr>
          <w:ilvl w:val="2"/>
          <w:numId w:val="2"/>
        </w:numPr>
        <w:ind w:left="0" w:firstLine="567"/>
        <w:jc w:val="both"/>
        <w:rPr>
          <w:sz w:val="24"/>
          <w:szCs w:val="24"/>
        </w:rPr>
      </w:pPr>
      <w:r w:rsidRPr="00B63837">
        <w:rPr>
          <w:sz w:val="24"/>
          <w:szCs w:val="24"/>
        </w:rPr>
        <w:t xml:space="preserve">Настоящий Регламент является открытым документом. Текст Регламента представляется в виде отдельного документа для </w:t>
      </w:r>
      <w:proofErr w:type="gramStart"/>
      <w:r w:rsidRPr="00B63837">
        <w:rPr>
          <w:sz w:val="24"/>
          <w:szCs w:val="24"/>
        </w:rPr>
        <w:t xml:space="preserve">ознакомления, размещенного в глобальной компьютерной сети Интернет на </w:t>
      </w:r>
      <w:r w:rsidRPr="00B63837">
        <w:rPr>
          <w:sz w:val="24"/>
          <w:szCs w:val="24"/>
          <w:lang w:val="en-US"/>
        </w:rPr>
        <w:t>WEB</w:t>
      </w:r>
      <w:r w:rsidR="00FC323E" w:rsidRPr="00B63837">
        <w:rPr>
          <w:sz w:val="24"/>
          <w:szCs w:val="24"/>
        </w:rPr>
        <w:t>–</w:t>
      </w:r>
      <w:r w:rsidRPr="00B63837">
        <w:rPr>
          <w:sz w:val="24"/>
          <w:szCs w:val="24"/>
        </w:rPr>
        <w:t>сайте Управляющего и рассылается</w:t>
      </w:r>
      <w:proofErr w:type="gramEnd"/>
      <w:r w:rsidRPr="00B63837">
        <w:rPr>
          <w:sz w:val="24"/>
          <w:szCs w:val="24"/>
        </w:rPr>
        <w:t xml:space="preserve"> электронной почтой настоящим и з</w:t>
      </w:r>
      <w:r w:rsidR="00E05141" w:rsidRPr="00B63837">
        <w:rPr>
          <w:sz w:val="24"/>
          <w:szCs w:val="24"/>
        </w:rPr>
        <w:t>аинтересованным К</w:t>
      </w:r>
      <w:r w:rsidRPr="00B63837">
        <w:rPr>
          <w:sz w:val="24"/>
          <w:szCs w:val="24"/>
        </w:rPr>
        <w:t>лиентам. Содержание настоящего Регламента раскрывается без ограничений по запросам любых заинтересованных лиц.</w:t>
      </w:r>
      <w:r w:rsidR="002A2ECE" w:rsidRPr="00B63837">
        <w:rPr>
          <w:sz w:val="24"/>
          <w:szCs w:val="24"/>
        </w:rPr>
        <w:t xml:space="preserve"> Такое размещение и распространение настоящего Регламента не является публичным предложением (офертой) в смысле статьи 426 Гражданского кодекса РФ и не устанавливает права каждому </w:t>
      </w:r>
      <w:r w:rsidR="0045610E" w:rsidRPr="00B63837">
        <w:rPr>
          <w:sz w:val="24"/>
          <w:szCs w:val="24"/>
        </w:rPr>
        <w:t>обратившемуся присоединиться к Д</w:t>
      </w:r>
      <w:r w:rsidR="002A2ECE" w:rsidRPr="00B63837">
        <w:rPr>
          <w:sz w:val="24"/>
          <w:szCs w:val="24"/>
        </w:rPr>
        <w:t>оговору.</w:t>
      </w:r>
      <w:r w:rsidRPr="00B63837">
        <w:rPr>
          <w:sz w:val="24"/>
          <w:szCs w:val="24"/>
        </w:rPr>
        <w:t xml:space="preserve"> В случае возникновения спора между Сторонами относительно содержания настоящего Регламента или его отдельных положений в качестве доказательства принимается текст Регламента, приложений и дополнений к нему, который прошит, пронумерован, заверен подписью Генерального директора Управляющего и скреплен печатью Управляющего. Аналогичное правило устанавливается для изменений к Регламенту (за исключением изменений Тарифов).</w:t>
      </w:r>
    </w:p>
    <w:p w:rsidR="00E2763F" w:rsidRPr="00B63837" w:rsidRDefault="00087B7A" w:rsidP="00025182">
      <w:pPr>
        <w:numPr>
          <w:ilvl w:val="2"/>
          <w:numId w:val="2"/>
        </w:numPr>
        <w:ind w:left="0" w:firstLine="567"/>
        <w:jc w:val="both"/>
        <w:rPr>
          <w:sz w:val="24"/>
          <w:szCs w:val="24"/>
        </w:rPr>
      </w:pPr>
      <w:r w:rsidRPr="00B63837">
        <w:rPr>
          <w:sz w:val="24"/>
          <w:szCs w:val="24"/>
        </w:rPr>
        <w:lastRenderedPageBreak/>
        <w:t>Любые справки по вопросам, связанным с осуществлением АО ИФК «</w:t>
      </w:r>
      <w:proofErr w:type="spellStart"/>
      <w:r w:rsidRPr="00B63837">
        <w:rPr>
          <w:sz w:val="24"/>
          <w:szCs w:val="24"/>
        </w:rPr>
        <w:t>Солид</w:t>
      </w:r>
      <w:proofErr w:type="spellEnd"/>
      <w:r w:rsidRPr="00B63837">
        <w:rPr>
          <w:sz w:val="24"/>
          <w:szCs w:val="24"/>
        </w:rPr>
        <w:t>» деятельности по управлению ценными бумагами, предоставляются сотрудниками Управляющего по телефонам: +7 (495) 228</w:t>
      </w:r>
      <w:r w:rsidR="00FC323E" w:rsidRPr="00B63837">
        <w:rPr>
          <w:sz w:val="24"/>
          <w:szCs w:val="24"/>
        </w:rPr>
        <w:t>–</w:t>
      </w:r>
      <w:r w:rsidRPr="00B63837">
        <w:rPr>
          <w:sz w:val="24"/>
          <w:szCs w:val="24"/>
        </w:rPr>
        <w:t>70</w:t>
      </w:r>
      <w:r w:rsidR="00FC323E" w:rsidRPr="00B63837">
        <w:rPr>
          <w:sz w:val="24"/>
          <w:szCs w:val="24"/>
        </w:rPr>
        <w:t>–</w:t>
      </w:r>
      <w:r w:rsidRPr="00B63837">
        <w:rPr>
          <w:sz w:val="24"/>
          <w:szCs w:val="24"/>
        </w:rPr>
        <w:t>10 (</w:t>
      </w:r>
      <w:proofErr w:type="gramStart"/>
      <w:r w:rsidRPr="00B63837">
        <w:rPr>
          <w:sz w:val="24"/>
          <w:szCs w:val="24"/>
        </w:rPr>
        <w:t>многоканальный</w:t>
      </w:r>
      <w:proofErr w:type="gramEnd"/>
      <w:r w:rsidRPr="00B63837">
        <w:rPr>
          <w:sz w:val="24"/>
          <w:szCs w:val="24"/>
        </w:rPr>
        <w:t>).</w:t>
      </w:r>
    </w:p>
    <w:p w:rsidR="00E2763F" w:rsidRPr="00B63837" w:rsidRDefault="00E2763F" w:rsidP="00025182">
      <w:pPr>
        <w:numPr>
          <w:ilvl w:val="2"/>
          <w:numId w:val="2"/>
        </w:numPr>
        <w:ind w:left="0" w:firstLine="567"/>
        <w:jc w:val="both"/>
        <w:rPr>
          <w:sz w:val="24"/>
          <w:szCs w:val="24"/>
        </w:rPr>
      </w:pPr>
      <w:r w:rsidRPr="00B63837">
        <w:rPr>
          <w:sz w:val="24"/>
          <w:szCs w:val="24"/>
        </w:rPr>
        <w:t xml:space="preserve">Управляющий вправе приобретать ценные бумаги, предназначенные для квалифицированных инвесторов, и заключать договоры, являющиеся производными финансовыми инструментами, предназначенными для квалифицированных инвесторов, только если Учредитель управления, за счет которого совершается такая сделка (заключается такой договор), является квалифицированным инвестором в силу федерального закона или признан квалифицированным инвестором Управляющим. Порядок признания Управляющим </w:t>
      </w:r>
      <w:r w:rsidR="00DA1A27" w:rsidRPr="00B63837">
        <w:rPr>
          <w:sz w:val="24"/>
          <w:szCs w:val="24"/>
        </w:rPr>
        <w:t>Учредителя управления</w:t>
      </w:r>
      <w:r w:rsidRPr="00B63837">
        <w:rPr>
          <w:sz w:val="24"/>
          <w:szCs w:val="24"/>
        </w:rPr>
        <w:t xml:space="preserve"> квалифицированным инвестором определен Регламентом признания лица квалифицированным инвестором. Регламент признания лица квалифицированным инвестором является внутренним документом </w:t>
      </w:r>
      <w:r w:rsidR="00DA1A27" w:rsidRPr="00B63837">
        <w:rPr>
          <w:sz w:val="24"/>
          <w:szCs w:val="24"/>
        </w:rPr>
        <w:t>Управляющего</w:t>
      </w:r>
      <w:r w:rsidRPr="00B63837">
        <w:rPr>
          <w:sz w:val="24"/>
          <w:szCs w:val="24"/>
        </w:rPr>
        <w:t xml:space="preserve">. </w:t>
      </w:r>
      <w:r w:rsidR="00DA1A27" w:rsidRPr="00B63837">
        <w:rPr>
          <w:sz w:val="24"/>
          <w:szCs w:val="24"/>
        </w:rPr>
        <w:t>Управляющий</w:t>
      </w:r>
      <w:r w:rsidRPr="00B63837">
        <w:rPr>
          <w:sz w:val="24"/>
          <w:szCs w:val="24"/>
        </w:rPr>
        <w:t xml:space="preserve"> раскрывает Регламент признания лица квалифицированным инвестором на WEB-сайте Управляющего.</w:t>
      </w:r>
    </w:p>
    <w:p w:rsidR="00E2763F" w:rsidRPr="00B63837" w:rsidRDefault="00E2763F" w:rsidP="00025182">
      <w:pPr>
        <w:ind w:left="567"/>
        <w:jc w:val="both"/>
        <w:rPr>
          <w:sz w:val="24"/>
          <w:szCs w:val="24"/>
        </w:rPr>
      </w:pPr>
    </w:p>
    <w:p w:rsidR="002A2ECE" w:rsidRPr="00B63837" w:rsidRDefault="002A2ECE" w:rsidP="00025182">
      <w:pPr>
        <w:pStyle w:val="2"/>
        <w:numPr>
          <w:ilvl w:val="1"/>
          <w:numId w:val="2"/>
        </w:numPr>
        <w:tabs>
          <w:tab w:val="clear" w:pos="792"/>
          <w:tab w:val="num" w:pos="426"/>
        </w:tabs>
        <w:ind w:left="426" w:hanging="426"/>
        <w:jc w:val="left"/>
        <w:rPr>
          <w:bCs/>
          <w:szCs w:val="24"/>
          <w:lang w:val="ru-RU"/>
        </w:rPr>
      </w:pPr>
      <w:bookmarkStart w:id="8" w:name="_Toc528569188"/>
      <w:r w:rsidRPr="00B63837">
        <w:rPr>
          <w:bCs/>
          <w:szCs w:val="24"/>
        </w:rPr>
        <w:t>Порядок зак</w:t>
      </w:r>
      <w:r w:rsidR="008F1AAF" w:rsidRPr="00B63837">
        <w:rPr>
          <w:bCs/>
          <w:szCs w:val="24"/>
        </w:rPr>
        <w:t xml:space="preserve">лючения </w:t>
      </w:r>
      <w:r w:rsidR="008F1AAF" w:rsidRPr="00B63837">
        <w:rPr>
          <w:bCs/>
          <w:szCs w:val="24"/>
          <w:lang w:val="ru-RU"/>
        </w:rPr>
        <w:t>Д</w:t>
      </w:r>
      <w:r w:rsidRPr="00B63837">
        <w:rPr>
          <w:bCs/>
          <w:szCs w:val="24"/>
        </w:rPr>
        <w:t>оговора доверительного управления</w:t>
      </w:r>
      <w:r w:rsidR="0045610E" w:rsidRPr="00B63837">
        <w:rPr>
          <w:bCs/>
          <w:szCs w:val="24"/>
          <w:lang w:val="ru-RU"/>
        </w:rPr>
        <w:t xml:space="preserve"> ценными бумагами</w:t>
      </w:r>
      <w:r w:rsidRPr="00B63837">
        <w:rPr>
          <w:bCs/>
          <w:szCs w:val="24"/>
        </w:rPr>
        <w:t xml:space="preserve"> </w:t>
      </w:r>
      <w:r w:rsidR="00B50113" w:rsidRPr="00B63837">
        <w:rPr>
          <w:bCs/>
          <w:szCs w:val="24"/>
          <w:lang w:val="ru-RU"/>
        </w:rPr>
        <w:t>и денежными средствами Учредителя управления</w:t>
      </w:r>
      <w:r w:rsidR="00731CCA" w:rsidRPr="00B63837">
        <w:rPr>
          <w:bCs/>
          <w:szCs w:val="24"/>
          <w:lang w:val="ru-RU"/>
        </w:rPr>
        <w:t xml:space="preserve"> (договор присоединения)</w:t>
      </w:r>
      <w:bookmarkEnd w:id="8"/>
    </w:p>
    <w:p w:rsidR="005B42D4" w:rsidRPr="00B63837" w:rsidRDefault="00AB0E29" w:rsidP="00025182">
      <w:pPr>
        <w:jc w:val="both"/>
        <w:rPr>
          <w:sz w:val="24"/>
          <w:szCs w:val="24"/>
        </w:rPr>
      </w:pPr>
      <w:r w:rsidRPr="00B63837">
        <w:rPr>
          <w:sz w:val="24"/>
          <w:szCs w:val="24"/>
        </w:rPr>
        <w:t xml:space="preserve">До </w:t>
      </w:r>
      <w:r w:rsidR="00DB618B" w:rsidRPr="00B63837">
        <w:rPr>
          <w:sz w:val="24"/>
          <w:szCs w:val="24"/>
        </w:rPr>
        <w:t xml:space="preserve">приема </w:t>
      </w:r>
      <w:r w:rsidRPr="00B63837">
        <w:rPr>
          <w:sz w:val="24"/>
          <w:szCs w:val="24"/>
        </w:rPr>
        <w:t>на обслуживание Компания провод</w:t>
      </w:r>
      <w:r w:rsidR="00DB618B" w:rsidRPr="00B63837">
        <w:rPr>
          <w:sz w:val="24"/>
          <w:szCs w:val="24"/>
        </w:rPr>
        <w:t xml:space="preserve">ит все необходимые процедуры по </w:t>
      </w:r>
      <w:r w:rsidRPr="00B63837">
        <w:rPr>
          <w:sz w:val="24"/>
          <w:szCs w:val="24"/>
        </w:rPr>
        <w:t xml:space="preserve">идентификации Клиента, его представителей, выгодоприобретателей, </w:t>
      </w:r>
      <w:proofErr w:type="spellStart"/>
      <w:r w:rsidRPr="00B63837">
        <w:rPr>
          <w:sz w:val="24"/>
          <w:szCs w:val="24"/>
        </w:rPr>
        <w:t>бенефициарных</w:t>
      </w:r>
      <w:proofErr w:type="spellEnd"/>
      <w:r w:rsidRPr="00B63837">
        <w:rPr>
          <w:sz w:val="24"/>
          <w:szCs w:val="24"/>
        </w:rPr>
        <w:t xml:space="preserve"> владельцев (при наличии), а также действия по выявлению среди них лиц, изъявивших намерение заключить с Компанией Д</w:t>
      </w:r>
      <w:r w:rsidR="00E148CB" w:rsidRPr="00B63837">
        <w:rPr>
          <w:sz w:val="24"/>
          <w:szCs w:val="24"/>
        </w:rPr>
        <w:t>оговор</w:t>
      </w:r>
      <w:r w:rsidRPr="00B63837">
        <w:rPr>
          <w:sz w:val="24"/>
          <w:szCs w:val="24"/>
        </w:rPr>
        <w:t>, тех, на которых распространяется законодательство иностранного государства о налогообложении иностранных счетов.</w:t>
      </w:r>
    </w:p>
    <w:p w:rsidR="005B42D4" w:rsidRPr="00B63837" w:rsidRDefault="005B42D4" w:rsidP="00025182">
      <w:pPr>
        <w:numPr>
          <w:ilvl w:val="2"/>
          <w:numId w:val="2"/>
        </w:numPr>
        <w:ind w:left="0" w:firstLine="567"/>
        <w:jc w:val="both"/>
        <w:rPr>
          <w:sz w:val="24"/>
          <w:szCs w:val="24"/>
        </w:rPr>
      </w:pPr>
      <w:r w:rsidRPr="00B63837">
        <w:rPr>
          <w:sz w:val="24"/>
          <w:szCs w:val="24"/>
        </w:rPr>
        <w:t>Заключение Договора доверительного управления ценными бумагами и денежными средствами Учредителя управления (договор присоединения) осуществляется путем присоединения (акцепта) к условиям настоящего Регламента. Для осуществления акцепта заинтересованные лица должны совершить следующее:</w:t>
      </w:r>
    </w:p>
    <w:p w:rsidR="005B42D4" w:rsidRPr="00B63837" w:rsidRDefault="009B508F" w:rsidP="00025182">
      <w:pPr>
        <w:numPr>
          <w:ilvl w:val="3"/>
          <w:numId w:val="2"/>
        </w:numPr>
        <w:jc w:val="both"/>
        <w:rPr>
          <w:sz w:val="24"/>
          <w:szCs w:val="24"/>
        </w:rPr>
      </w:pPr>
      <w:r w:rsidRPr="00B63837">
        <w:rPr>
          <w:sz w:val="24"/>
          <w:szCs w:val="24"/>
        </w:rPr>
        <w:t xml:space="preserve"> </w:t>
      </w:r>
      <w:r w:rsidR="008D2D3A" w:rsidRPr="00B63837">
        <w:rPr>
          <w:sz w:val="24"/>
          <w:szCs w:val="24"/>
        </w:rPr>
        <w:t>Внимательно ознакомиться с текстом настоящего Регламента и</w:t>
      </w:r>
      <w:r w:rsidR="008D2D3A" w:rsidRPr="00B63837">
        <w:rPr>
          <w:bCs/>
          <w:sz w:val="24"/>
          <w:szCs w:val="24"/>
        </w:rPr>
        <w:t xml:space="preserve"> приложениями к нему.</w:t>
      </w:r>
    </w:p>
    <w:p w:rsidR="007F2251" w:rsidRPr="00B63837" w:rsidRDefault="009B508F" w:rsidP="00025182">
      <w:pPr>
        <w:numPr>
          <w:ilvl w:val="3"/>
          <w:numId w:val="2"/>
        </w:numPr>
        <w:ind w:left="567" w:firstLine="567"/>
        <w:jc w:val="both"/>
        <w:rPr>
          <w:sz w:val="24"/>
          <w:szCs w:val="24"/>
        </w:rPr>
      </w:pPr>
      <w:r w:rsidRPr="00B63837">
        <w:rPr>
          <w:sz w:val="24"/>
          <w:szCs w:val="24"/>
        </w:rPr>
        <w:t xml:space="preserve"> </w:t>
      </w:r>
      <w:r w:rsidR="008D2D3A" w:rsidRPr="00B63837">
        <w:rPr>
          <w:sz w:val="24"/>
          <w:szCs w:val="24"/>
        </w:rPr>
        <w:t>Оформить</w:t>
      </w:r>
      <w:r w:rsidR="005B42D4" w:rsidRPr="00B63837">
        <w:rPr>
          <w:sz w:val="24"/>
          <w:szCs w:val="24"/>
        </w:rPr>
        <w:t>:</w:t>
      </w:r>
    </w:p>
    <w:p w:rsidR="00604C06" w:rsidRPr="00B63837" w:rsidRDefault="00D67CE2" w:rsidP="00025182">
      <w:pPr>
        <w:ind w:left="1134"/>
        <w:jc w:val="both"/>
        <w:rPr>
          <w:bCs/>
          <w:sz w:val="24"/>
          <w:szCs w:val="24"/>
        </w:rPr>
      </w:pPr>
      <w:r w:rsidRPr="00B63837">
        <w:rPr>
          <w:sz w:val="24"/>
          <w:szCs w:val="24"/>
        </w:rPr>
        <w:t xml:space="preserve">– </w:t>
      </w:r>
      <w:r w:rsidR="005B42D4" w:rsidRPr="00B63837">
        <w:rPr>
          <w:sz w:val="24"/>
          <w:szCs w:val="24"/>
        </w:rPr>
        <w:t>«</w:t>
      </w:r>
      <w:r w:rsidR="00122B24" w:rsidRPr="00B63837">
        <w:rPr>
          <w:sz w:val="24"/>
          <w:szCs w:val="24"/>
        </w:rPr>
        <w:t>З</w:t>
      </w:r>
      <w:r w:rsidR="000D1835" w:rsidRPr="00B63837">
        <w:rPr>
          <w:sz w:val="24"/>
          <w:szCs w:val="24"/>
        </w:rPr>
        <w:t>аявление на заключение Договора доверительного управления</w:t>
      </w:r>
      <w:r w:rsidR="005B42D4" w:rsidRPr="00B63837">
        <w:rPr>
          <w:sz w:val="24"/>
          <w:szCs w:val="24"/>
        </w:rPr>
        <w:t>»</w:t>
      </w:r>
      <w:r w:rsidR="00E04584" w:rsidRPr="00B63837">
        <w:rPr>
          <w:sz w:val="24"/>
          <w:szCs w:val="24"/>
        </w:rPr>
        <w:t xml:space="preserve">  </w:t>
      </w:r>
      <w:r w:rsidR="005B42D4" w:rsidRPr="00B63837">
        <w:rPr>
          <w:sz w:val="24"/>
          <w:szCs w:val="24"/>
        </w:rPr>
        <w:t>(Приложение</w:t>
      </w:r>
      <w:r w:rsidR="00E04584" w:rsidRPr="00B63837">
        <w:rPr>
          <w:sz w:val="24"/>
          <w:szCs w:val="24"/>
        </w:rPr>
        <w:t xml:space="preserve"> №РДУ–</w:t>
      </w:r>
      <w:r w:rsidR="003B4277" w:rsidRPr="00B63837">
        <w:rPr>
          <w:sz w:val="24"/>
          <w:szCs w:val="24"/>
        </w:rPr>
        <w:t>9</w:t>
      </w:r>
      <w:r w:rsidR="0013431A" w:rsidRPr="00B63837">
        <w:rPr>
          <w:sz w:val="24"/>
          <w:szCs w:val="24"/>
        </w:rPr>
        <w:t xml:space="preserve"> к настоящему Регламенту</w:t>
      </w:r>
      <w:r w:rsidR="005B42D4" w:rsidRPr="00B63837">
        <w:rPr>
          <w:sz w:val="24"/>
          <w:szCs w:val="24"/>
        </w:rPr>
        <w:t xml:space="preserve">) и/или иное заявление (далее – Заявление на открытие Учетного счета Учредителя управления), в случае, предусмотренном Условиями </w:t>
      </w:r>
      <w:r w:rsidR="00731CCA" w:rsidRPr="00B63837">
        <w:rPr>
          <w:sz w:val="24"/>
          <w:szCs w:val="24"/>
        </w:rPr>
        <w:t>осуществления АО ИФК «</w:t>
      </w:r>
      <w:proofErr w:type="spellStart"/>
      <w:r w:rsidR="00731CCA" w:rsidRPr="00B63837">
        <w:rPr>
          <w:sz w:val="24"/>
          <w:szCs w:val="24"/>
        </w:rPr>
        <w:t>Солид</w:t>
      </w:r>
      <w:proofErr w:type="spellEnd"/>
      <w:r w:rsidR="00731CCA" w:rsidRPr="00B63837">
        <w:rPr>
          <w:sz w:val="24"/>
          <w:szCs w:val="24"/>
        </w:rPr>
        <w:t>» деятельности по доверительному управлению</w:t>
      </w:r>
      <w:r w:rsidR="00702E45" w:rsidRPr="00B63837">
        <w:rPr>
          <w:sz w:val="24"/>
          <w:szCs w:val="24"/>
        </w:rPr>
        <w:t xml:space="preserve"> ценными бумагами</w:t>
      </w:r>
      <w:r w:rsidR="005B42D4" w:rsidRPr="00B63837">
        <w:rPr>
          <w:sz w:val="24"/>
          <w:szCs w:val="24"/>
        </w:rPr>
        <w:t xml:space="preserve"> при дистанционном заключении Договора</w:t>
      </w:r>
      <w:r w:rsidR="0013431A" w:rsidRPr="00B63837">
        <w:rPr>
          <w:sz w:val="24"/>
          <w:szCs w:val="24"/>
        </w:rPr>
        <w:t xml:space="preserve"> (Приложение №РДУ-14 к настоящему Регламенту)</w:t>
      </w:r>
      <w:r w:rsidR="006B76C3" w:rsidRPr="00B63837">
        <w:rPr>
          <w:sz w:val="24"/>
          <w:szCs w:val="24"/>
        </w:rPr>
        <w:t>;</w:t>
      </w:r>
      <w:r w:rsidR="00FC323E" w:rsidRPr="00B63837">
        <w:rPr>
          <w:sz w:val="24"/>
          <w:szCs w:val="24"/>
        </w:rPr>
        <w:t>–</w:t>
      </w:r>
      <w:r w:rsidR="008D2D3A" w:rsidRPr="00B63837">
        <w:rPr>
          <w:sz w:val="24"/>
          <w:szCs w:val="24"/>
        </w:rPr>
        <w:t xml:space="preserve"> </w:t>
      </w:r>
      <w:r w:rsidR="000F12ED" w:rsidRPr="00B63837">
        <w:rPr>
          <w:bCs/>
          <w:sz w:val="24"/>
          <w:szCs w:val="24"/>
        </w:rPr>
        <w:t>А</w:t>
      </w:r>
      <w:r w:rsidR="008D2D3A" w:rsidRPr="00B63837">
        <w:rPr>
          <w:bCs/>
          <w:sz w:val="24"/>
          <w:szCs w:val="24"/>
        </w:rPr>
        <w:t>нкету Клиента для физического лица по форме Приложения №РДУ</w:t>
      </w:r>
      <w:r w:rsidR="00FC323E" w:rsidRPr="00B63837">
        <w:rPr>
          <w:bCs/>
          <w:sz w:val="24"/>
          <w:szCs w:val="24"/>
        </w:rPr>
        <w:t>–</w:t>
      </w:r>
      <w:r w:rsidR="008D2D3A" w:rsidRPr="00B63837">
        <w:rPr>
          <w:bCs/>
          <w:sz w:val="24"/>
          <w:szCs w:val="24"/>
        </w:rPr>
        <w:t>2</w:t>
      </w:r>
      <w:r w:rsidR="00FC323E" w:rsidRPr="00B63837">
        <w:rPr>
          <w:bCs/>
          <w:sz w:val="24"/>
          <w:szCs w:val="24"/>
        </w:rPr>
        <w:t>–</w:t>
      </w:r>
      <w:r w:rsidR="008D2D3A" w:rsidRPr="00B63837">
        <w:rPr>
          <w:bCs/>
          <w:sz w:val="24"/>
          <w:szCs w:val="24"/>
        </w:rPr>
        <w:t>а или для юридического лица по форме Приложения №РДУ</w:t>
      </w:r>
      <w:r w:rsidR="00FC323E" w:rsidRPr="00B63837">
        <w:rPr>
          <w:bCs/>
          <w:sz w:val="24"/>
          <w:szCs w:val="24"/>
        </w:rPr>
        <w:t>–</w:t>
      </w:r>
      <w:r w:rsidR="008D2D3A" w:rsidRPr="00B63837">
        <w:rPr>
          <w:bCs/>
          <w:sz w:val="24"/>
          <w:szCs w:val="24"/>
        </w:rPr>
        <w:t>2</w:t>
      </w:r>
      <w:r w:rsidR="00FC323E" w:rsidRPr="00B63837">
        <w:rPr>
          <w:bCs/>
          <w:sz w:val="24"/>
          <w:szCs w:val="24"/>
        </w:rPr>
        <w:t>–</w:t>
      </w:r>
      <w:r w:rsidR="008D2D3A" w:rsidRPr="00B63837">
        <w:rPr>
          <w:bCs/>
          <w:sz w:val="24"/>
          <w:szCs w:val="24"/>
        </w:rPr>
        <w:t>б к настоящему Регламенту</w:t>
      </w:r>
      <w:r w:rsidR="004739E2" w:rsidRPr="00B63837">
        <w:rPr>
          <w:bCs/>
          <w:sz w:val="24"/>
          <w:szCs w:val="24"/>
        </w:rPr>
        <w:t xml:space="preserve">. </w:t>
      </w:r>
    </w:p>
    <w:p w:rsidR="007F2251" w:rsidRPr="00B63837" w:rsidRDefault="007F2251" w:rsidP="00025182">
      <w:pPr>
        <w:ind w:left="1134"/>
        <w:jc w:val="both"/>
        <w:rPr>
          <w:bCs/>
          <w:sz w:val="24"/>
          <w:szCs w:val="24"/>
        </w:rPr>
      </w:pPr>
      <w:r w:rsidRPr="00B63837">
        <w:rPr>
          <w:bCs/>
          <w:sz w:val="24"/>
          <w:szCs w:val="24"/>
        </w:rPr>
        <w:t xml:space="preserve">– Анкету </w:t>
      </w:r>
      <w:proofErr w:type="spellStart"/>
      <w:r w:rsidRPr="00B63837">
        <w:rPr>
          <w:bCs/>
          <w:sz w:val="24"/>
          <w:szCs w:val="24"/>
        </w:rPr>
        <w:t>Бенефициарного</w:t>
      </w:r>
      <w:proofErr w:type="spellEnd"/>
      <w:r w:rsidRPr="00B63837">
        <w:rPr>
          <w:bCs/>
          <w:sz w:val="24"/>
          <w:szCs w:val="24"/>
        </w:rPr>
        <w:t xml:space="preserve"> владельца по форме Приложения №РДУ–2–д, в случае наличия у Клиента – физического лица </w:t>
      </w:r>
      <w:proofErr w:type="spellStart"/>
      <w:r w:rsidRPr="00B63837">
        <w:rPr>
          <w:bCs/>
          <w:sz w:val="24"/>
          <w:szCs w:val="24"/>
        </w:rPr>
        <w:t>бенефициарного</w:t>
      </w:r>
      <w:proofErr w:type="spellEnd"/>
      <w:r w:rsidRPr="00B63837">
        <w:rPr>
          <w:bCs/>
          <w:sz w:val="24"/>
          <w:szCs w:val="24"/>
        </w:rPr>
        <w:t xml:space="preserve"> владельца в  соответствии с </w:t>
      </w:r>
      <w:r w:rsidRPr="00B63837">
        <w:rPr>
          <w:sz w:val="24"/>
          <w:szCs w:val="24"/>
        </w:rPr>
        <w:t xml:space="preserve">Федеральным законом от 07.08.2001 года № 115–ФЗ «О противодействии легализации (отмыванию) доходов, полученных преступным путем, и финансированию терроризма» (далее – Федеральный закон №115-ФЗ), а также при наличии </w:t>
      </w:r>
      <w:r w:rsidRPr="00B63837">
        <w:rPr>
          <w:bCs/>
          <w:sz w:val="24"/>
          <w:szCs w:val="24"/>
        </w:rPr>
        <w:t>представителя - Анкету представителя (Приложение №РДУ-2-е-ж</w:t>
      </w:r>
      <w:proofErr w:type="gramStart"/>
      <w:r w:rsidRPr="00B63837">
        <w:rPr>
          <w:bCs/>
          <w:sz w:val="24"/>
          <w:szCs w:val="24"/>
        </w:rPr>
        <w:t xml:space="preserve"> )</w:t>
      </w:r>
      <w:proofErr w:type="gramEnd"/>
      <w:r w:rsidRPr="00B63837">
        <w:rPr>
          <w:bCs/>
          <w:sz w:val="24"/>
          <w:szCs w:val="24"/>
        </w:rPr>
        <w:t>, при наличии выгодоприобретателя – Анкету выгодоприобретателя (Приложение №РДУ-2-в-г).</w:t>
      </w:r>
    </w:p>
    <w:p w:rsidR="007F2251" w:rsidRPr="00B63837" w:rsidRDefault="007F2251" w:rsidP="00025182">
      <w:pPr>
        <w:pStyle w:val="4"/>
        <w:ind w:left="567" w:firstLine="567"/>
        <w:jc w:val="both"/>
        <w:rPr>
          <w:b w:val="0"/>
          <w:bCs/>
          <w:sz w:val="24"/>
          <w:szCs w:val="24"/>
        </w:rPr>
      </w:pPr>
      <w:r w:rsidRPr="00B63837">
        <w:rPr>
          <w:b w:val="0"/>
          <w:bCs/>
          <w:sz w:val="24"/>
          <w:szCs w:val="24"/>
        </w:rPr>
        <w:t xml:space="preserve"> </w:t>
      </w:r>
    </w:p>
    <w:p w:rsidR="007F2251" w:rsidRPr="00B63837" w:rsidRDefault="007F2251" w:rsidP="00025182">
      <w:pPr>
        <w:pStyle w:val="Comm"/>
        <w:spacing w:after="0"/>
        <w:ind w:firstLine="567"/>
        <w:rPr>
          <w:bCs/>
          <w:sz w:val="24"/>
          <w:szCs w:val="24"/>
        </w:rPr>
      </w:pPr>
      <w:r w:rsidRPr="00B63837">
        <w:rPr>
          <w:bCs/>
          <w:sz w:val="24"/>
          <w:szCs w:val="24"/>
        </w:rPr>
        <w:t>При предоставлении Анкеты Клиента – юридического лица (Приложение №РДУ–2–б к настоящему Регламенту) уполномоченное лицо Клиента предоставляет в обязательном порядке в соответствии с Федеральным законом № 115-ФЗ Анкет</w:t>
      </w:r>
      <w:r w:rsidR="00604C06" w:rsidRPr="00B63837">
        <w:rPr>
          <w:bCs/>
          <w:sz w:val="24"/>
          <w:szCs w:val="24"/>
        </w:rPr>
        <w:t>ы</w:t>
      </w:r>
      <w:r w:rsidRPr="00B63837">
        <w:rPr>
          <w:bCs/>
          <w:sz w:val="24"/>
          <w:szCs w:val="24"/>
        </w:rPr>
        <w:t xml:space="preserve"> </w:t>
      </w:r>
      <w:proofErr w:type="spellStart"/>
      <w:r w:rsidRPr="00B63837">
        <w:rPr>
          <w:bCs/>
          <w:sz w:val="24"/>
          <w:szCs w:val="24"/>
        </w:rPr>
        <w:t>Бенефициарн</w:t>
      </w:r>
      <w:r w:rsidR="00604C06" w:rsidRPr="00B63837">
        <w:rPr>
          <w:bCs/>
          <w:sz w:val="24"/>
          <w:szCs w:val="24"/>
        </w:rPr>
        <w:t>ого</w:t>
      </w:r>
      <w:proofErr w:type="spellEnd"/>
      <w:r w:rsidRPr="00B63837">
        <w:rPr>
          <w:bCs/>
          <w:sz w:val="24"/>
          <w:szCs w:val="24"/>
        </w:rPr>
        <w:t xml:space="preserve"> владельц</w:t>
      </w:r>
      <w:r w:rsidR="00604C06" w:rsidRPr="00B63837">
        <w:rPr>
          <w:bCs/>
          <w:sz w:val="24"/>
          <w:szCs w:val="24"/>
        </w:rPr>
        <w:t>а</w:t>
      </w:r>
      <w:r w:rsidRPr="00B63837">
        <w:rPr>
          <w:bCs/>
          <w:sz w:val="24"/>
          <w:szCs w:val="24"/>
        </w:rPr>
        <w:t xml:space="preserve"> – Приложение №РДУ–2–д к настоящему Регламенту, при наличии </w:t>
      </w:r>
      <w:r w:rsidRPr="00B63837">
        <w:rPr>
          <w:bCs/>
          <w:sz w:val="24"/>
          <w:szCs w:val="24"/>
        </w:rPr>
        <w:lastRenderedPageBreak/>
        <w:t>представителей (за исключением руководителя организации) - Анкеты представителя (Приложение №РДУ-2-е-ж), при наличии выгодоприобретателей – Анкеты выгодоприобретателя (Приложение №РДУ-2-е-ж).</w:t>
      </w:r>
      <w:r w:rsidRPr="00B63837">
        <w:rPr>
          <w:bCs/>
          <w:sz w:val="22"/>
          <w:szCs w:val="22"/>
        </w:rPr>
        <w:t xml:space="preserve"> </w:t>
      </w:r>
      <w:r w:rsidRPr="00B63837">
        <w:rPr>
          <w:bCs/>
          <w:sz w:val="24"/>
          <w:szCs w:val="24"/>
        </w:rPr>
        <w:t xml:space="preserve"> </w:t>
      </w:r>
    </w:p>
    <w:p w:rsidR="006B76C3" w:rsidRPr="00B63837" w:rsidRDefault="006B406E" w:rsidP="00025182">
      <w:pPr>
        <w:pStyle w:val="Comm"/>
        <w:spacing w:after="0"/>
        <w:rPr>
          <w:bCs/>
          <w:sz w:val="24"/>
          <w:szCs w:val="24"/>
        </w:rPr>
      </w:pPr>
      <w:r w:rsidRPr="00B63837">
        <w:rPr>
          <w:bCs/>
          <w:sz w:val="24"/>
          <w:szCs w:val="24"/>
        </w:rPr>
        <w:t xml:space="preserve">В случае </w:t>
      </w:r>
      <w:r w:rsidR="006B76C3" w:rsidRPr="00B63837">
        <w:rPr>
          <w:bCs/>
          <w:sz w:val="24"/>
          <w:szCs w:val="24"/>
        </w:rPr>
        <w:t>если в Анкете Клиента не указаны банковские реквизиты Клиента, Компания использует в качестве таких реквизитов реквизиты банковского счета Клиента, с которого осуществлено первое поступление денежных сре</w:t>
      </w:r>
      <w:proofErr w:type="gramStart"/>
      <w:r w:rsidR="006B76C3" w:rsidRPr="00B63837">
        <w:rPr>
          <w:bCs/>
          <w:sz w:val="24"/>
          <w:szCs w:val="24"/>
        </w:rPr>
        <w:t>дств Кл</w:t>
      </w:r>
      <w:proofErr w:type="gramEnd"/>
      <w:r w:rsidR="006B76C3" w:rsidRPr="00B63837">
        <w:rPr>
          <w:bCs/>
          <w:sz w:val="24"/>
          <w:szCs w:val="24"/>
        </w:rPr>
        <w:t xml:space="preserve">иента в рамках заключенного Сторонами Договора </w:t>
      </w:r>
      <w:r w:rsidR="00F06E15" w:rsidRPr="00B63837">
        <w:rPr>
          <w:bCs/>
          <w:sz w:val="24"/>
          <w:szCs w:val="24"/>
        </w:rPr>
        <w:t>доверительного управления</w:t>
      </w:r>
      <w:r w:rsidR="006B76C3" w:rsidRPr="00B63837">
        <w:rPr>
          <w:bCs/>
          <w:sz w:val="24"/>
          <w:szCs w:val="24"/>
        </w:rPr>
        <w:t>.</w:t>
      </w:r>
    </w:p>
    <w:p w:rsidR="0005308C" w:rsidRPr="00B63837" w:rsidRDefault="0005308C" w:rsidP="00025182">
      <w:pPr>
        <w:pStyle w:val="Comm"/>
        <w:spacing w:after="0"/>
        <w:rPr>
          <w:bCs/>
          <w:sz w:val="24"/>
          <w:szCs w:val="24"/>
        </w:rPr>
      </w:pPr>
      <w:r w:rsidRPr="00B63837">
        <w:rPr>
          <w:bCs/>
          <w:sz w:val="24"/>
          <w:szCs w:val="24"/>
        </w:rPr>
        <w:t>При заполнении Анкеты физическим лицом (Приложение №РДУ–2–а к настоящему Регламенту) на бумажном носителе данное лицо должно подписать Анкету в присутствии уполномоченного лица Компании, филиала Компании или представительства Компании, либо заверить подпись на Анкете нотариально.</w:t>
      </w:r>
    </w:p>
    <w:p w:rsidR="009B508F" w:rsidRPr="00B63837" w:rsidRDefault="009B508F" w:rsidP="00025182">
      <w:pPr>
        <w:numPr>
          <w:ilvl w:val="2"/>
          <w:numId w:val="2"/>
        </w:numPr>
        <w:ind w:left="0" w:firstLine="567"/>
        <w:jc w:val="both"/>
        <w:rPr>
          <w:sz w:val="24"/>
          <w:szCs w:val="24"/>
        </w:rPr>
      </w:pPr>
      <w:r w:rsidRPr="00B63837">
        <w:rPr>
          <w:sz w:val="24"/>
          <w:szCs w:val="24"/>
        </w:rPr>
        <w:t>Подготовить комплект документов Клиента (включая документы, указанные в п.1.3.1.2) в соответствии с Приложением №РДУ–4–а (для физических лиц), №РДУ–4–б (для юридических лиц) к настоящему Регламенту.</w:t>
      </w:r>
    </w:p>
    <w:p w:rsidR="009B508F" w:rsidRPr="00B63837" w:rsidRDefault="009B508F" w:rsidP="00025182">
      <w:pPr>
        <w:numPr>
          <w:ilvl w:val="2"/>
          <w:numId w:val="2"/>
        </w:numPr>
        <w:ind w:left="0" w:firstLine="567"/>
        <w:jc w:val="both"/>
        <w:rPr>
          <w:sz w:val="24"/>
          <w:szCs w:val="24"/>
        </w:rPr>
      </w:pPr>
      <w:r w:rsidRPr="00B63837">
        <w:rPr>
          <w:sz w:val="24"/>
          <w:szCs w:val="24"/>
        </w:rPr>
        <w:t xml:space="preserve">Направить в Компанию документы, составленные на бумажном носителе по </w:t>
      </w:r>
      <w:proofErr w:type="spellStart"/>
      <w:r w:rsidRPr="00B63837">
        <w:rPr>
          <w:sz w:val="24"/>
          <w:szCs w:val="24"/>
        </w:rPr>
        <w:t>п.</w:t>
      </w:r>
      <w:r w:rsidR="002C4B99" w:rsidRPr="00B63837">
        <w:rPr>
          <w:sz w:val="24"/>
          <w:szCs w:val="24"/>
        </w:rPr>
        <w:t>п</w:t>
      </w:r>
      <w:proofErr w:type="spellEnd"/>
      <w:r w:rsidR="002C4B99" w:rsidRPr="00B63837">
        <w:rPr>
          <w:sz w:val="24"/>
          <w:szCs w:val="24"/>
        </w:rPr>
        <w:t>.</w:t>
      </w:r>
      <w:r w:rsidRPr="00B63837">
        <w:rPr>
          <w:sz w:val="24"/>
          <w:szCs w:val="24"/>
        </w:rPr>
        <w:t xml:space="preserve"> 1.3.1</w:t>
      </w:r>
      <w:r w:rsidR="002C4B99" w:rsidRPr="00B63837">
        <w:rPr>
          <w:sz w:val="24"/>
          <w:szCs w:val="24"/>
        </w:rPr>
        <w:t>, 1.3.2</w:t>
      </w:r>
      <w:r w:rsidRPr="00B63837">
        <w:rPr>
          <w:sz w:val="24"/>
          <w:szCs w:val="24"/>
        </w:rPr>
        <w:t xml:space="preserve">  настоящего раздела по почте (заказным письмом с уведомлением), представить лично или с нарочным в офис Компании или ее филиалов или представительств, адреса которых опубликованы на WEB-сайте Компании.</w:t>
      </w:r>
    </w:p>
    <w:p w:rsidR="00DE1292" w:rsidRPr="00B63837" w:rsidRDefault="00DE1292" w:rsidP="00025182">
      <w:pPr>
        <w:numPr>
          <w:ilvl w:val="2"/>
          <w:numId w:val="2"/>
        </w:numPr>
        <w:ind w:left="0" w:firstLine="567"/>
        <w:jc w:val="both"/>
        <w:rPr>
          <w:sz w:val="24"/>
          <w:szCs w:val="24"/>
        </w:rPr>
      </w:pPr>
      <w:proofErr w:type="gramStart"/>
      <w:r w:rsidRPr="00B63837">
        <w:rPr>
          <w:sz w:val="24"/>
          <w:szCs w:val="24"/>
        </w:rPr>
        <w:t>Клиент вправе передать Компании указанные в настоящем разделе документы в форме электронных документов посредством Личного кабинета АО ИФК «</w:t>
      </w:r>
      <w:proofErr w:type="spellStart"/>
      <w:r w:rsidRPr="00B63837">
        <w:rPr>
          <w:sz w:val="24"/>
          <w:szCs w:val="24"/>
        </w:rPr>
        <w:t>Солид</w:t>
      </w:r>
      <w:proofErr w:type="spellEnd"/>
      <w:r w:rsidRPr="00B63837">
        <w:rPr>
          <w:sz w:val="24"/>
          <w:szCs w:val="24"/>
        </w:rPr>
        <w:t>» в порядке, установленном Условиями использования</w:t>
      </w:r>
      <w:r w:rsidR="00A22821" w:rsidRPr="00B63837">
        <w:rPr>
          <w:sz w:val="24"/>
          <w:szCs w:val="24"/>
        </w:rPr>
        <w:t xml:space="preserve"> Личного кабинета (Приложение №</w:t>
      </w:r>
      <w:r w:rsidR="007D276A" w:rsidRPr="00B63837">
        <w:rPr>
          <w:sz w:val="24"/>
          <w:szCs w:val="24"/>
        </w:rPr>
        <w:t>РДУ</w:t>
      </w:r>
      <w:r w:rsidR="00A22821" w:rsidRPr="00B63837">
        <w:rPr>
          <w:sz w:val="24"/>
          <w:szCs w:val="24"/>
        </w:rPr>
        <w:t>15</w:t>
      </w:r>
      <w:r w:rsidRPr="00B63837">
        <w:rPr>
          <w:sz w:val="24"/>
          <w:szCs w:val="24"/>
        </w:rPr>
        <w:t xml:space="preserve"> к настоящему Регламенту) с учетом положений </w:t>
      </w:r>
      <w:r w:rsidR="00A22821" w:rsidRPr="00B63837">
        <w:rPr>
          <w:sz w:val="24"/>
          <w:szCs w:val="24"/>
        </w:rPr>
        <w:t>Приложения №</w:t>
      </w:r>
      <w:r w:rsidR="007D276A" w:rsidRPr="00B63837">
        <w:rPr>
          <w:sz w:val="24"/>
          <w:szCs w:val="24"/>
        </w:rPr>
        <w:t>РДУ</w:t>
      </w:r>
      <w:r w:rsidR="00A22821" w:rsidRPr="00B63837">
        <w:rPr>
          <w:sz w:val="24"/>
          <w:szCs w:val="24"/>
        </w:rPr>
        <w:t>14</w:t>
      </w:r>
      <w:r w:rsidR="006F595D" w:rsidRPr="00B63837">
        <w:rPr>
          <w:sz w:val="24"/>
          <w:szCs w:val="24"/>
        </w:rPr>
        <w:t xml:space="preserve"> </w:t>
      </w:r>
      <w:r w:rsidR="00FC323E" w:rsidRPr="00B63837">
        <w:rPr>
          <w:sz w:val="24"/>
          <w:szCs w:val="24"/>
        </w:rPr>
        <w:t>–</w:t>
      </w:r>
      <w:r w:rsidR="006F595D" w:rsidRPr="00B63837">
        <w:rPr>
          <w:sz w:val="24"/>
          <w:szCs w:val="24"/>
        </w:rPr>
        <w:t xml:space="preserve"> </w:t>
      </w:r>
      <w:r w:rsidRPr="00B63837">
        <w:rPr>
          <w:sz w:val="24"/>
          <w:szCs w:val="24"/>
        </w:rPr>
        <w:t xml:space="preserve">Условий </w:t>
      </w:r>
      <w:r w:rsidR="006F595D" w:rsidRPr="00B63837">
        <w:rPr>
          <w:sz w:val="24"/>
          <w:szCs w:val="24"/>
        </w:rPr>
        <w:t xml:space="preserve">осуществления </w:t>
      </w:r>
      <w:r w:rsidR="00E148CB" w:rsidRPr="00B63837">
        <w:rPr>
          <w:sz w:val="24"/>
          <w:szCs w:val="24"/>
        </w:rPr>
        <w:t>АО ИФК «</w:t>
      </w:r>
      <w:proofErr w:type="spellStart"/>
      <w:r w:rsidR="00E148CB" w:rsidRPr="00B63837">
        <w:rPr>
          <w:sz w:val="24"/>
          <w:szCs w:val="24"/>
        </w:rPr>
        <w:t>Солид</w:t>
      </w:r>
      <w:proofErr w:type="spellEnd"/>
      <w:r w:rsidR="00E148CB" w:rsidRPr="00B63837">
        <w:rPr>
          <w:sz w:val="24"/>
          <w:szCs w:val="24"/>
        </w:rPr>
        <w:t xml:space="preserve">» </w:t>
      </w:r>
      <w:r w:rsidR="002B3736" w:rsidRPr="00B63837">
        <w:rPr>
          <w:sz w:val="24"/>
          <w:szCs w:val="24"/>
        </w:rPr>
        <w:t>деятельности по доверительному управлению</w:t>
      </w:r>
      <w:r w:rsidR="006F595D" w:rsidRPr="00B63837">
        <w:rPr>
          <w:sz w:val="24"/>
          <w:szCs w:val="24"/>
        </w:rPr>
        <w:t xml:space="preserve"> ценными бумагами </w:t>
      </w:r>
      <w:r w:rsidRPr="00B63837">
        <w:rPr>
          <w:sz w:val="24"/>
          <w:szCs w:val="24"/>
        </w:rPr>
        <w:t xml:space="preserve">при дистанционном заключении </w:t>
      </w:r>
      <w:r w:rsidR="006F595D" w:rsidRPr="00B63837">
        <w:rPr>
          <w:sz w:val="24"/>
          <w:szCs w:val="24"/>
        </w:rPr>
        <w:t>Договора</w:t>
      </w:r>
      <w:r w:rsidRPr="00B63837">
        <w:rPr>
          <w:sz w:val="24"/>
          <w:szCs w:val="24"/>
        </w:rPr>
        <w:t>.</w:t>
      </w:r>
      <w:proofErr w:type="gramEnd"/>
      <w:r w:rsidRPr="00B63837">
        <w:rPr>
          <w:sz w:val="24"/>
          <w:szCs w:val="24"/>
        </w:rPr>
        <w:t xml:space="preserve"> Компания вправе, в случаях предусмотренных Регламентом, использовать в качестве образца подписи Клиента, образец подписи К</w:t>
      </w:r>
      <w:r w:rsidR="00ED2412" w:rsidRPr="00B63837">
        <w:rPr>
          <w:sz w:val="24"/>
          <w:szCs w:val="24"/>
        </w:rPr>
        <w:t>лиента, содержащийся в</w:t>
      </w:r>
      <w:r w:rsidRPr="00B63837">
        <w:rPr>
          <w:sz w:val="24"/>
          <w:szCs w:val="24"/>
        </w:rPr>
        <w:t xml:space="preserve"> </w:t>
      </w:r>
      <w:r w:rsidR="003B5A64" w:rsidRPr="00B63837">
        <w:rPr>
          <w:sz w:val="24"/>
          <w:szCs w:val="24"/>
        </w:rPr>
        <w:t xml:space="preserve">надлежаще </w:t>
      </w:r>
      <w:r w:rsidRPr="00B63837">
        <w:rPr>
          <w:sz w:val="24"/>
          <w:szCs w:val="24"/>
        </w:rPr>
        <w:t>заверенной копии паспорта Клиента, направленной через Личный кабинет, или в ином электронном документе, направленном через Личный кабинет, если возможность предоставления такого документа через Личный кабинет предусмотрена Компанией.</w:t>
      </w:r>
    </w:p>
    <w:p w:rsidR="00D75127" w:rsidRPr="00B63837" w:rsidRDefault="00D75127" w:rsidP="00025182">
      <w:pPr>
        <w:numPr>
          <w:ilvl w:val="2"/>
          <w:numId w:val="2"/>
        </w:numPr>
        <w:ind w:left="0" w:firstLine="567"/>
        <w:jc w:val="both"/>
        <w:rPr>
          <w:sz w:val="24"/>
          <w:szCs w:val="24"/>
        </w:rPr>
      </w:pPr>
      <w:r w:rsidRPr="00B63837">
        <w:rPr>
          <w:sz w:val="24"/>
          <w:szCs w:val="24"/>
        </w:rPr>
        <w:t>Компания оставляет за собой право запрашивать иные документы для подтверждения сведений о Клиенте, указанных в Заявлении на заключение Договора доверительного управления, Анкете Клиента, иных предоставляемых Клиентом документах.</w:t>
      </w:r>
    </w:p>
    <w:p w:rsidR="00F06E15" w:rsidRPr="00B63837" w:rsidRDefault="00F06E15" w:rsidP="00025182">
      <w:pPr>
        <w:numPr>
          <w:ilvl w:val="2"/>
          <w:numId w:val="2"/>
        </w:numPr>
        <w:ind w:left="0" w:firstLine="567"/>
        <w:jc w:val="both"/>
        <w:rPr>
          <w:bCs/>
          <w:sz w:val="24"/>
          <w:szCs w:val="24"/>
        </w:rPr>
      </w:pPr>
      <w:r w:rsidRPr="00B63837">
        <w:rPr>
          <w:sz w:val="24"/>
          <w:szCs w:val="24"/>
        </w:rPr>
        <w:t>После проверки</w:t>
      </w:r>
      <w:r w:rsidRPr="00B63837">
        <w:rPr>
          <w:bCs/>
          <w:sz w:val="24"/>
          <w:szCs w:val="24"/>
        </w:rPr>
        <w:t xml:space="preserve"> предоставленных документов, и осуществления </w:t>
      </w:r>
      <w:r w:rsidR="0005308C" w:rsidRPr="00B63837">
        <w:rPr>
          <w:bCs/>
          <w:sz w:val="24"/>
          <w:szCs w:val="24"/>
        </w:rPr>
        <w:t>идентификации</w:t>
      </w:r>
      <w:r w:rsidR="003C1F13" w:rsidRPr="00B63837">
        <w:rPr>
          <w:bCs/>
          <w:sz w:val="24"/>
          <w:szCs w:val="24"/>
        </w:rPr>
        <w:t xml:space="preserve"> Клиента</w:t>
      </w:r>
      <w:r w:rsidRPr="00B63837">
        <w:rPr>
          <w:bCs/>
          <w:sz w:val="24"/>
          <w:szCs w:val="24"/>
        </w:rPr>
        <w:t>, Компания осуществляет:</w:t>
      </w:r>
    </w:p>
    <w:p w:rsidR="003E0633" w:rsidRPr="00B63837" w:rsidRDefault="003E0633" w:rsidP="00025182">
      <w:pPr>
        <w:pStyle w:val="Comm"/>
        <w:numPr>
          <w:ilvl w:val="0"/>
          <w:numId w:val="28"/>
        </w:numPr>
        <w:tabs>
          <w:tab w:val="num" w:pos="1996"/>
        </w:tabs>
        <w:spacing w:after="0"/>
        <w:rPr>
          <w:bCs/>
          <w:sz w:val="24"/>
          <w:szCs w:val="24"/>
        </w:rPr>
      </w:pPr>
      <w:r w:rsidRPr="00B63837">
        <w:rPr>
          <w:bCs/>
          <w:sz w:val="24"/>
          <w:szCs w:val="24"/>
        </w:rPr>
        <w:t>опред</w:t>
      </w:r>
      <w:r w:rsidR="00823C10" w:rsidRPr="00B63837">
        <w:rPr>
          <w:bCs/>
          <w:sz w:val="24"/>
          <w:szCs w:val="24"/>
        </w:rPr>
        <w:t>еление инвестиционного профиля К</w:t>
      </w:r>
      <w:r w:rsidRPr="00B63837">
        <w:rPr>
          <w:bCs/>
          <w:sz w:val="24"/>
          <w:szCs w:val="24"/>
        </w:rPr>
        <w:t xml:space="preserve">лиента в соответствии с внутренним </w:t>
      </w:r>
      <w:r w:rsidR="003C1F13" w:rsidRPr="00B63837">
        <w:rPr>
          <w:bCs/>
          <w:sz w:val="24"/>
          <w:szCs w:val="24"/>
        </w:rPr>
        <w:t>документом – «Порядок определения инвестиционного профиля Клиента»</w:t>
      </w:r>
      <w:r w:rsidRPr="00B63837">
        <w:rPr>
          <w:bCs/>
          <w:sz w:val="24"/>
          <w:szCs w:val="24"/>
        </w:rPr>
        <w:t>;</w:t>
      </w:r>
    </w:p>
    <w:p w:rsidR="00F06E15" w:rsidRPr="00B63837" w:rsidRDefault="0005308C" w:rsidP="00025182">
      <w:pPr>
        <w:pStyle w:val="Comm"/>
        <w:numPr>
          <w:ilvl w:val="0"/>
          <w:numId w:val="28"/>
        </w:numPr>
        <w:tabs>
          <w:tab w:val="num" w:pos="1996"/>
        </w:tabs>
        <w:spacing w:after="0"/>
        <w:rPr>
          <w:bCs/>
          <w:sz w:val="24"/>
          <w:szCs w:val="24"/>
        </w:rPr>
      </w:pPr>
      <w:r w:rsidRPr="00B63837">
        <w:rPr>
          <w:bCs/>
          <w:sz w:val="24"/>
          <w:szCs w:val="24"/>
        </w:rPr>
        <w:t>заключение</w:t>
      </w:r>
      <w:r w:rsidR="00F06E15" w:rsidRPr="00B63837">
        <w:rPr>
          <w:bCs/>
          <w:sz w:val="24"/>
          <w:szCs w:val="24"/>
        </w:rPr>
        <w:t xml:space="preserve"> Договора доверительного управления</w:t>
      </w:r>
      <w:r w:rsidR="00992C55" w:rsidRPr="00B63837">
        <w:rPr>
          <w:sz w:val="24"/>
          <w:szCs w:val="24"/>
        </w:rPr>
        <w:t>;</w:t>
      </w:r>
    </w:p>
    <w:p w:rsidR="00992C55" w:rsidRPr="00B63837" w:rsidRDefault="00F06E15" w:rsidP="00025182">
      <w:pPr>
        <w:pStyle w:val="Comm"/>
        <w:numPr>
          <w:ilvl w:val="0"/>
          <w:numId w:val="28"/>
        </w:numPr>
        <w:tabs>
          <w:tab w:val="num" w:pos="1996"/>
        </w:tabs>
        <w:spacing w:after="0"/>
        <w:rPr>
          <w:bCs/>
          <w:sz w:val="24"/>
          <w:szCs w:val="24"/>
        </w:rPr>
      </w:pPr>
      <w:r w:rsidRPr="00B63837">
        <w:rPr>
          <w:bCs/>
          <w:sz w:val="24"/>
          <w:szCs w:val="24"/>
        </w:rPr>
        <w:t xml:space="preserve">открытие Учетного счета </w:t>
      </w:r>
      <w:r w:rsidR="00702E45" w:rsidRPr="00B63837">
        <w:rPr>
          <w:bCs/>
          <w:sz w:val="24"/>
          <w:szCs w:val="24"/>
        </w:rPr>
        <w:t>Учредителя управления</w:t>
      </w:r>
      <w:r w:rsidR="00576787" w:rsidRPr="00B63837">
        <w:rPr>
          <w:bCs/>
          <w:sz w:val="24"/>
          <w:szCs w:val="24"/>
        </w:rPr>
        <w:t>.</w:t>
      </w:r>
    </w:p>
    <w:p w:rsidR="00992C55" w:rsidRPr="00B63837" w:rsidRDefault="003E0633" w:rsidP="00025182">
      <w:pPr>
        <w:numPr>
          <w:ilvl w:val="2"/>
          <w:numId w:val="2"/>
        </w:numPr>
        <w:ind w:left="0" w:firstLine="567"/>
        <w:jc w:val="both"/>
        <w:rPr>
          <w:sz w:val="24"/>
          <w:szCs w:val="24"/>
        </w:rPr>
      </w:pPr>
      <w:r w:rsidRPr="00B63837">
        <w:rPr>
          <w:sz w:val="24"/>
          <w:szCs w:val="24"/>
        </w:rPr>
        <w:t>Управляющий определяет инвестиционный профиль</w:t>
      </w:r>
      <w:r w:rsidR="00140F79" w:rsidRPr="00B63837">
        <w:rPr>
          <w:sz w:val="24"/>
          <w:szCs w:val="24"/>
        </w:rPr>
        <w:t xml:space="preserve"> Клиента</w:t>
      </w:r>
      <w:r w:rsidRPr="00B63837">
        <w:rPr>
          <w:sz w:val="24"/>
          <w:szCs w:val="24"/>
        </w:rPr>
        <w:t xml:space="preserve"> или стандартный инвестиционный профиль Клиента в соответствии с </w:t>
      </w:r>
      <w:r w:rsidR="00992C55" w:rsidRPr="00B63837">
        <w:rPr>
          <w:sz w:val="24"/>
          <w:szCs w:val="24"/>
        </w:rPr>
        <w:t>порядком, установленным</w:t>
      </w:r>
      <w:r w:rsidR="00702E45" w:rsidRPr="00B63837">
        <w:rPr>
          <w:sz w:val="24"/>
          <w:szCs w:val="24"/>
        </w:rPr>
        <w:t xml:space="preserve"> </w:t>
      </w:r>
      <w:r w:rsidRPr="00B63837">
        <w:rPr>
          <w:sz w:val="24"/>
          <w:szCs w:val="24"/>
        </w:rPr>
        <w:t xml:space="preserve">внутренним документом Компании – </w:t>
      </w:r>
      <w:r w:rsidR="00992C55" w:rsidRPr="00B63837">
        <w:rPr>
          <w:sz w:val="24"/>
          <w:szCs w:val="24"/>
        </w:rPr>
        <w:t>«Порядок</w:t>
      </w:r>
      <w:r w:rsidRPr="00B63837">
        <w:rPr>
          <w:sz w:val="24"/>
          <w:szCs w:val="24"/>
        </w:rPr>
        <w:t xml:space="preserve"> определения инвестиционного профиля Клиента</w:t>
      </w:r>
      <w:r w:rsidR="00992C55" w:rsidRPr="00B63837">
        <w:rPr>
          <w:sz w:val="24"/>
          <w:szCs w:val="24"/>
        </w:rPr>
        <w:t>»</w:t>
      </w:r>
      <w:r w:rsidR="00140F79" w:rsidRPr="00B63837">
        <w:rPr>
          <w:sz w:val="24"/>
          <w:szCs w:val="24"/>
        </w:rPr>
        <w:t xml:space="preserve"> д</w:t>
      </w:r>
      <w:r w:rsidR="002C4B99" w:rsidRPr="00B63837">
        <w:rPr>
          <w:sz w:val="24"/>
          <w:szCs w:val="24"/>
        </w:rPr>
        <w:t>о момента заключения Договора доверительного управления,</w:t>
      </w:r>
    </w:p>
    <w:p w:rsidR="00DE1292" w:rsidRPr="00B63837" w:rsidRDefault="00DE1292" w:rsidP="00025182">
      <w:pPr>
        <w:numPr>
          <w:ilvl w:val="2"/>
          <w:numId w:val="2"/>
        </w:numPr>
        <w:ind w:left="0" w:firstLine="567"/>
        <w:jc w:val="both"/>
        <w:rPr>
          <w:sz w:val="24"/>
          <w:szCs w:val="24"/>
        </w:rPr>
      </w:pPr>
      <w:r w:rsidRPr="00B63837">
        <w:rPr>
          <w:sz w:val="24"/>
          <w:szCs w:val="24"/>
        </w:rPr>
        <w:t>Оформление Договора доверительного управления</w:t>
      </w:r>
      <w:r w:rsidR="0045610E" w:rsidRPr="00B63837">
        <w:rPr>
          <w:sz w:val="24"/>
          <w:szCs w:val="24"/>
        </w:rPr>
        <w:t xml:space="preserve"> ценными бумагами</w:t>
      </w:r>
      <w:r w:rsidRPr="00B63837">
        <w:rPr>
          <w:sz w:val="24"/>
          <w:szCs w:val="24"/>
        </w:rPr>
        <w:t xml:space="preserve"> </w:t>
      </w:r>
      <w:r w:rsidR="008B7AD4" w:rsidRPr="00B63837">
        <w:rPr>
          <w:sz w:val="24"/>
          <w:szCs w:val="24"/>
        </w:rPr>
        <w:t>и денежными средствами</w:t>
      </w:r>
      <w:r w:rsidR="002B3736" w:rsidRPr="00B63837">
        <w:rPr>
          <w:sz w:val="24"/>
          <w:szCs w:val="24"/>
        </w:rPr>
        <w:t xml:space="preserve"> Учредителя управления (договор присоединения)</w:t>
      </w:r>
      <w:r w:rsidRPr="00B63837">
        <w:rPr>
          <w:sz w:val="24"/>
          <w:szCs w:val="24"/>
        </w:rPr>
        <w:t xml:space="preserve"> осуществляется Компанией путем присвоения Договору, заключаемому с Клиентом</w:t>
      </w:r>
      <w:r w:rsidR="005F5D5B" w:rsidRPr="00B63837">
        <w:rPr>
          <w:sz w:val="24"/>
          <w:szCs w:val="24"/>
        </w:rPr>
        <w:t>,</w:t>
      </w:r>
      <w:r w:rsidRPr="00B63837">
        <w:rPr>
          <w:sz w:val="24"/>
          <w:szCs w:val="24"/>
        </w:rPr>
        <w:t xml:space="preserve"> регистрационного номера. Договор признается заключенным с момента присвоения Компанией регистрационного номера указанному Договору</w:t>
      </w:r>
      <w:r w:rsidR="00D75127" w:rsidRPr="00B63837">
        <w:rPr>
          <w:sz w:val="24"/>
          <w:szCs w:val="24"/>
        </w:rPr>
        <w:t xml:space="preserve"> и информирования Клиента</w:t>
      </w:r>
      <w:r w:rsidRPr="00B63837">
        <w:rPr>
          <w:sz w:val="24"/>
          <w:szCs w:val="24"/>
        </w:rPr>
        <w:t xml:space="preserve">. </w:t>
      </w:r>
    </w:p>
    <w:p w:rsidR="00490CB8" w:rsidRPr="00B63837" w:rsidRDefault="00490CB8" w:rsidP="00025182">
      <w:pPr>
        <w:pStyle w:val="Comm"/>
        <w:numPr>
          <w:ilvl w:val="2"/>
          <w:numId w:val="2"/>
        </w:numPr>
        <w:tabs>
          <w:tab w:val="clear" w:pos="1996"/>
          <w:tab w:val="num" w:pos="1146"/>
        </w:tabs>
        <w:spacing w:after="0"/>
        <w:ind w:left="0" w:firstLine="567"/>
        <w:rPr>
          <w:bCs/>
          <w:sz w:val="24"/>
          <w:szCs w:val="24"/>
        </w:rPr>
      </w:pPr>
      <w:r w:rsidRPr="00B63837">
        <w:rPr>
          <w:bCs/>
          <w:sz w:val="24"/>
          <w:szCs w:val="24"/>
        </w:rPr>
        <w:t xml:space="preserve">Компания осуществляет информирование Клиента о заключенном с ним Договоре путем направления ему сведений о регистрационном номере и дате заключенного Договора. Указанные сведения направляются Клиенту посредством </w:t>
      </w:r>
      <w:r w:rsidRPr="00B63837">
        <w:rPr>
          <w:bCs/>
          <w:sz w:val="24"/>
          <w:szCs w:val="24"/>
        </w:rPr>
        <w:lastRenderedPageBreak/>
        <w:t xml:space="preserve">электронной почты и/или путем размещения информации в Личном кабинете. </w:t>
      </w:r>
      <w:r w:rsidRPr="00B63837">
        <w:rPr>
          <w:sz w:val="24"/>
          <w:szCs w:val="24"/>
        </w:rPr>
        <w:t>Такая передача будет считаться равносильной передаче Клиенту оригинала Договора, а также достаточным доказательством (пригодным для предъявления при разрешении споров, в том числе в судебном порядке) передачи экземпляра указанного Договора Клиенту.</w:t>
      </w:r>
    </w:p>
    <w:p w:rsidR="00BB14CE" w:rsidRPr="00B63837" w:rsidRDefault="00DE1292" w:rsidP="00025182">
      <w:pPr>
        <w:numPr>
          <w:ilvl w:val="2"/>
          <w:numId w:val="2"/>
        </w:numPr>
        <w:ind w:left="0" w:firstLine="567"/>
        <w:jc w:val="both"/>
        <w:rPr>
          <w:sz w:val="24"/>
          <w:szCs w:val="24"/>
        </w:rPr>
      </w:pPr>
      <w:r w:rsidRPr="00B63837">
        <w:rPr>
          <w:sz w:val="24"/>
          <w:szCs w:val="24"/>
        </w:rPr>
        <w:t xml:space="preserve">Компания предоставляет Клиенту посредством Личного кабинета копию заключенного с Клиентом </w:t>
      </w:r>
      <w:r w:rsidR="00ED2412" w:rsidRPr="00B63837">
        <w:rPr>
          <w:sz w:val="24"/>
          <w:szCs w:val="24"/>
        </w:rPr>
        <w:t>Договора</w:t>
      </w:r>
      <w:r w:rsidRPr="00B63837">
        <w:rPr>
          <w:sz w:val="24"/>
          <w:szCs w:val="24"/>
        </w:rPr>
        <w:t xml:space="preserve"> в виде электронного документа, составленного по форме Договора</w:t>
      </w:r>
      <w:r w:rsidR="00702E45" w:rsidRPr="00B63837">
        <w:rPr>
          <w:sz w:val="24"/>
          <w:szCs w:val="24"/>
        </w:rPr>
        <w:t xml:space="preserve"> доверительного управления ценными бумагами и денежными средствами Учредителя управления (договор присоединения)</w:t>
      </w:r>
      <w:r w:rsidRPr="00B63837">
        <w:rPr>
          <w:sz w:val="24"/>
          <w:szCs w:val="24"/>
        </w:rPr>
        <w:t>, предусмотр</w:t>
      </w:r>
      <w:r w:rsidR="00702E45" w:rsidRPr="00B63837">
        <w:rPr>
          <w:sz w:val="24"/>
          <w:szCs w:val="24"/>
        </w:rPr>
        <w:t>енной Регламентом, и содержащую</w:t>
      </w:r>
      <w:r w:rsidRPr="00B63837">
        <w:rPr>
          <w:sz w:val="24"/>
          <w:szCs w:val="24"/>
        </w:rPr>
        <w:t xml:space="preserve"> все обязательные реквизиты указанного Договора. Указанная копия может содержать информацию об осуществленном порядке заключения Договора, слова «Копия», «Копия верна», а также факсимильное изображение подписи уполномоченного представителя Компании и изображение печати Компании.</w:t>
      </w:r>
    </w:p>
    <w:p w:rsidR="008625FD" w:rsidRPr="00B63837" w:rsidRDefault="006F595D" w:rsidP="00025182">
      <w:pPr>
        <w:numPr>
          <w:ilvl w:val="2"/>
          <w:numId w:val="2"/>
        </w:numPr>
        <w:ind w:left="0" w:firstLine="567"/>
        <w:jc w:val="both"/>
        <w:rPr>
          <w:sz w:val="24"/>
          <w:szCs w:val="24"/>
        </w:rPr>
      </w:pPr>
      <w:r w:rsidRPr="00B63837">
        <w:rPr>
          <w:sz w:val="24"/>
          <w:szCs w:val="24"/>
        </w:rPr>
        <w:t>Клиент</w:t>
      </w:r>
      <w:r w:rsidR="00DE1292" w:rsidRPr="00B63837">
        <w:rPr>
          <w:sz w:val="24"/>
          <w:szCs w:val="24"/>
        </w:rPr>
        <w:t xml:space="preserve"> и Компания признают копию Договора доверительного управления, оформленную по правилам п.1.3.</w:t>
      </w:r>
      <w:r w:rsidR="00D75127" w:rsidRPr="00B63837">
        <w:rPr>
          <w:sz w:val="24"/>
          <w:szCs w:val="24"/>
        </w:rPr>
        <w:t>1</w:t>
      </w:r>
      <w:r w:rsidR="003B4FD7" w:rsidRPr="00B63837">
        <w:rPr>
          <w:sz w:val="24"/>
          <w:szCs w:val="24"/>
        </w:rPr>
        <w:t>0</w:t>
      </w:r>
      <w:r w:rsidR="00DE1292" w:rsidRPr="00B63837">
        <w:rPr>
          <w:sz w:val="24"/>
          <w:szCs w:val="24"/>
        </w:rPr>
        <w:t xml:space="preserve"> настоящего Регламента равносильной оригиналу указанного Договора. По желанию Стороны, или законному требованию третьих лиц, указанная копия может быть переведена на бумажный носитель и заверена Стороной в порядке, установленном законодательством. </w:t>
      </w:r>
    </w:p>
    <w:p w:rsidR="00087F4C" w:rsidRPr="00B63837" w:rsidRDefault="00087F4C" w:rsidP="00025182">
      <w:pPr>
        <w:numPr>
          <w:ilvl w:val="2"/>
          <w:numId w:val="2"/>
        </w:numPr>
        <w:ind w:left="0" w:firstLine="567"/>
        <w:jc w:val="both"/>
        <w:rPr>
          <w:sz w:val="24"/>
          <w:szCs w:val="24"/>
        </w:rPr>
      </w:pPr>
      <w:r w:rsidRPr="00B63837">
        <w:rPr>
          <w:sz w:val="24"/>
          <w:szCs w:val="24"/>
        </w:rPr>
        <w:t xml:space="preserve">Допускается, по согласованию Сторон, заключение </w:t>
      </w:r>
      <w:r w:rsidR="008625FD" w:rsidRPr="00B63837">
        <w:rPr>
          <w:sz w:val="24"/>
          <w:szCs w:val="24"/>
        </w:rPr>
        <w:t xml:space="preserve">двустороннего </w:t>
      </w:r>
      <w:r w:rsidRPr="00B63837">
        <w:rPr>
          <w:sz w:val="24"/>
          <w:szCs w:val="24"/>
        </w:rPr>
        <w:t>Договора доверительного управления</w:t>
      </w:r>
      <w:r w:rsidR="006B406E" w:rsidRPr="00B63837">
        <w:rPr>
          <w:sz w:val="24"/>
          <w:szCs w:val="24"/>
        </w:rPr>
        <w:t xml:space="preserve"> ценными бумагами и денежными средствами</w:t>
      </w:r>
      <w:r w:rsidR="002B3736" w:rsidRPr="00B63837">
        <w:rPr>
          <w:sz w:val="24"/>
          <w:szCs w:val="24"/>
        </w:rPr>
        <w:t xml:space="preserve"> Учредителя управления (договор присоединения)</w:t>
      </w:r>
      <w:r w:rsidRPr="00B63837">
        <w:rPr>
          <w:sz w:val="24"/>
          <w:szCs w:val="24"/>
        </w:rPr>
        <w:t xml:space="preserve"> в форме документа, подписанного Сторонами. Такой Договор, если иное не определено в тексте Договора, составляется в </w:t>
      </w:r>
      <w:r w:rsidR="003B4FD7" w:rsidRPr="00B63837">
        <w:rPr>
          <w:sz w:val="24"/>
          <w:szCs w:val="24"/>
        </w:rPr>
        <w:t>двух</w:t>
      </w:r>
      <w:r w:rsidRPr="00B63837">
        <w:rPr>
          <w:sz w:val="24"/>
          <w:szCs w:val="24"/>
        </w:rPr>
        <w:t xml:space="preserve"> имеющих одинаковую юридическую силу экземплярах, по одному для каждой из Сторон.</w:t>
      </w:r>
    </w:p>
    <w:p w:rsidR="003B4FD7" w:rsidRPr="00B63837" w:rsidRDefault="003B4FD7" w:rsidP="00025182">
      <w:pPr>
        <w:pStyle w:val="Comm"/>
        <w:numPr>
          <w:ilvl w:val="2"/>
          <w:numId w:val="2"/>
        </w:numPr>
        <w:tabs>
          <w:tab w:val="clear" w:pos="1996"/>
          <w:tab w:val="num" w:pos="1146"/>
        </w:tabs>
        <w:spacing w:after="0"/>
        <w:ind w:left="0" w:firstLine="567"/>
        <w:rPr>
          <w:bCs/>
          <w:sz w:val="24"/>
          <w:szCs w:val="24"/>
        </w:rPr>
      </w:pPr>
      <w:r w:rsidRPr="00B63837">
        <w:rPr>
          <w:bCs/>
          <w:sz w:val="24"/>
          <w:szCs w:val="24"/>
        </w:rPr>
        <w:t xml:space="preserve">После заключения с Клиентом Договора, Компания </w:t>
      </w:r>
      <w:r w:rsidRPr="00B63837">
        <w:rPr>
          <w:sz w:val="24"/>
          <w:szCs w:val="24"/>
        </w:rPr>
        <w:t xml:space="preserve">предоставляет Клиенту «Извещение об открытии Учетного счета Учредителю управления» по форме Приложения  №РДУ–9–1 к настоящему Регламенту. Оригинал указанного Извещения передается Клиенту по месту нахождения Компании в течение 14 (Четырнадцати) календарных дней </w:t>
      </w:r>
      <w:proofErr w:type="gramStart"/>
      <w:r w:rsidRPr="00B63837">
        <w:rPr>
          <w:sz w:val="24"/>
          <w:szCs w:val="24"/>
        </w:rPr>
        <w:t>с даты выдачи</w:t>
      </w:r>
      <w:proofErr w:type="gramEnd"/>
      <w:r w:rsidRPr="00B63837">
        <w:rPr>
          <w:sz w:val="24"/>
          <w:szCs w:val="24"/>
        </w:rPr>
        <w:t xml:space="preserve"> уведомления. В случае неполучения Клиентом уведомления в срок, установленный в настоящем пункте, Уведомление хранится в Компании и выдается по запросу Клиента. Компания вправе передать указанное Уведомление в виде электронного документа посредством Личного кабинета или электронной почты. Такая передача будет считаться равносильной передаче оригинала, а также достаточным доказательством (пригодным для предъявления при разрешении споров, в том числе в судебном порядке) передачи указанного документа Клиенту.</w:t>
      </w:r>
    </w:p>
    <w:p w:rsidR="002E2B93" w:rsidRPr="00B63837" w:rsidRDefault="002E2B93" w:rsidP="00025182">
      <w:pPr>
        <w:numPr>
          <w:ilvl w:val="2"/>
          <w:numId w:val="2"/>
        </w:numPr>
        <w:ind w:left="0" w:firstLine="567"/>
        <w:jc w:val="both"/>
        <w:rPr>
          <w:sz w:val="24"/>
          <w:szCs w:val="24"/>
        </w:rPr>
      </w:pPr>
      <w:r w:rsidRPr="00B63837">
        <w:rPr>
          <w:sz w:val="24"/>
          <w:szCs w:val="24"/>
        </w:rPr>
        <w:t xml:space="preserve">Компания вправе дистанционно заключить с </w:t>
      </w:r>
      <w:proofErr w:type="gramStart"/>
      <w:r w:rsidRPr="00B63837">
        <w:rPr>
          <w:sz w:val="24"/>
          <w:szCs w:val="24"/>
        </w:rPr>
        <w:t>Клиентом–физическим</w:t>
      </w:r>
      <w:proofErr w:type="gramEnd"/>
      <w:r w:rsidRPr="00B63837">
        <w:rPr>
          <w:sz w:val="24"/>
          <w:szCs w:val="24"/>
        </w:rPr>
        <w:t xml:space="preserve"> лицом Договор доверительного управления ценными бумагами и денежными средствами Учредителя управления (договор присоединения) на основании проведения упрощенной идентификации Клиента в соответствии с требованиями Федерального закона от N 115-ФЗ. </w:t>
      </w:r>
      <w:r w:rsidR="00FD0C3B" w:rsidRPr="00B63837">
        <w:rPr>
          <w:sz w:val="24"/>
          <w:szCs w:val="24"/>
        </w:rPr>
        <w:t xml:space="preserve">Компания вправе установить дополнительные ограничения для физических </w:t>
      </w:r>
      <w:proofErr w:type="gramStart"/>
      <w:r w:rsidR="00FD0C3B" w:rsidRPr="00B63837">
        <w:rPr>
          <w:sz w:val="24"/>
          <w:szCs w:val="24"/>
        </w:rPr>
        <w:t>лиц</w:t>
      </w:r>
      <w:proofErr w:type="gramEnd"/>
      <w:r w:rsidR="00FD0C3B" w:rsidRPr="00B63837">
        <w:rPr>
          <w:sz w:val="24"/>
          <w:szCs w:val="24"/>
        </w:rPr>
        <w:t xml:space="preserve"> с которыми возможно заключение Договора на основании проведения упрощенной идентификации Клиента. Перечень дополнительных сведений, запрашиваемых Компанией, определяется Компанией самостоятельно и публикуется на WEB–сайте </w:t>
      </w:r>
      <w:r w:rsidR="003B4FD7" w:rsidRPr="00B63837">
        <w:rPr>
          <w:sz w:val="24"/>
          <w:szCs w:val="24"/>
        </w:rPr>
        <w:t>Управляющего</w:t>
      </w:r>
      <w:r w:rsidR="00FD0C3B" w:rsidRPr="00B63837">
        <w:rPr>
          <w:sz w:val="24"/>
          <w:szCs w:val="24"/>
        </w:rPr>
        <w:t xml:space="preserve"> и/или в Личном кабинете.  </w:t>
      </w:r>
      <w:r w:rsidRPr="00B63837">
        <w:rPr>
          <w:sz w:val="24"/>
          <w:szCs w:val="24"/>
        </w:rPr>
        <w:t xml:space="preserve">  </w:t>
      </w:r>
    </w:p>
    <w:p w:rsidR="00FD0C3B" w:rsidRPr="00B63837" w:rsidRDefault="00FD0C3B" w:rsidP="00025182">
      <w:pPr>
        <w:numPr>
          <w:ilvl w:val="2"/>
          <w:numId w:val="2"/>
        </w:numPr>
        <w:ind w:left="0" w:firstLine="567"/>
        <w:jc w:val="both"/>
        <w:rPr>
          <w:sz w:val="24"/>
          <w:szCs w:val="24"/>
        </w:rPr>
      </w:pPr>
      <w:r w:rsidRPr="00B63837">
        <w:rPr>
          <w:sz w:val="24"/>
          <w:szCs w:val="24"/>
        </w:rPr>
        <w:t xml:space="preserve">При дистанционном заключении </w:t>
      </w:r>
      <w:r w:rsidR="001C5242" w:rsidRPr="00B63837">
        <w:rPr>
          <w:sz w:val="24"/>
          <w:szCs w:val="24"/>
        </w:rPr>
        <w:t>Договора</w:t>
      </w:r>
      <w:r w:rsidR="00643274" w:rsidRPr="00B63837">
        <w:rPr>
          <w:sz w:val="24"/>
          <w:szCs w:val="24"/>
        </w:rPr>
        <w:t xml:space="preserve"> доверительного управления </w:t>
      </w:r>
      <w:r w:rsidR="001C5242" w:rsidRPr="00B63837">
        <w:rPr>
          <w:sz w:val="24"/>
          <w:szCs w:val="24"/>
        </w:rPr>
        <w:t xml:space="preserve">на основании проведения упрощенной идентификации Клиента, Клиент </w:t>
      </w:r>
      <w:r w:rsidR="00643274" w:rsidRPr="00B63837">
        <w:rPr>
          <w:sz w:val="24"/>
          <w:szCs w:val="24"/>
        </w:rPr>
        <w:t>обязан предоставить Управляющему до момента передачи в управление О</w:t>
      </w:r>
      <w:r w:rsidR="00DB618B" w:rsidRPr="00B63837">
        <w:rPr>
          <w:sz w:val="24"/>
          <w:szCs w:val="24"/>
        </w:rPr>
        <w:t>бъектов</w:t>
      </w:r>
      <w:r w:rsidR="00643274" w:rsidRPr="00B63837">
        <w:rPr>
          <w:sz w:val="24"/>
          <w:szCs w:val="24"/>
        </w:rPr>
        <w:t xml:space="preserve"> Д.У. документы, предусмотренные настоящим Регламентом, необходимые для осуществления Управляющим идентификации Клиента в соответствии с Федеральным законом N 115–ФЗ (полной идентификации Клиента). </w:t>
      </w:r>
      <w:r w:rsidRPr="00B63837">
        <w:rPr>
          <w:sz w:val="24"/>
          <w:szCs w:val="24"/>
        </w:rPr>
        <w:t xml:space="preserve">В качестве таких документов Компания вправе использовать документы, ранее направленные Клиентом в Компанию посредством Личного кабинета. После проверки Компанией представленных Клиентом документов, и осуществления процедур полной идентификации Клиента, Компания осуществляет </w:t>
      </w:r>
      <w:r w:rsidRPr="00B63837">
        <w:rPr>
          <w:sz w:val="24"/>
          <w:szCs w:val="24"/>
        </w:rPr>
        <w:lastRenderedPageBreak/>
        <w:t>оказание Клиенту услуг, предусмотренных Д</w:t>
      </w:r>
      <w:r w:rsidR="00702E45" w:rsidRPr="00B63837">
        <w:rPr>
          <w:sz w:val="24"/>
          <w:szCs w:val="24"/>
        </w:rPr>
        <w:t>оговором</w:t>
      </w:r>
      <w:r w:rsidR="00083C05" w:rsidRPr="00B63837">
        <w:rPr>
          <w:sz w:val="24"/>
          <w:szCs w:val="24"/>
        </w:rPr>
        <w:t>,</w:t>
      </w:r>
      <w:r w:rsidRPr="00B63837">
        <w:rPr>
          <w:sz w:val="24"/>
          <w:szCs w:val="24"/>
        </w:rPr>
        <w:t xml:space="preserve"> без ограничений, установленных для Договора,  закл</w:t>
      </w:r>
      <w:r w:rsidR="00702E45" w:rsidRPr="00B63837">
        <w:rPr>
          <w:sz w:val="24"/>
          <w:szCs w:val="24"/>
        </w:rPr>
        <w:t>юченного на основании проведенной</w:t>
      </w:r>
      <w:r w:rsidRPr="00B63837">
        <w:rPr>
          <w:sz w:val="24"/>
          <w:szCs w:val="24"/>
        </w:rPr>
        <w:t xml:space="preserve"> упрощенной идентификации Клиента.</w:t>
      </w:r>
    </w:p>
    <w:p w:rsidR="00087F4C" w:rsidRPr="00B63837" w:rsidRDefault="00643274" w:rsidP="00025182">
      <w:pPr>
        <w:numPr>
          <w:ilvl w:val="2"/>
          <w:numId w:val="2"/>
        </w:numPr>
        <w:ind w:left="0" w:firstLine="567"/>
        <w:jc w:val="both"/>
        <w:rPr>
          <w:sz w:val="24"/>
          <w:szCs w:val="24"/>
        </w:rPr>
      </w:pPr>
      <w:r w:rsidRPr="00B63837">
        <w:rPr>
          <w:sz w:val="24"/>
          <w:szCs w:val="24"/>
        </w:rPr>
        <w:t xml:space="preserve">Управляющий осуществляет управление Объектами Д.У., переданными </w:t>
      </w:r>
      <w:r w:rsidR="00DB618B" w:rsidRPr="00B63837">
        <w:rPr>
          <w:sz w:val="24"/>
          <w:szCs w:val="24"/>
        </w:rPr>
        <w:t>Учредителем управления</w:t>
      </w:r>
      <w:r w:rsidRPr="00B63837">
        <w:rPr>
          <w:sz w:val="24"/>
          <w:szCs w:val="24"/>
        </w:rPr>
        <w:t xml:space="preserve"> по Договору с момента проведения полной идентификации Клиента.</w:t>
      </w:r>
    </w:p>
    <w:p w:rsidR="008B7AD4" w:rsidRPr="00B63837" w:rsidRDefault="00087F4C" w:rsidP="00025182">
      <w:pPr>
        <w:numPr>
          <w:ilvl w:val="2"/>
          <w:numId w:val="2"/>
        </w:numPr>
        <w:ind w:left="0" w:firstLine="567"/>
        <w:jc w:val="both"/>
        <w:rPr>
          <w:sz w:val="24"/>
          <w:szCs w:val="24"/>
        </w:rPr>
      </w:pPr>
      <w:r w:rsidRPr="00B63837">
        <w:rPr>
          <w:sz w:val="24"/>
          <w:szCs w:val="24"/>
        </w:rPr>
        <w:t>Компания вправе отказать Клиенту в заключени</w:t>
      </w:r>
      <w:proofErr w:type="gramStart"/>
      <w:r w:rsidRPr="00B63837">
        <w:rPr>
          <w:sz w:val="24"/>
          <w:szCs w:val="24"/>
        </w:rPr>
        <w:t>и</w:t>
      </w:r>
      <w:proofErr w:type="gramEnd"/>
      <w:r w:rsidRPr="00B63837">
        <w:rPr>
          <w:sz w:val="24"/>
          <w:szCs w:val="24"/>
        </w:rPr>
        <w:t xml:space="preserve"> </w:t>
      </w:r>
      <w:r w:rsidR="007F258E" w:rsidRPr="00B63837">
        <w:rPr>
          <w:sz w:val="24"/>
          <w:szCs w:val="24"/>
        </w:rPr>
        <w:t>Договора,</w:t>
      </w:r>
      <w:r w:rsidRPr="00B63837">
        <w:rPr>
          <w:sz w:val="24"/>
          <w:szCs w:val="24"/>
        </w:rPr>
        <w:t xml:space="preserve"> в оказании каких</w:t>
      </w:r>
      <w:r w:rsidR="00BE3434" w:rsidRPr="00B63837">
        <w:rPr>
          <w:sz w:val="24"/>
          <w:szCs w:val="24"/>
        </w:rPr>
        <w:t xml:space="preserve"> – </w:t>
      </w:r>
      <w:r w:rsidRPr="00B63837">
        <w:rPr>
          <w:sz w:val="24"/>
          <w:szCs w:val="24"/>
        </w:rPr>
        <w:t>либо или всех предусмотренных Договором  услуг или в использовании какого</w:t>
      </w:r>
      <w:r w:rsidR="00BE3434" w:rsidRPr="00B63837">
        <w:rPr>
          <w:sz w:val="24"/>
          <w:szCs w:val="24"/>
        </w:rPr>
        <w:t xml:space="preserve"> – </w:t>
      </w:r>
      <w:r w:rsidRPr="00B63837">
        <w:rPr>
          <w:sz w:val="24"/>
          <w:szCs w:val="24"/>
        </w:rPr>
        <w:t>либо или всех вариантов их оказания, в том числе если Клиент не удовлетворяет каким</w:t>
      </w:r>
      <w:r w:rsidR="00BE3434" w:rsidRPr="00B63837">
        <w:rPr>
          <w:sz w:val="24"/>
          <w:szCs w:val="24"/>
        </w:rPr>
        <w:t xml:space="preserve"> – </w:t>
      </w:r>
      <w:r w:rsidRPr="00B63837">
        <w:rPr>
          <w:sz w:val="24"/>
          <w:szCs w:val="24"/>
        </w:rPr>
        <w:t>либ</w:t>
      </w:r>
      <w:r w:rsidR="00E05141" w:rsidRPr="00B63837">
        <w:rPr>
          <w:sz w:val="24"/>
          <w:szCs w:val="24"/>
        </w:rPr>
        <w:t>о требованиям, предъявляемым к К</w:t>
      </w:r>
      <w:r w:rsidRPr="00B63837">
        <w:rPr>
          <w:sz w:val="24"/>
          <w:szCs w:val="24"/>
        </w:rPr>
        <w:t xml:space="preserve">лиентам Компании и (или) предусмотренным законодательством, а также в случае </w:t>
      </w:r>
      <w:r w:rsidR="00F23A00" w:rsidRPr="00B63837">
        <w:rPr>
          <w:sz w:val="24"/>
          <w:szCs w:val="24"/>
        </w:rPr>
        <w:t>непредставления</w:t>
      </w:r>
      <w:r w:rsidRPr="00B63837">
        <w:rPr>
          <w:sz w:val="24"/>
          <w:szCs w:val="24"/>
        </w:rPr>
        <w:t xml:space="preserve"> Клиентом требуемых документов в полном объеме, выявления недостоверных, противоречивых сведений в предоставленных Клиентом </w:t>
      </w:r>
      <w:proofErr w:type="gramStart"/>
      <w:r w:rsidRPr="00B63837">
        <w:rPr>
          <w:sz w:val="24"/>
          <w:szCs w:val="24"/>
        </w:rPr>
        <w:t>документах</w:t>
      </w:r>
      <w:proofErr w:type="gramEnd"/>
      <w:r w:rsidRPr="00B63837">
        <w:rPr>
          <w:sz w:val="24"/>
          <w:szCs w:val="24"/>
        </w:rPr>
        <w:t>.</w:t>
      </w:r>
    </w:p>
    <w:p w:rsidR="00087B7A" w:rsidRPr="00B63837" w:rsidRDefault="00087F4C" w:rsidP="00025182">
      <w:pPr>
        <w:numPr>
          <w:ilvl w:val="2"/>
          <w:numId w:val="2"/>
        </w:numPr>
        <w:ind w:left="0" w:firstLine="567"/>
        <w:jc w:val="both"/>
        <w:rPr>
          <w:sz w:val="24"/>
          <w:szCs w:val="24"/>
        </w:rPr>
      </w:pPr>
      <w:proofErr w:type="gramStart"/>
      <w:r w:rsidRPr="00B63837">
        <w:rPr>
          <w:sz w:val="24"/>
          <w:szCs w:val="24"/>
        </w:rPr>
        <w:t xml:space="preserve">Предоставление Клиентом сведений о себе и/или иных документов при заключении Договора </w:t>
      </w:r>
      <w:r w:rsidR="00A22821" w:rsidRPr="00B63837">
        <w:rPr>
          <w:sz w:val="24"/>
          <w:szCs w:val="24"/>
        </w:rPr>
        <w:t>доверительного управления</w:t>
      </w:r>
      <w:r w:rsidRPr="00B63837">
        <w:rPr>
          <w:sz w:val="24"/>
          <w:szCs w:val="24"/>
        </w:rPr>
        <w:t xml:space="preserve"> и их обработка Компанией, если иное не установлено законодательством, регламентируется за</w:t>
      </w:r>
      <w:r w:rsidR="00702E45" w:rsidRPr="00B63837">
        <w:rPr>
          <w:sz w:val="24"/>
          <w:szCs w:val="24"/>
        </w:rPr>
        <w:t>ключенным с Клиентом Соглашением</w:t>
      </w:r>
      <w:r w:rsidRPr="00B63837">
        <w:rPr>
          <w:sz w:val="24"/>
          <w:szCs w:val="24"/>
        </w:rPr>
        <w:t xml:space="preserve"> об обработке персональных данных АО ИФК «</w:t>
      </w:r>
      <w:proofErr w:type="spellStart"/>
      <w:r w:rsidRPr="00B63837">
        <w:rPr>
          <w:sz w:val="24"/>
          <w:szCs w:val="24"/>
        </w:rPr>
        <w:t>Солид</w:t>
      </w:r>
      <w:proofErr w:type="spellEnd"/>
      <w:r w:rsidRPr="00B63837">
        <w:rPr>
          <w:sz w:val="24"/>
          <w:szCs w:val="24"/>
        </w:rPr>
        <w:t>», а в случае использования Личного кабинета и Соглашением об использовании информационной системы Личный кабинет АО ИФК «</w:t>
      </w:r>
      <w:proofErr w:type="spellStart"/>
      <w:r w:rsidRPr="00B63837">
        <w:rPr>
          <w:sz w:val="24"/>
          <w:szCs w:val="24"/>
        </w:rPr>
        <w:t>Солид</w:t>
      </w:r>
      <w:proofErr w:type="spellEnd"/>
      <w:r w:rsidRPr="00B63837">
        <w:rPr>
          <w:sz w:val="24"/>
          <w:szCs w:val="24"/>
        </w:rPr>
        <w:t>».</w:t>
      </w:r>
      <w:proofErr w:type="gramEnd"/>
      <w:r w:rsidRPr="00B63837">
        <w:rPr>
          <w:sz w:val="24"/>
          <w:szCs w:val="24"/>
        </w:rPr>
        <w:t xml:space="preserve"> Условия указанных Соглашений находятся на WEB</w:t>
      </w:r>
      <w:r w:rsidR="00FC323E" w:rsidRPr="00B63837">
        <w:rPr>
          <w:sz w:val="24"/>
          <w:szCs w:val="24"/>
        </w:rPr>
        <w:t>–</w:t>
      </w:r>
      <w:r w:rsidRPr="00B63837">
        <w:rPr>
          <w:sz w:val="24"/>
          <w:szCs w:val="24"/>
        </w:rPr>
        <w:t xml:space="preserve">сайте </w:t>
      </w:r>
      <w:r w:rsidR="00083C05" w:rsidRPr="00B63837">
        <w:rPr>
          <w:sz w:val="24"/>
          <w:szCs w:val="24"/>
        </w:rPr>
        <w:t>Управляющего</w:t>
      </w:r>
      <w:r w:rsidRPr="00B63837">
        <w:rPr>
          <w:sz w:val="24"/>
          <w:szCs w:val="24"/>
        </w:rPr>
        <w:t xml:space="preserve">. </w:t>
      </w:r>
    </w:p>
    <w:p w:rsidR="00087B7A" w:rsidRPr="00B63837" w:rsidRDefault="00087B7A" w:rsidP="00025182">
      <w:pPr>
        <w:pStyle w:val="2"/>
        <w:numPr>
          <w:ilvl w:val="1"/>
          <w:numId w:val="2"/>
        </w:numPr>
        <w:tabs>
          <w:tab w:val="clear" w:pos="792"/>
          <w:tab w:val="num" w:pos="426"/>
        </w:tabs>
        <w:ind w:left="426" w:hanging="426"/>
        <w:jc w:val="left"/>
        <w:rPr>
          <w:bCs/>
          <w:szCs w:val="24"/>
        </w:rPr>
      </w:pPr>
      <w:bookmarkStart w:id="9" w:name="_Toc396995855"/>
      <w:bookmarkStart w:id="10" w:name="_Toc528569189"/>
      <w:r w:rsidRPr="00B63837">
        <w:rPr>
          <w:bCs/>
          <w:szCs w:val="24"/>
        </w:rPr>
        <w:t xml:space="preserve">Общие сведения об </w:t>
      </w:r>
      <w:bookmarkEnd w:id="9"/>
      <w:r w:rsidRPr="00B63837">
        <w:rPr>
          <w:bCs/>
          <w:szCs w:val="24"/>
        </w:rPr>
        <w:t>Управляющем</w:t>
      </w:r>
      <w:bookmarkEnd w:id="10"/>
    </w:p>
    <w:p w:rsidR="00087B7A" w:rsidRPr="00B63837" w:rsidRDefault="00087B7A" w:rsidP="00025182">
      <w:pPr>
        <w:tabs>
          <w:tab w:val="num" w:pos="284"/>
        </w:tabs>
        <w:ind w:left="284"/>
        <w:jc w:val="both"/>
        <w:rPr>
          <w:b/>
          <w:bCs/>
          <w:sz w:val="24"/>
          <w:szCs w:val="24"/>
        </w:rPr>
      </w:pPr>
      <w:r w:rsidRPr="00B63837">
        <w:rPr>
          <w:b/>
          <w:bCs/>
          <w:sz w:val="24"/>
          <w:szCs w:val="24"/>
        </w:rPr>
        <w:t>Полное наименование</w:t>
      </w:r>
      <w:r w:rsidRPr="00B63837">
        <w:rPr>
          <w:sz w:val="24"/>
          <w:szCs w:val="24"/>
        </w:rPr>
        <w:t xml:space="preserve"> </w:t>
      </w:r>
      <w:r w:rsidRPr="00B63837">
        <w:rPr>
          <w:b/>
          <w:bCs/>
          <w:sz w:val="24"/>
          <w:szCs w:val="24"/>
        </w:rPr>
        <w:t xml:space="preserve">на русском языке: </w:t>
      </w:r>
      <w:r w:rsidRPr="00B63837">
        <w:rPr>
          <w:sz w:val="24"/>
          <w:szCs w:val="24"/>
        </w:rPr>
        <w:t xml:space="preserve">Акционерное общество </w:t>
      </w:r>
      <w:proofErr w:type="spellStart"/>
      <w:r w:rsidRPr="00B63837">
        <w:rPr>
          <w:sz w:val="24"/>
          <w:szCs w:val="24"/>
        </w:rPr>
        <w:t>Инвестиционно</w:t>
      </w:r>
      <w:proofErr w:type="spellEnd"/>
      <w:r w:rsidR="00FC323E" w:rsidRPr="00B63837">
        <w:rPr>
          <w:sz w:val="24"/>
          <w:szCs w:val="24"/>
        </w:rPr>
        <w:t>–</w:t>
      </w:r>
      <w:r w:rsidRPr="00B63837">
        <w:rPr>
          <w:sz w:val="24"/>
          <w:szCs w:val="24"/>
        </w:rPr>
        <w:t>финансовая компания «</w:t>
      </w:r>
      <w:proofErr w:type="spellStart"/>
      <w:r w:rsidRPr="00B63837">
        <w:rPr>
          <w:sz w:val="24"/>
          <w:szCs w:val="24"/>
        </w:rPr>
        <w:t>Солид</w:t>
      </w:r>
      <w:proofErr w:type="spellEnd"/>
      <w:r w:rsidRPr="00B63837">
        <w:rPr>
          <w:sz w:val="24"/>
          <w:szCs w:val="24"/>
        </w:rPr>
        <w:t>».</w:t>
      </w:r>
    </w:p>
    <w:p w:rsidR="00087B7A" w:rsidRPr="00B63837" w:rsidRDefault="00087B7A" w:rsidP="00025182">
      <w:pPr>
        <w:tabs>
          <w:tab w:val="num" w:pos="567"/>
        </w:tabs>
        <w:ind w:left="567" w:hanging="283"/>
        <w:jc w:val="both"/>
        <w:rPr>
          <w:b/>
          <w:bCs/>
          <w:sz w:val="24"/>
          <w:szCs w:val="24"/>
        </w:rPr>
      </w:pPr>
      <w:r w:rsidRPr="00B63837">
        <w:rPr>
          <w:b/>
          <w:bCs/>
          <w:sz w:val="24"/>
          <w:szCs w:val="24"/>
        </w:rPr>
        <w:t>Краткое наименование</w:t>
      </w:r>
      <w:r w:rsidRPr="00B63837">
        <w:rPr>
          <w:sz w:val="24"/>
          <w:szCs w:val="24"/>
        </w:rPr>
        <w:t xml:space="preserve"> </w:t>
      </w:r>
      <w:r w:rsidRPr="00B63837">
        <w:rPr>
          <w:b/>
          <w:bCs/>
          <w:sz w:val="24"/>
          <w:szCs w:val="24"/>
        </w:rPr>
        <w:t xml:space="preserve">на русском языке: </w:t>
      </w:r>
      <w:r w:rsidRPr="00B63837">
        <w:rPr>
          <w:sz w:val="24"/>
          <w:szCs w:val="24"/>
        </w:rPr>
        <w:t>АО ИФК «</w:t>
      </w:r>
      <w:proofErr w:type="spellStart"/>
      <w:r w:rsidRPr="00B63837">
        <w:rPr>
          <w:sz w:val="24"/>
          <w:szCs w:val="24"/>
        </w:rPr>
        <w:t>Солид</w:t>
      </w:r>
      <w:proofErr w:type="spellEnd"/>
      <w:r w:rsidRPr="00B63837">
        <w:rPr>
          <w:b/>
          <w:bCs/>
          <w:sz w:val="24"/>
          <w:szCs w:val="24"/>
        </w:rPr>
        <w:t>»</w:t>
      </w:r>
      <w:r w:rsidRPr="00B63837">
        <w:rPr>
          <w:sz w:val="24"/>
          <w:szCs w:val="24"/>
        </w:rPr>
        <w:t>.</w:t>
      </w:r>
    </w:p>
    <w:p w:rsidR="00087B7A" w:rsidRPr="00B63837" w:rsidRDefault="00087B7A" w:rsidP="00025182">
      <w:pPr>
        <w:tabs>
          <w:tab w:val="num" w:pos="567"/>
        </w:tabs>
        <w:ind w:left="567" w:hanging="283"/>
        <w:jc w:val="both"/>
        <w:rPr>
          <w:sz w:val="24"/>
          <w:szCs w:val="24"/>
          <w:lang w:val="en-US"/>
        </w:rPr>
      </w:pPr>
      <w:r w:rsidRPr="00B63837">
        <w:rPr>
          <w:b/>
          <w:bCs/>
          <w:sz w:val="24"/>
          <w:szCs w:val="24"/>
        </w:rPr>
        <w:t>Полное</w:t>
      </w:r>
      <w:r w:rsidRPr="00B63837">
        <w:rPr>
          <w:b/>
          <w:bCs/>
          <w:sz w:val="24"/>
          <w:szCs w:val="24"/>
          <w:lang w:val="en-US"/>
        </w:rPr>
        <w:t xml:space="preserve"> </w:t>
      </w:r>
      <w:r w:rsidRPr="00B63837">
        <w:rPr>
          <w:b/>
          <w:bCs/>
          <w:sz w:val="24"/>
          <w:szCs w:val="24"/>
        </w:rPr>
        <w:t>наименование</w:t>
      </w:r>
      <w:r w:rsidRPr="00B63837">
        <w:rPr>
          <w:b/>
          <w:bCs/>
          <w:sz w:val="24"/>
          <w:szCs w:val="24"/>
          <w:lang w:val="en-US"/>
        </w:rPr>
        <w:t xml:space="preserve"> </w:t>
      </w:r>
      <w:r w:rsidRPr="00B63837">
        <w:rPr>
          <w:b/>
          <w:bCs/>
          <w:sz w:val="24"/>
          <w:szCs w:val="24"/>
        </w:rPr>
        <w:t>на</w:t>
      </w:r>
      <w:r w:rsidRPr="00B63837">
        <w:rPr>
          <w:b/>
          <w:bCs/>
          <w:sz w:val="24"/>
          <w:szCs w:val="24"/>
          <w:lang w:val="en-US"/>
        </w:rPr>
        <w:t xml:space="preserve"> </w:t>
      </w:r>
      <w:r w:rsidRPr="00B63837">
        <w:rPr>
          <w:b/>
          <w:bCs/>
          <w:sz w:val="24"/>
          <w:szCs w:val="24"/>
        </w:rPr>
        <w:t>английском</w:t>
      </w:r>
      <w:r w:rsidRPr="00B63837">
        <w:rPr>
          <w:b/>
          <w:bCs/>
          <w:sz w:val="24"/>
          <w:szCs w:val="24"/>
          <w:lang w:val="en-US"/>
        </w:rPr>
        <w:t xml:space="preserve"> </w:t>
      </w:r>
      <w:r w:rsidRPr="00B63837">
        <w:rPr>
          <w:b/>
          <w:bCs/>
          <w:sz w:val="24"/>
          <w:szCs w:val="24"/>
        </w:rPr>
        <w:t>языке</w:t>
      </w:r>
      <w:r w:rsidRPr="00B63837">
        <w:rPr>
          <w:b/>
          <w:bCs/>
          <w:sz w:val="24"/>
          <w:szCs w:val="24"/>
          <w:lang w:val="en-US"/>
        </w:rPr>
        <w:t>:</w:t>
      </w:r>
      <w:r w:rsidRPr="00B63837">
        <w:rPr>
          <w:sz w:val="24"/>
          <w:szCs w:val="24"/>
          <w:lang w:val="en-US"/>
        </w:rPr>
        <w:t xml:space="preserve"> </w:t>
      </w:r>
      <w:proofErr w:type="gramStart"/>
      <w:r w:rsidRPr="00B63837">
        <w:rPr>
          <w:sz w:val="24"/>
          <w:szCs w:val="24"/>
          <w:lang w:val="en-US"/>
        </w:rPr>
        <w:t>"Solid" Investment Financial Join</w:t>
      </w:r>
      <w:r w:rsidR="00FC323E" w:rsidRPr="00B63837">
        <w:rPr>
          <w:sz w:val="24"/>
          <w:szCs w:val="24"/>
          <w:lang w:val="en-US"/>
        </w:rPr>
        <w:t>–</w:t>
      </w:r>
      <w:r w:rsidRPr="00B63837">
        <w:rPr>
          <w:sz w:val="24"/>
          <w:szCs w:val="24"/>
          <w:lang w:val="en-US"/>
        </w:rPr>
        <w:t>Stock Company.</w:t>
      </w:r>
      <w:proofErr w:type="gramEnd"/>
    </w:p>
    <w:p w:rsidR="00087B7A" w:rsidRPr="00B63837" w:rsidRDefault="00087B7A" w:rsidP="00025182">
      <w:pPr>
        <w:tabs>
          <w:tab w:val="num" w:pos="567"/>
        </w:tabs>
        <w:ind w:left="567" w:hanging="283"/>
        <w:jc w:val="both"/>
        <w:rPr>
          <w:sz w:val="24"/>
          <w:szCs w:val="24"/>
        </w:rPr>
      </w:pPr>
      <w:r w:rsidRPr="00B63837">
        <w:rPr>
          <w:b/>
          <w:bCs/>
          <w:sz w:val="24"/>
          <w:szCs w:val="24"/>
        </w:rPr>
        <w:t>Краткое наименование на английском языке:</w:t>
      </w:r>
      <w:r w:rsidRPr="00B63837">
        <w:rPr>
          <w:sz w:val="24"/>
          <w:szCs w:val="24"/>
        </w:rPr>
        <w:t xml:space="preserve"> "</w:t>
      </w:r>
      <w:proofErr w:type="spellStart"/>
      <w:r w:rsidRPr="00B63837">
        <w:rPr>
          <w:sz w:val="24"/>
          <w:szCs w:val="24"/>
        </w:rPr>
        <w:t>Solid</w:t>
      </w:r>
      <w:proofErr w:type="spellEnd"/>
      <w:r w:rsidRPr="00B63837">
        <w:rPr>
          <w:sz w:val="24"/>
          <w:szCs w:val="24"/>
        </w:rPr>
        <w:t>".</w:t>
      </w:r>
    </w:p>
    <w:p w:rsidR="00087B7A" w:rsidRPr="00B63837" w:rsidRDefault="00087B7A" w:rsidP="00025182">
      <w:pPr>
        <w:tabs>
          <w:tab w:val="num" w:pos="284"/>
        </w:tabs>
        <w:ind w:left="284"/>
        <w:jc w:val="both"/>
        <w:rPr>
          <w:sz w:val="24"/>
          <w:szCs w:val="24"/>
        </w:rPr>
      </w:pPr>
      <w:r w:rsidRPr="00B63837">
        <w:rPr>
          <w:b/>
          <w:bCs/>
          <w:sz w:val="24"/>
          <w:szCs w:val="24"/>
        </w:rPr>
        <w:t xml:space="preserve">Место нахождения: </w:t>
      </w:r>
      <w:r w:rsidRPr="00B63837">
        <w:rPr>
          <w:sz w:val="24"/>
          <w:szCs w:val="24"/>
        </w:rPr>
        <w:t>Российская Федерация, 123007, г. Москва, Хорошевское шоссе, д.32А.</w:t>
      </w:r>
      <w:r w:rsidR="00D01117" w:rsidRPr="00B63837">
        <w:rPr>
          <w:sz w:val="24"/>
          <w:szCs w:val="24"/>
        </w:rPr>
        <w:t>, комната</w:t>
      </w:r>
      <w:r w:rsidR="00056F48" w:rsidRPr="00B63837">
        <w:rPr>
          <w:sz w:val="24"/>
          <w:szCs w:val="24"/>
        </w:rPr>
        <w:t xml:space="preserve"> 14.</w:t>
      </w:r>
    </w:p>
    <w:p w:rsidR="00087B7A" w:rsidRPr="00B63837" w:rsidRDefault="00087B7A" w:rsidP="00025182">
      <w:pPr>
        <w:tabs>
          <w:tab w:val="num" w:pos="567"/>
        </w:tabs>
        <w:ind w:left="567" w:hanging="283"/>
        <w:jc w:val="both"/>
        <w:rPr>
          <w:sz w:val="24"/>
          <w:szCs w:val="24"/>
        </w:rPr>
      </w:pPr>
      <w:r w:rsidRPr="00B63837">
        <w:rPr>
          <w:b/>
          <w:bCs/>
          <w:sz w:val="24"/>
          <w:szCs w:val="24"/>
        </w:rPr>
        <w:t>Телефон</w:t>
      </w:r>
      <w:r w:rsidRPr="00B63837">
        <w:rPr>
          <w:sz w:val="24"/>
          <w:szCs w:val="24"/>
        </w:rPr>
        <w:t>: (495) 228</w:t>
      </w:r>
      <w:r w:rsidR="00FC323E" w:rsidRPr="00B63837">
        <w:rPr>
          <w:sz w:val="24"/>
          <w:szCs w:val="24"/>
        </w:rPr>
        <w:t>–</w:t>
      </w:r>
      <w:r w:rsidRPr="00B63837">
        <w:rPr>
          <w:sz w:val="24"/>
          <w:szCs w:val="24"/>
        </w:rPr>
        <w:t>70</w:t>
      </w:r>
      <w:r w:rsidR="00FC323E" w:rsidRPr="00B63837">
        <w:rPr>
          <w:sz w:val="24"/>
          <w:szCs w:val="24"/>
        </w:rPr>
        <w:t>–</w:t>
      </w:r>
      <w:r w:rsidRPr="00B63837">
        <w:rPr>
          <w:sz w:val="24"/>
          <w:szCs w:val="24"/>
        </w:rPr>
        <w:t>10 (многоканальный).</w:t>
      </w:r>
    </w:p>
    <w:p w:rsidR="00056F48" w:rsidRPr="00B63837" w:rsidRDefault="00087B7A" w:rsidP="00025182">
      <w:pPr>
        <w:tabs>
          <w:tab w:val="num" w:pos="284"/>
        </w:tabs>
        <w:ind w:left="284"/>
        <w:jc w:val="both"/>
        <w:rPr>
          <w:sz w:val="24"/>
          <w:szCs w:val="24"/>
        </w:rPr>
      </w:pPr>
      <w:r w:rsidRPr="00B63837">
        <w:rPr>
          <w:b/>
          <w:bCs/>
          <w:sz w:val="24"/>
          <w:szCs w:val="24"/>
        </w:rPr>
        <w:t>Почтовый адрес:</w:t>
      </w:r>
      <w:r w:rsidRPr="00B63837">
        <w:rPr>
          <w:sz w:val="24"/>
          <w:szCs w:val="24"/>
        </w:rPr>
        <w:t xml:space="preserve"> Российская Федерация, </w:t>
      </w:r>
      <w:r w:rsidR="00F4648E" w:rsidRPr="00B63837">
        <w:rPr>
          <w:sz w:val="24"/>
          <w:szCs w:val="24"/>
        </w:rPr>
        <w:t>125284</w:t>
      </w:r>
      <w:r w:rsidRPr="00B63837">
        <w:rPr>
          <w:sz w:val="24"/>
          <w:szCs w:val="24"/>
        </w:rPr>
        <w:t>, г. Москва, Хоро</w:t>
      </w:r>
      <w:r w:rsidR="00056F48" w:rsidRPr="00B63837">
        <w:rPr>
          <w:sz w:val="24"/>
          <w:szCs w:val="24"/>
        </w:rPr>
        <w:t>шевское шоссе,</w:t>
      </w:r>
    </w:p>
    <w:p w:rsidR="00087B7A" w:rsidRPr="00B63837" w:rsidRDefault="00087B7A" w:rsidP="00025182">
      <w:pPr>
        <w:tabs>
          <w:tab w:val="num" w:pos="567"/>
        </w:tabs>
        <w:ind w:left="567" w:hanging="283"/>
        <w:jc w:val="both"/>
        <w:rPr>
          <w:sz w:val="24"/>
          <w:szCs w:val="24"/>
        </w:rPr>
      </w:pPr>
      <w:r w:rsidRPr="00B63837">
        <w:rPr>
          <w:sz w:val="24"/>
          <w:szCs w:val="24"/>
        </w:rPr>
        <w:t>д.32А.</w:t>
      </w:r>
      <w:r w:rsidR="00056F48" w:rsidRPr="00B63837">
        <w:rPr>
          <w:sz w:val="24"/>
          <w:szCs w:val="24"/>
        </w:rPr>
        <w:t xml:space="preserve"> комн</w:t>
      </w:r>
      <w:r w:rsidR="00D01117" w:rsidRPr="00B63837">
        <w:rPr>
          <w:sz w:val="24"/>
          <w:szCs w:val="24"/>
        </w:rPr>
        <w:t>ата</w:t>
      </w:r>
      <w:r w:rsidR="00056F48" w:rsidRPr="00B63837">
        <w:rPr>
          <w:sz w:val="24"/>
          <w:szCs w:val="24"/>
        </w:rPr>
        <w:t xml:space="preserve"> 14.</w:t>
      </w:r>
    </w:p>
    <w:p w:rsidR="00F4648E" w:rsidRPr="00B63837" w:rsidRDefault="00F4648E" w:rsidP="00025182">
      <w:pPr>
        <w:tabs>
          <w:tab w:val="num" w:pos="567"/>
        </w:tabs>
        <w:ind w:left="567" w:hanging="283"/>
        <w:jc w:val="both"/>
        <w:rPr>
          <w:sz w:val="24"/>
          <w:szCs w:val="24"/>
        </w:rPr>
      </w:pPr>
      <w:r w:rsidRPr="00B63837">
        <w:rPr>
          <w:sz w:val="24"/>
          <w:szCs w:val="24"/>
        </w:rPr>
        <w:t>Далее в Регламенте и приложениях к нему, если иное не определено, указывается почтовый адрес.</w:t>
      </w:r>
    </w:p>
    <w:p w:rsidR="00087B7A" w:rsidRPr="00B63837" w:rsidRDefault="00087B7A" w:rsidP="00025182">
      <w:pPr>
        <w:tabs>
          <w:tab w:val="num" w:pos="567"/>
        </w:tabs>
        <w:ind w:left="567" w:hanging="283"/>
        <w:jc w:val="both"/>
        <w:rPr>
          <w:sz w:val="24"/>
          <w:szCs w:val="24"/>
        </w:rPr>
      </w:pPr>
      <w:r w:rsidRPr="00B63837">
        <w:rPr>
          <w:b/>
          <w:bCs/>
          <w:sz w:val="24"/>
          <w:szCs w:val="24"/>
          <w:lang w:val="en-US"/>
        </w:rPr>
        <w:t>E</w:t>
      </w:r>
      <w:r w:rsidR="00FC323E" w:rsidRPr="00B63837">
        <w:rPr>
          <w:b/>
          <w:bCs/>
          <w:sz w:val="24"/>
          <w:szCs w:val="24"/>
        </w:rPr>
        <w:t>–</w:t>
      </w:r>
      <w:r w:rsidRPr="00B63837">
        <w:rPr>
          <w:b/>
          <w:bCs/>
          <w:sz w:val="24"/>
          <w:szCs w:val="24"/>
          <w:lang w:val="en-US"/>
        </w:rPr>
        <w:t>mail</w:t>
      </w:r>
      <w:r w:rsidRPr="00B63837">
        <w:rPr>
          <w:b/>
          <w:bCs/>
          <w:sz w:val="24"/>
          <w:szCs w:val="24"/>
        </w:rPr>
        <w:t>:</w:t>
      </w:r>
      <w:r w:rsidRPr="00B63837">
        <w:rPr>
          <w:sz w:val="24"/>
          <w:szCs w:val="24"/>
        </w:rPr>
        <w:t xml:space="preserve"> </w:t>
      </w:r>
      <w:hyperlink r:id="rId9" w:history="1">
        <w:r w:rsidR="001C77FE" w:rsidRPr="00B63837">
          <w:rPr>
            <w:rStyle w:val="af7"/>
            <w:sz w:val="24"/>
            <w:szCs w:val="24"/>
            <w:lang w:val="en-US"/>
          </w:rPr>
          <w:t>solid</w:t>
        </w:r>
        <w:r w:rsidR="001C77FE" w:rsidRPr="00B63837">
          <w:rPr>
            <w:rStyle w:val="af7"/>
            <w:sz w:val="24"/>
            <w:szCs w:val="24"/>
          </w:rPr>
          <w:t>@</w:t>
        </w:r>
        <w:proofErr w:type="spellStart"/>
        <w:r w:rsidR="001C77FE" w:rsidRPr="00B63837">
          <w:rPr>
            <w:rStyle w:val="af7"/>
            <w:sz w:val="24"/>
            <w:szCs w:val="24"/>
            <w:lang w:val="en-US"/>
          </w:rPr>
          <w:t>solidbroker</w:t>
        </w:r>
        <w:proofErr w:type="spellEnd"/>
        <w:r w:rsidR="001C77FE" w:rsidRPr="00B63837">
          <w:rPr>
            <w:rStyle w:val="af7"/>
            <w:sz w:val="24"/>
            <w:szCs w:val="24"/>
          </w:rPr>
          <w:t>.</w:t>
        </w:r>
        <w:proofErr w:type="spellStart"/>
        <w:r w:rsidR="001C77FE" w:rsidRPr="00B63837">
          <w:rPr>
            <w:rStyle w:val="af7"/>
            <w:sz w:val="24"/>
            <w:szCs w:val="24"/>
            <w:lang w:val="en-US"/>
          </w:rPr>
          <w:t>ru</w:t>
        </w:r>
        <w:proofErr w:type="spellEnd"/>
        <w:r w:rsidR="001C77FE" w:rsidRPr="00B63837">
          <w:rPr>
            <w:rStyle w:val="af7"/>
            <w:sz w:val="24"/>
            <w:szCs w:val="24"/>
          </w:rPr>
          <w:t xml:space="preserve"> </w:t>
        </w:r>
      </w:hyperlink>
    </w:p>
    <w:p w:rsidR="00087B7A" w:rsidRPr="00B63837" w:rsidRDefault="00087B7A" w:rsidP="00025182">
      <w:pPr>
        <w:tabs>
          <w:tab w:val="num" w:pos="851"/>
        </w:tabs>
        <w:ind w:firstLine="567"/>
        <w:jc w:val="both"/>
        <w:rPr>
          <w:sz w:val="24"/>
          <w:szCs w:val="24"/>
        </w:rPr>
      </w:pPr>
      <w:r w:rsidRPr="00B63837">
        <w:rPr>
          <w:bCs/>
          <w:sz w:val="24"/>
          <w:szCs w:val="24"/>
        </w:rPr>
        <w:t>Сведения о Филиалах и Представительствах Управляющего размещены на WEB</w:t>
      </w:r>
      <w:r w:rsidR="00FC323E" w:rsidRPr="00B63837">
        <w:rPr>
          <w:bCs/>
          <w:sz w:val="24"/>
          <w:szCs w:val="24"/>
        </w:rPr>
        <w:t>–</w:t>
      </w:r>
      <w:r w:rsidRPr="00B63837">
        <w:rPr>
          <w:sz w:val="24"/>
          <w:szCs w:val="24"/>
        </w:rPr>
        <w:t>сайте Управляющего.</w:t>
      </w:r>
    </w:p>
    <w:p w:rsidR="00087B7A" w:rsidRPr="00B63837" w:rsidRDefault="00087B7A" w:rsidP="00025182">
      <w:pPr>
        <w:tabs>
          <w:tab w:val="num" w:pos="567"/>
        </w:tabs>
        <w:ind w:left="567" w:hanging="283"/>
        <w:rPr>
          <w:sz w:val="24"/>
          <w:szCs w:val="24"/>
        </w:rPr>
      </w:pPr>
    </w:p>
    <w:p w:rsidR="00087B7A" w:rsidRPr="00B63837" w:rsidRDefault="00087B7A" w:rsidP="00025182">
      <w:pPr>
        <w:tabs>
          <w:tab w:val="num" w:pos="567"/>
        </w:tabs>
        <w:ind w:left="567" w:hanging="283"/>
        <w:rPr>
          <w:b/>
          <w:bCs/>
          <w:sz w:val="24"/>
          <w:szCs w:val="24"/>
        </w:rPr>
      </w:pPr>
      <w:r w:rsidRPr="00B63837">
        <w:rPr>
          <w:b/>
          <w:bCs/>
          <w:sz w:val="24"/>
          <w:szCs w:val="24"/>
        </w:rPr>
        <w:t>Лицензии без ограничения срока действия:</w:t>
      </w:r>
    </w:p>
    <w:p w:rsidR="00087B7A" w:rsidRPr="00B63837" w:rsidRDefault="00087B7A" w:rsidP="00025182">
      <w:pPr>
        <w:tabs>
          <w:tab w:val="num" w:pos="142"/>
        </w:tabs>
        <w:ind w:left="993" w:hanging="993"/>
        <w:rPr>
          <w:sz w:val="24"/>
          <w:szCs w:val="24"/>
        </w:rPr>
      </w:pPr>
      <w:r w:rsidRPr="00B63837">
        <w:rPr>
          <w:sz w:val="24"/>
          <w:szCs w:val="24"/>
        </w:rPr>
        <w:t>Лицензия профессионального участника рынка ценных бумаг на осуществление брокерской деятельности № 045</w:t>
      </w:r>
      <w:r w:rsidR="00FC323E" w:rsidRPr="00B63837">
        <w:rPr>
          <w:sz w:val="24"/>
          <w:szCs w:val="24"/>
        </w:rPr>
        <w:t>–</w:t>
      </w:r>
      <w:r w:rsidRPr="00B63837">
        <w:rPr>
          <w:sz w:val="24"/>
          <w:szCs w:val="24"/>
        </w:rPr>
        <w:t>06790</w:t>
      </w:r>
      <w:r w:rsidR="00FC323E" w:rsidRPr="00B63837">
        <w:rPr>
          <w:sz w:val="24"/>
          <w:szCs w:val="24"/>
        </w:rPr>
        <w:t>–</w:t>
      </w:r>
      <w:r w:rsidRPr="00B63837">
        <w:rPr>
          <w:sz w:val="24"/>
          <w:szCs w:val="24"/>
        </w:rPr>
        <w:t>100000, выдана ФКЦБ России 24 июня 2003г.</w:t>
      </w:r>
    </w:p>
    <w:p w:rsidR="00087B7A" w:rsidRPr="00B63837" w:rsidRDefault="00087B7A" w:rsidP="00025182">
      <w:pPr>
        <w:tabs>
          <w:tab w:val="num" w:pos="142"/>
        </w:tabs>
        <w:ind w:left="993" w:hanging="993"/>
        <w:rPr>
          <w:sz w:val="24"/>
          <w:szCs w:val="24"/>
        </w:rPr>
      </w:pPr>
      <w:r w:rsidRPr="00B63837">
        <w:rPr>
          <w:sz w:val="24"/>
          <w:szCs w:val="24"/>
        </w:rPr>
        <w:t>Лицензия профессионального участника рынка ценных бумаг на осуществление дилерской деятельности № 045</w:t>
      </w:r>
      <w:r w:rsidR="00FC323E" w:rsidRPr="00B63837">
        <w:rPr>
          <w:sz w:val="24"/>
          <w:szCs w:val="24"/>
        </w:rPr>
        <w:t>–</w:t>
      </w:r>
      <w:r w:rsidRPr="00B63837">
        <w:rPr>
          <w:sz w:val="24"/>
          <w:szCs w:val="24"/>
        </w:rPr>
        <w:t>06793</w:t>
      </w:r>
      <w:r w:rsidR="00FC323E" w:rsidRPr="00B63837">
        <w:rPr>
          <w:sz w:val="24"/>
          <w:szCs w:val="24"/>
        </w:rPr>
        <w:t>–</w:t>
      </w:r>
      <w:r w:rsidRPr="00B63837">
        <w:rPr>
          <w:sz w:val="24"/>
          <w:szCs w:val="24"/>
        </w:rPr>
        <w:t>010000, выдана ФКЦБ России 24 июня 2003г.</w:t>
      </w:r>
    </w:p>
    <w:p w:rsidR="00087B7A" w:rsidRPr="00B63837" w:rsidRDefault="00087B7A" w:rsidP="00025182">
      <w:pPr>
        <w:tabs>
          <w:tab w:val="num" w:pos="142"/>
        </w:tabs>
        <w:ind w:left="993" w:hanging="993"/>
        <w:rPr>
          <w:sz w:val="24"/>
          <w:szCs w:val="24"/>
        </w:rPr>
      </w:pPr>
      <w:r w:rsidRPr="00B63837">
        <w:rPr>
          <w:sz w:val="24"/>
          <w:szCs w:val="24"/>
        </w:rPr>
        <w:t>Лицензия профессионального участника рынка ценных бумаг на осуществление деятельности по управлению ценными бумагами № 045</w:t>
      </w:r>
      <w:r w:rsidR="00FC323E" w:rsidRPr="00B63837">
        <w:rPr>
          <w:sz w:val="24"/>
          <w:szCs w:val="24"/>
        </w:rPr>
        <w:t>–</w:t>
      </w:r>
      <w:r w:rsidRPr="00B63837">
        <w:rPr>
          <w:sz w:val="24"/>
          <w:szCs w:val="24"/>
        </w:rPr>
        <w:t>06795</w:t>
      </w:r>
      <w:r w:rsidR="00FC323E" w:rsidRPr="00B63837">
        <w:rPr>
          <w:sz w:val="24"/>
          <w:szCs w:val="24"/>
        </w:rPr>
        <w:t>–</w:t>
      </w:r>
      <w:r w:rsidRPr="00B63837">
        <w:rPr>
          <w:sz w:val="24"/>
          <w:szCs w:val="24"/>
        </w:rPr>
        <w:t>001000, выдана ФКЦБ России 24 июня 2003г.</w:t>
      </w:r>
    </w:p>
    <w:p w:rsidR="00087B7A" w:rsidRPr="00B63837" w:rsidRDefault="00087B7A" w:rsidP="00025182">
      <w:pPr>
        <w:tabs>
          <w:tab w:val="num" w:pos="142"/>
        </w:tabs>
        <w:ind w:left="993" w:hanging="993"/>
        <w:rPr>
          <w:sz w:val="24"/>
          <w:szCs w:val="24"/>
        </w:rPr>
      </w:pPr>
      <w:r w:rsidRPr="00B63837">
        <w:rPr>
          <w:sz w:val="24"/>
          <w:szCs w:val="24"/>
        </w:rPr>
        <w:t>Лицензия профессионального участника рынка ценных бумаг на осуществление депозитарной деятельности № 045</w:t>
      </w:r>
      <w:r w:rsidR="00FC323E" w:rsidRPr="00B63837">
        <w:rPr>
          <w:sz w:val="24"/>
          <w:szCs w:val="24"/>
        </w:rPr>
        <w:t>–</w:t>
      </w:r>
      <w:r w:rsidRPr="00B63837">
        <w:rPr>
          <w:sz w:val="24"/>
          <w:szCs w:val="24"/>
        </w:rPr>
        <w:t>06807</w:t>
      </w:r>
      <w:r w:rsidR="00FC323E" w:rsidRPr="00B63837">
        <w:rPr>
          <w:sz w:val="24"/>
          <w:szCs w:val="24"/>
        </w:rPr>
        <w:t>–</w:t>
      </w:r>
      <w:r w:rsidRPr="00B63837">
        <w:rPr>
          <w:sz w:val="24"/>
          <w:szCs w:val="24"/>
        </w:rPr>
        <w:t>000100, выдана ФКЦБ России 27 июня 2003г.</w:t>
      </w:r>
    </w:p>
    <w:p w:rsidR="00087B7A" w:rsidRPr="00B63837" w:rsidRDefault="00087B7A" w:rsidP="00025182">
      <w:pPr>
        <w:spacing w:before="80"/>
        <w:rPr>
          <w:sz w:val="24"/>
          <w:szCs w:val="24"/>
        </w:rPr>
      </w:pPr>
      <w:r w:rsidRPr="00B63837">
        <w:rPr>
          <w:b/>
          <w:bCs/>
          <w:sz w:val="24"/>
          <w:szCs w:val="24"/>
        </w:rPr>
        <w:lastRenderedPageBreak/>
        <w:t>Адрес лицензирующего органа</w:t>
      </w:r>
      <w:r w:rsidRPr="00B63837">
        <w:rPr>
          <w:sz w:val="24"/>
          <w:szCs w:val="24"/>
        </w:rPr>
        <w:t xml:space="preserve">: </w:t>
      </w:r>
      <w:r w:rsidRPr="00B63837">
        <w:rPr>
          <w:sz w:val="24"/>
          <w:szCs w:val="24"/>
        </w:rPr>
        <w:tab/>
        <w:t xml:space="preserve">Банк России </w:t>
      </w:r>
    </w:p>
    <w:p w:rsidR="00087B7A" w:rsidRPr="00B63837" w:rsidRDefault="00087B7A" w:rsidP="00025182">
      <w:pPr>
        <w:pStyle w:val="aff7"/>
        <w:spacing w:before="0" w:beforeAutospacing="0" w:after="0" w:afterAutospacing="0"/>
      </w:pPr>
      <w:r w:rsidRPr="00B63837">
        <w:t xml:space="preserve">107016, г. Москва, ул. </w:t>
      </w:r>
      <w:proofErr w:type="spellStart"/>
      <w:r w:rsidRPr="00B63837">
        <w:t>Неглинная</w:t>
      </w:r>
      <w:proofErr w:type="spellEnd"/>
      <w:r w:rsidRPr="00B63837">
        <w:t xml:space="preserve">, 12. </w:t>
      </w:r>
    </w:p>
    <w:p w:rsidR="00087B7A" w:rsidRPr="00B63837" w:rsidRDefault="00087B7A" w:rsidP="00025182">
      <w:pPr>
        <w:rPr>
          <w:sz w:val="24"/>
          <w:szCs w:val="24"/>
        </w:rPr>
      </w:pPr>
      <w:r w:rsidRPr="00B63837">
        <w:rPr>
          <w:b/>
          <w:bCs/>
          <w:sz w:val="24"/>
          <w:szCs w:val="24"/>
        </w:rPr>
        <w:t xml:space="preserve">Телефон: </w:t>
      </w:r>
      <w:r w:rsidRPr="00B63837">
        <w:rPr>
          <w:sz w:val="24"/>
          <w:szCs w:val="24"/>
        </w:rPr>
        <w:t>(495) 771</w:t>
      </w:r>
      <w:r w:rsidR="00FC323E" w:rsidRPr="00B63837">
        <w:rPr>
          <w:sz w:val="24"/>
          <w:szCs w:val="24"/>
        </w:rPr>
        <w:t>–</w:t>
      </w:r>
      <w:r w:rsidRPr="00B63837">
        <w:rPr>
          <w:sz w:val="24"/>
          <w:szCs w:val="24"/>
        </w:rPr>
        <w:t>91</w:t>
      </w:r>
      <w:r w:rsidR="00FC323E" w:rsidRPr="00B63837">
        <w:rPr>
          <w:sz w:val="24"/>
          <w:szCs w:val="24"/>
        </w:rPr>
        <w:t>–</w:t>
      </w:r>
      <w:r w:rsidRPr="00B63837">
        <w:rPr>
          <w:sz w:val="24"/>
          <w:szCs w:val="24"/>
        </w:rPr>
        <w:t xml:space="preserve">00, </w:t>
      </w:r>
      <w:r w:rsidRPr="00B63837">
        <w:rPr>
          <w:b/>
          <w:bCs/>
          <w:sz w:val="24"/>
          <w:szCs w:val="24"/>
        </w:rPr>
        <w:t>факс:</w:t>
      </w:r>
      <w:r w:rsidRPr="00B63837">
        <w:rPr>
          <w:sz w:val="24"/>
          <w:szCs w:val="24"/>
        </w:rPr>
        <w:t xml:space="preserve"> (495) 621</w:t>
      </w:r>
      <w:r w:rsidR="00FC323E" w:rsidRPr="00B63837">
        <w:rPr>
          <w:sz w:val="24"/>
          <w:szCs w:val="24"/>
        </w:rPr>
        <w:t>–</w:t>
      </w:r>
      <w:r w:rsidRPr="00B63837">
        <w:rPr>
          <w:sz w:val="24"/>
          <w:szCs w:val="24"/>
        </w:rPr>
        <w:t>64</w:t>
      </w:r>
      <w:r w:rsidR="00FC323E" w:rsidRPr="00B63837">
        <w:rPr>
          <w:sz w:val="24"/>
          <w:szCs w:val="24"/>
        </w:rPr>
        <w:t>–</w:t>
      </w:r>
      <w:r w:rsidRPr="00B63837">
        <w:rPr>
          <w:sz w:val="24"/>
          <w:szCs w:val="24"/>
        </w:rPr>
        <w:t>65.</w:t>
      </w:r>
    </w:p>
    <w:p w:rsidR="00087B7A" w:rsidRPr="00B63837" w:rsidRDefault="00087B7A" w:rsidP="00025182">
      <w:pPr>
        <w:pStyle w:val="2"/>
        <w:numPr>
          <w:ilvl w:val="1"/>
          <w:numId w:val="2"/>
        </w:numPr>
        <w:tabs>
          <w:tab w:val="clear" w:pos="792"/>
          <w:tab w:val="num" w:pos="426"/>
        </w:tabs>
        <w:ind w:left="426" w:hanging="426"/>
        <w:jc w:val="left"/>
        <w:rPr>
          <w:bCs/>
          <w:szCs w:val="24"/>
        </w:rPr>
      </w:pPr>
      <w:bookmarkStart w:id="11" w:name="_Toc528569190"/>
      <w:r w:rsidRPr="00B63837">
        <w:rPr>
          <w:bCs/>
          <w:szCs w:val="24"/>
        </w:rPr>
        <w:t>Общие положения</w:t>
      </w:r>
      <w:bookmarkEnd w:id="11"/>
      <w:r w:rsidRPr="00B63837">
        <w:rPr>
          <w:bCs/>
          <w:szCs w:val="24"/>
        </w:rPr>
        <w:t xml:space="preserve"> </w:t>
      </w:r>
    </w:p>
    <w:p w:rsidR="00087B7A" w:rsidRPr="00B63837" w:rsidRDefault="00087B7A" w:rsidP="00025182">
      <w:pPr>
        <w:numPr>
          <w:ilvl w:val="2"/>
          <w:numId w:val="2"/>
        </w:numPr>
        <w:ind w:left="0" w:firstLine="567"/>
        <w:jc w:val="both"/>
        <w:rPr>
          <w:sz w:val="24"/>
          <w:szCs w:val="24"/>
        </w:rPr>
      </w:pPr>
      <w:r w:rsidRPr="00B63837">
        <w:rPr>
          <w:sz w:val="24"/>
          <w:szCs w:val="24"/>
        </w:rPr>
        <w:t xml:space="preserve">Управляющий обязуется осуществлять доверительное управление имуществом Учредителя управления </w:t>
      </w:r>
      <w:r w:rsidR="00FC323E" w:rsidRPr="00B63837">
        <w:rPr>
          <w:sz w:val="24"/>
          <w:szCs w:val="24"/>
        </w:rPr>
        <w:t>–</w:t>
      </w:r>
      <w:r w:rsidRPr="00B63837">
        <w:rPr>
          <w:sz w:val="24"/>
          <w:szCs w:val="24"/>
        </w:rPr>
        <w:t xml:space="preserve"> объектами доверительного управления (объектами Д.У. Клиента), а также осуществлять иные действия, согласно условиям Договора доверительного управления ценными бумагами и денежными средствами</w:t>
      </w:r>
      <w:r w:rsidR="002B3736" w:rsidRPr="00B63837">
        <w:rPr>
          <w:sz w:val="24"/>
          <w:szCs w:val="24"/>
        </w:rPr>
        <w:t xml:space="preserve"> Учредителя управления </w:t>
      </w:r>
      <w:r w:rsidR="002B3736" w:rsidRPr="00B63837">
        <w:rPr>
          <w:bCs/>
          <w:sz w:val="24"/>
          <w:szCs w:val="24"/>
        </w:rPr>
        <w:t>(договор присоединения</w:t>
      </w:r>
      <w:r w:rsidR="00C773AC" w:rsidRPr="00B63837">
        <w:rPr>
          <w:bCs/>
          <w:sz w:val="24"/>
          <w:szCs w:val="24"/>
        </w:rPr>
        <w:t>), – далее по тексту именуемы</w:t>
      </w:r>
      <w:r w:rsidRPr="00B63837">
        <w:rPr>
          <w:bCs/>
          <w:sz w:val="24"/>
          <w:szCs w:val="24"/>
        </w:rPr>
        <w:t xml:space="preserve">м Договором, с учетом положений настоящего Регламента. </w:t>
      </w:r>
    </w:p>
    <w:p w:rsidR="00087B7A" w:rsidRPr="00B63837" w:rsidRDefault="00087B7A" w:rsidP="00025182">
      <w:pPr>
        <w:numPr>
          <w:ilvl w:val="2"/>
          <w:numId w:val="2"/>
        </w:numPr>
        <w:ind w:left="0" w:firstLine="567"/>
        <w:jc w:val="both"/>
        <w:rPr>
          <w:sz w:val="24"/>
          <w:szCs w:val="24"/>
        </w:rPr>
      </w:pPr>
      <w:r w:rsidRPr="00B63837">
        <w:rPr>
          <w:sz w:val="24"/>
          <w:szCs w:val="24"/>
        </w:rPr>
        <w:t>Методика оценки стоимости объектов доверительного управления при приеме их от Учредителя управления, а также при указании их оценочной стоимости в отчете о деятельности Управляющего по управлению ценными бу</w:t>
      </w:r>
      <w:r w:rsidR="007D276A" w:rsidRPr="00B63837">
        <w:rPr>
          <w:sz w:val="24"/>
          <w:szCs w:val="24"/>
        </w:rPr>
        <w:t>магами приведена в Приложении №</w:t>
      </w:r>
      <w:r w:rsidRPr="00B63837">
        <w:rPr>
          <w:sz w:val="24"/>
          <w:szCs w:val="24"/>
        </w:rPr>
        <w:t>РДУ</w:t>
      </w:r>
      <w:r w:rsidR="00FC323E" w:rsidRPr="00B63837">
        <w:rPr>
          <w:sz w:val="24"/>
          <w:szCs w:val="24"/>
        </w:rPr>
        <w:t>–</w:t>
      </w:r>
      <w:r w:rsidR="003D7E8A" w:rsidRPr="00B63837">
        <w:rPr>
          <w:sz w:val="24"/>
          <w:szCs w:val="24"/>
        </w:rPr>
        <w:t>6 и является</w:t>
      </w:r>
      <w:r w:rsidRPr="00B63837">
        <w:rPr>
          <w:sz w:val="24"/>
          <w:szCs w:val="24"/>
        </w:rPr>
        <w:t xml:space="preserve"> частью Договора.</w:t>
      </w:r>
    </w:p>
    <w:p w:rsidR="00087B7A" w:rsidRPr="00B63837" w:rsidRDefault="00087B7A" w:rsidP="00025182">
      <w:pPr>
        <w:numPr>
          <w:ilvl w:val="2"/>
          <w:numId w:val="2"/>
        </w:numPr>
        <w:ind w:left="0" w:firstLine="567"/>
        <w:jc w:val="both"/>
        <w:rPr>
          <w:sz w:val="24"/>
          <w:szCs w:val="24"/>
        </w:rPr>
      </w:pPr>
      <w:r w:rsidRPr="00B63837">
        <w:rPr>
          <w:sz w:val="24"/>
          <w:szCs w:val="24"/>
        </w:rPr>
        <w:t>Управляющий осуществляет расчеты доходности, риска, иных показателей установленных законодательством в соответствие с требованиями законодательства, а в случае отсутствия таких требований в соответствии с внутренним документом Управляющего.</w:t>
      </w:r>
    </w:p>
    <w:p w:rsidR="00D9448E" w:rsidRPr="00B63837" w:rsidRDefault="00087B7A" w:rsidP="00025182">
      <w:pPr>
        <w:numPr>
          <w:ilvl w:val="2"/>
          <w:numId w:val="2"/>
        </w:numPr>
        <w:ind w:left="0" w:firstLine="567"/>
        <w:jc w:val="both"/>
        <w:rPr>
          <w:sz w:val="24"/>
          <w:szCs w:val="24"/>
        </w:rPr>
      </w:pPr>
      <w:r w:rsidRPr="00B63837">
        <w:rPr>
          <w:sz w:val="24"/>
          <w:szCs w:val="24"/>
        </w:rPr>
        <w:t>В течение всего срока действия настоящего Договора Учредитель управления вправе дополнительно передавать в доверительное управление объекты Д.У.</w:t>
      </w:r>
      <w:r w:rsidR="00D9448E" w:rsidRPr="00B63837">
        <w:rPr>
          <w:sz w:val="24"/>
          <w:szCs w:val="24"/>
        </w:rPr>
        <w:t xml:space="preserve"> В качестве основания для передачи </w:t>
      </w:r>
      <w:r w:rsidR="00E05141" w:rsidRPr="00B63837">
        <w:rPr>
          <w:sz w:val="24"/>
          <w:szCs w:val="24"/>
        </w:rPr>
        <w:t>бездокументарных ценных бумаг, К</w:t>
      </w:r>
      <w:r w:rsidR="00D9448E" w:rsidRPr="00B63837">
        <w:rPr>
          <w:sz w:val="24"/>
          <w:szCs w:val="24"/>
        </w:rPr>
        <w:t>лиент должен указать в письменном виде характеристики объектов Д.У., передаваемых в управление, с уточнением реквизитов их места хранения.</w:t>
      </w:r>
      <w:r w:rsidRPr="00B63837">
        <w:rPr>
          <w:sz w:val="24"/>
          <w:szCs w:val="24"/>
        </w:rPr>
        <w:t xml:space="preserve"> </w:t>
      </w:r>
    </w:p>
    <w:p w:rsidR="00281ACC" w:rsidRPr="00B63837" w:rsidRDefault="00087B7A" w:rsidP="00025182">
      <w:pPr>
        <w:numPr>
          <w:ilvl w:val="2"/>
          <w:numId w:val="2"/>
        </w:numPr>
        <w:ind w:left="0" w:firstLine="567"/>
        <w:jc w:val="both"/>
        <w:rPr>
          <w:sz w:val="24"/>
          <w:szCs w:val="24"/>
        </w:rPr>
      </w:pPr>
      <w:r w:rsidRPr="00B63837">
        <w:rPr>
          <w:sz w:val="24"/>
          <w:szCs w:val="24"/>
        </w:rPr>
        <w:t>Юридические и фактические действия в рамках Договора Управляющий совершает от своего имени с обязательным указанием на то, что он дейст</w:t>
      </w:r>
      <w:r w:rsidR="00C773AC" w:rsidRPr="00B63837">
        <w:rPr>
          <w:sz w:val="24"/>
          <w:szCs w:val="24"/>
        </w:rPr>
        <w:t xml:space="preserve">вует в качестве доверительного </w:t>
      </w:r>
      <w:r w:rsidR="000867A5" w:rsidRPr="00B63837">
        <w:rPr>
          <w:sz w:val="24"/>
          <w:szCs w:val="24"/>
        </w:rPr>
        <w:t>у</w:t>
      </w:r>
      <w:r w:rsidRPr="00B63837">
        <w:rPr>
          <w:sz w:val="24"/>
          <w:szCs w:val="24"/>
        </w:rPr>
        <w:t>правляющего</w:t>
      </w:r>
      <w:r w:rsidR="00C773AC" w:rsidRPr="00B63837">
        <w:rPr>
          <w:sz w:val="24"/>
          <w:szCs w:val="24"/>
        </w:rPr>
        <w:t>.</w:t>
      </w:r>
    </w:p>
    <w:p w:rsidR="00087B7A" w:rsidRPr="00B63837" w:rsidRDefault="00087B7A" w:rsidP="00025182">
      <w:pPr>
        <w:pStyle w:val="1"/>
        <w:numPr>
          <w:ilvl w:val="0"/>
          <w:numId w:val="2"/>
        </w:numPr>
        <w:ind w:left="357" w:hanging="357"/>
        <w:jc w:val="left"/>
        <w:rPr>
          <w:b/>
          <w:szCs w:val="24"/>
        </w:rPr>
      </w:pPr>
      <w:bookmarkStart w:id="12" w:name="_Toc528569191"/>
      <w:r w:rsidRPr="00B63837">
        <w:rPr>
          <w:b/>
          <w:szCs w:val="24"/>
        </w:rPr>
        <w:t>Порядок передачи и возврата объектов доверительного управления</w:t>
      </w:r>
      <w:bookmarkEnd w:id="12"/>
      <w:r w:rsidRPr="00B63837">
        <w:rPr>
          <w:b/>
          <w:szCs w:val="24"/>
        </w:rPr>
        <w:t xml:space="preserve"> </w:t>
      </w:r>
    </w:p>
    <w:p w:rsidR="00AB1D73" w:rsidRPr="00B63837" w:rsidRDefault="00087B7A" w:rsidP="00025182">
      <w:pPr>
        <w:numPr>
          <w:ilvl w:val="1"/>
          <w:numId w:val="2"/>
        </w:numPr>
        <w:jc w:val="both"/>
        <w:rPr>
          <w:sz w:val="24"/>
          <w:szCs w:val="24"/>
        </w:rPr>
      </w:pPr>
      <w:r w:rsidRPr="00B63837">
        <w:rPr>
          <w:sz w:val="24"/>
          <w:szCs w:val="24"/>
        </w:rPr>
        <w:t>Учредитель управления передает в доверительное управление Управляющему объекты Д.У.</w:t>
      </w:r>
      <w:r w:rsidR="0058238D" w:rsidRPr="00B63837">
        <w:rPr>
          <w:sz w:val="24"/>
          <w:szCs w:val="24"/>
        </w:rPr>
        <w:t xml:space="preserve"> </w:t>
      </w:r>
      <w:r w:rsidRPr="00B63837">
        <w:rPr>
          <w:sz w:val="24"/>
          <w:szCs w:val="24"/>
        </w:rPr>
        <w:t xml:space="preserve">в течение </w:t>
      </w:r>
      <w:r w:rsidR="0058238D" w:rsidRPr="00B63837">
        <w:rPr>
          <w:sz w:val="24"/>
          <w:szCs w:val="24"/>
        </w:rPr>
        <w:t xml:space="preserve">30 </w:t>
      </w:r>
      <w:r w:rsidR="000F69F5" w:rsidRPr="00B63837">
        <w:rPr>
          <w:sz w:val="24"/>
          <w:szCs w:val="24"/>
        </w:rPr>
        <w:t xml:space="preserve">(Тридцати) </w:t>
      </w:r>
      <w:r w:rsidRPr="00B63837">
        <w:rPr>
          <w:sz w:val="24"/>
          <w:szCs w:val="24"/>
        </w:rPr>
        <w:t xml:space="preserve">рабочих дней </w:t>
      </w:r>
      <w:r w:rsidR="00AB1D73" w:rsidRPr="00B63837">
        <w:rPr>
          <w:sz w:val="24"/>
          <w:szCs w:val="24"/>
        </w:rPr>
        <w:t>с момента</w:t>
      </w:r>
      <w:r w:rsidRPr="00B63837">
        <w:rPr>
          <w:sz w:val="24"/>
          <w:szCs w:val="24"/>
        </w:rPr>
        <w:t xml:space="preserve"> </w:t>
      </w:r>
      <w:r w:rsidR="0058238D" w:rsidRPr="00B63837">
        <w:rPr>
          <w:sz w:val="24"/>
          <w:szCs w:val="24"/>
        </w:rPr>
        <w:t>акцепта</w:t>
      </w:r>
      <w:r w:rsidRPr="00B63837">
        <w:rPr>
          <w:sz w:val="24"/>
          <w:szCs w:val="24"/>
        </w:rPr>
        <w:t xml:space="preserve"> Договора.</w:t>
      </w:r>
    </w:p>
    <w:p w:rsidR="00087B7A" w:rsidRPr="00B63837" w:rsidRDefault="0058238D" w:rsidP="00025182">
      <w:pPr>
        <w:numPr>
          <w:ilvl w:val="1"/>
          <w:numId w:val="2"/>
        </w:numPr>
        <w:jc w:val="both"/>
        <w:rPr>
          <w:sz w:val="24"/>
          <w:szCs w:val="24"/>
        </w:rPr>
      </w:pPr>
      <w:r w:rsidRPr="00B63837">
        <w:rPr>
          <w:sz w:val="24"/>
          <w:szCs w:val="24"/>
        </w:rPr>
        <w:t>Бездокументарных ценные</w:t>
      </w:r>
      <w:r w:rsidR="00087B7A" w:rsidRPr="00B63837">
        <w:rPr>
          <w:sz w:val="24"/>
          <w:szCs w:val="24"/>
        </w:rPr>
        <w:t xml:space="preserve"> бумаг</w:t>
      </w:r>
      <w:r w:rsidRPr="00B63837">
        <w:rPr>
          <w:sz w:val="24"/>
          <w:szCs w:val="24"/>
        </w:rPr>
        <w:t>и считаются переданными</w:t>
      </w:r>
      <w:r w:rsidR="00087B7A" w:rsidRPr="00B63837">
        <w:rPr>
          <w:sz w:val="24"/>
          <w:szCs w:val="24"/>
        </w:rPr>
        <w:t xml:space="preserve"> Управляющему </w:t>
      </w:r>
      <w:r w:rsidRPr="00B63837">
        <w:rPr>
          <w:sz w:val="24"/>
          <w:szCs w:val="24"/>
        </w:rPr>
        <w:t xml:space="preserve">на </w:t>
      </w:r>
      <w:r w:rsidR="000D1835" w:rsidRPr="00B63837">
        <w:rPr>
          <w:sz w:val="24"/>
          <w:szCs w:val="24"/>
        </w:rPr>
        <w:t>момент</w:t>
      </w:r>
      <w:r w:rsidR="00087B7A" w:rsidRPr="00B63837">
        <w:rPr>
          <w:sz w:val="24"/>
          <w:szCs w:val="24"/>
        </w:rPr>
        <w:t xml:space="preserve"> их зачисления на лицевые счета или счета депо, открытые на имя Управляющего для учета ценных бумаг Учредителя управления.</w:t>
      </w:r>
    </w:p>
    <w:p w:rsidR="00AB1D73" w:rsidRPr="00B63837" w:rsidRDefault="0058238D" w:rsidP="00025182">
      <w:pPr>
        <w:ind w:firstLine="567"/>
        <w:jc w:val="both"/>
        <w:rPr>
          <w:sz w:val="24"/>
          <w:szCs w:val="24"/>
        </w:rPr>
      </w:pPr>
      <w:r w:rsidRPr="00B63837">
        <w:rPr>
          <w:sz w:val="24"/>
          <w:szCs w:val="24"/>
        </w:rPr>
        <w:t>Денежные</w:t>
      </w:r>
      <w:r w:rsidR="00087B7A" w:rsidRPr="00B63837">
        <w:rPr>
          <w:sz w:val="24"/>
          <w:szCs w:val="24"/>
        </w:rPr>
        <w:t xml:space="preserve"> средств</w:t>
      </w:r>
      <w:r w:rsidRPr="00B63837">
        <w:rPr>
          <w:sz w:val="24"/>
          <w:szCs w:val="24"/>
        </w:rPr>
        <w:t>а считаются переданными</w:t>
      </w:r>
      <w:r w:rsidR="00087B7A" w:rsidRPr="00B63837">
        <w:rPr>
          <w:sz w:val="24"/>
          <w:szCs w:val="24"/>
        </w:rPr>
        <w:t xml:space="preserve"> Управляющему </w:t>
      </w:r>
      <w:r w:rsidRPr="00B63837">
        <w:rPr>
          <w:sz w:val="24"/>
          <w:szCs w:val="24"/>
        </w:rPr>
        <w:t xml:space="preserve">на </w:t>
      </w:r>
      <w:r w:rsidR="000D1835" w:rsidRPr="00B63837">
        <w:rPr>
          <w:sz w:val="24"/>
          <w:szCs w:val="24"/>
        </w:rPr>
        <w:t>момент</w:t>
      </w:r>
      <w:r w:rsidR="00087B7A" w:rsidRPr="00B63837">
        <w:rPr>
          <w:sz w:val="24"/>
          <w:szCs w:val="24"/>
        </w:rPr>
        <w:t xml:space="preserve"> их зачисления на отдельный расчетный счет, открытый Управляющему в кредитной организации для учета денежных средств, находящихся в доверительном управлении (далее </w:t>
      </w:r>
      <w:r w:rsidR="00FC323E" w:rsidRPr="00B63837">
        <w:rPr>
          <w:sz w:val="24"/>
          <w:szCs w:val="24"/>
        </w:rPr>
        <w:t>–</w:t>
      </w:r>
      <w:r w:rsidR="00087B7A" w:rsidRPr="00B63837">
        <w:rPr>
          <w:sz w:val="24"/>
          <w:szCs w:val="24"/>
        </w:rPr>
        <w:t xml:space="preserve"> Расчетный счет Управляющего) или момент внесения наличных денежных сре</w:t>
      </w:r>
      <w:proofErr w:type="gramStart"/>
      <w:r w:rsidR="00087B7A" w:rsidRPr="00B63837">
        <w:rPr>
          <w:sz w:val="24"/>
          <w:szCs w:val="24"/>
        </w:rPr>
        <w:t>дств в к</w:t>
      </w:r>
      <w:proofErr w:type="gramEnd"/>
      <w:r w:rsidR="00087B7A" w:rsidRPr="00B63837">
        <w:rPr>
          <w:sz w:val="24"/>
          <w:szCs w:val="24"/>
        </w:rPr>
        <w:t>ассу Управляющего</w:t>
      </w:r>
      <w:r w:rsidR="00AB1D73" w:rsidRPr="00B63837">
        <w:rPr>
          <w:sz w:val="24"/>
          <w:szCs w:val="24"/>
        </w:rPr>
        <w:t>.</w:t>
      </w:r>
    </w:p>
    <w:p w:rsidR="00755112" w:rsidRPr="00B63837" w:rsidRDefault="00E5060F" w:rsidP="00025182">
      <w:pPr>
        <w:numPr>
          <w:ilvl w:val="1"/>
          <w:numId w:val="2"/>
        </w:numPr>
        <w:jc w:val="both"/>
        <w:rPr>
          <w:sz w:val="24"/>
          <w:szCs w:val="24"/>
        </w:rPr>
      </w:pPr>
      <w:r w:rsidRPr="00B63837">
        <w:rPr>
          <w:sz w:val="24"/>
          <w:szCs w:val="24"/>
        </w:rPr>
        <w:t xml:space="preserve">При </w:t>
      </w:r>
      <w:r w:rsidR="009C057C" w:rsidRPr="00B63837">
        <w:rPr>
          <w:sz w:val="24"/>
          <w:szCs w:val="24"/>
        </w:rPr>
        <w:t>передаче Учредителем управления</w:t>
      </w:r>
      <w:r w:rsidRPr="00B63837">
        <w:rPr>
          <w:sz w:val="24"/>
          <w:szCs w:val="24"/>
        </w:rPr>
        <w:t xml:space="preserve"> </w:t>
      </w:r>
      <w:r w:rsidR="000867A5" w:rsidRPr="00B63837">
        <w:rPr>
          <w:sz w:val="24"/>
          <w:szCs w:val="24"/>
        </w:rPr>
        <w:t>Управляющему</w:t>
      </w:r>
      <w:r w:rsidRPr="00B63837">
        <w:rPr>
          <w:sz w:val="24"/>
          <w:szCs w:val="24"/>
        </w:rPr>
        <w:t xml:space="preserve"> ценных бумаг, Учредитель </w:t>
      </w:r>
      <w:proofErr w:type="gramStart"/>
      <w:r w:rsidRPr="00B63837">
        <w:rPr>
          <w:sz w:val="24"/>
          <w:szCs w:val="24"/>
        </w:rPr>
        <w:t>управления</w:t>
      </w:r>
      <w:r w:rsidR="000867A5" w:rsidRPr="00B63837">
        <w:rPr>
          <w:sz w:val="24"/>
          <w:szCs w:val="24"/>
        </w:rPr>
        <w:t>-физическое</w:t>
      </w:r>
      <w:proofErr w:type="gramEnd"/>
      <w:r w:rsidR="000867A5" w:rsidRPr="00B63837">
        <w:rPr>
          <w:sz w:val="24"/>
          <w:szCs w:val="24"/>
        </w:rPr>
        <w:t xml:space="preserve"> лицо, или юридическое лицо (в случае если Управляющий выступает в отношении него налоговым агентом)</w:t>
      </w:r>
      <w:r w:rsidRPr="00B63837">
        <w:rPr>
          <w:sz w:val="24"/>
          <w:szCs w:val="24"/>
        </w:rPr>
        <w:t xml:space="preserve"> обязан предоставить</w:t>
      </w:r>
      <w:r w:rsidR="009C057C" w:rsidRPr="00B63837">
        <w:rPr>
          <w:sz w:val="24"/>
          <w:szCs w:val="24"/>
        </w:rPr>
        <w:t xml:space="preserve"> </w:t>
      </w:r>
      <w:r w:rsidRPr="00B63837">
        <w:rPr>
          <w:sz w:val="24"/>
          <w:szCs w:val="24"/>
        </w:rPr>
        <w:t>документы в соотве</w:t>
      </w:r>
      <w:r w:rsidR="00755112" w:rsidRPr="00B63837">
        <w:rPr>
          <w:sz w:val="24"/>
          <w:szCs w:val="24"/>
        </w:rPr>
        <w:t>тствии с п. 3</w:t>
      </w:r>
      <w:r w:rsidR="000867A5" w:rsidRPr="00B63837">
        <w:rPr>
          <w:sz w:val="24"/>
          <w:szCs w:val="24"/>
        </w:rPr>
        <w:t xml:space="preserve"> </w:t>
      </w:r>
      <w:r w:rsidR="00755112" w:rsidRPr="00B63837">
        <w:rPr>
          <w:sz w:val="24"/>
          <w:szCs w:val="24"/>
        </w:rPr>
        <w:t>Приложения №РДУ–4–</w:t>
      </w:r>
      <w:r w:rsidRPr="00B63837">
        <w:rPr>
          <w:sz w:val="24"/>
          <w:szCs w:val="24"/>
        </w:rPr>
        <w:t>а, подтверждающие произведенные им расходы на приобретение ценных бумаг. В случае несоблюдения Учредителем управления требований настоящего положения, ценные бумаги</w:t>
      </w:r>
      <w:r w:rsidR="00222625" w:rsidRPr="00B63837">
        <w:rPr>
          <w:sz w:val="24"/>
          <w:szCs w:val="24"/>
        </w:rPr>
        <w:t xml:space="preserve"> </w:t>
      </w:r>
      <w:r w:rsidRPr="00B63837">
        <w:rPr>
          <w:sz w:val="24"/>
          <w:szCs w:val="24"/>
        </w:rPr>
        <w:t>будут приняты к учету</w:t>
      </w:r>
      <w:r w:rsidR="00222625" w:rsidRPr="00B63837">
        <w:rPr>
          <w:sz w:val="24"/>
          <w:szCs w:val="24"/>
        </w:rPr>
        <w:t xml:space="preserve"> для целей налогообложения</w:t>
      </w:r>
      <w:r w:rsidRPr="00B63837">
        <w:rPr>
          <w:sz w:val="24"/>
          <w:szCs w:val="24"/>
        </w:rPr>
        <w:t xml:space="preserve"> по стоимости, равной нулю.</w:t>
      </w:r>
    </w:p>
    <w:p w:rsidR="00AB1D73" w:rsidRPr="00B63837" w:rsidRDefault="00087B7A" w:rsidP="00025182">
      <w:pPr>
        <w:numPr>
          <w:ilvl w:val="1"/>
          <w:numId w:val="2"/>
        </w:numPr>
        <w:jc w:val="both"/>
        <w:rPr>
          <w:sz w:val="24"/>
          <w:szCs w:val="24"/>
        </w:rPr>
      </w:pPr>
      <w:r w:rsidRPr="00B63837">
        <w:rPr>
          <w:sz w:val="24"/>
          <w:szCs w:val="24"/>
        </w:rPr>
        <w:t>Учредитель управления гарантирует, что передаваемые в доверительное управление ценные бумаги принадлежат ему на праве собственности и свободны от любого обременения со стороны третьих лиц.</w:t>
      </w:r>
    </w:p>
    <w:p w:rsidR="00AB1D73" w:rsidRPr="00B63837" w:rsidRDefault="00087B7A" w:rsidP="00025182">
      <w:pPr>
        <w:numPr>
          <w:ilvl w:val="1"/>
          <w:numId w:val="2"/>
        </w:numPr>
        <w:jc w:val="both"/>
        <w:rPr>
          <w:sz w:val="24"/>
          <w:szCs w:val="24"/>
        </w:rPr>
      </w:pPr>
      <w:r w:rsidRPr="00B63837">
        <w:rPr>
          <w:sz w:val="24"/>
          <w:szCs w:val="24"/>
        </w:rPr>
        <w:t xml:space="preserve">Ценные бумаги и денежные средства, приобретаемые Управляющим в собственность Учредителя управления в процессе исполнения Договора, становятся объектами Д.У. с момента их получения Управляющим от собственников или иных правомерных владельцев. При этом заключения между </w:t>
      </w:r>
      <w:r w:rsidRPr="00B63837">
        <w:rPr>
          <w:sz w:val="24"/>
          <w:szCs w:val="24"/>
        </w:rPr>
        <w:lastRenderedPageBreak/>
        <w:t>Учредителем управления и Управляющим дополнительных соглашений о передаче таких объектов управления не требуется.</w:t>
      </w:r>
    </w:p>
    <w:p w:rsidR="00087B7A" w:rsidRPr="00B63837" w:rsidRDefault="00087B7A" w:rsidP="00025182">
      <w:pPr>
        <w:numPr>
          <w:ilvl w:val="1"/>
          <w:numId w:val="2"/>
        </w:numPr>
        <w:jc w:val="both"/>
        <w:rPr>
          <w:sz w:val="24"/>
          <w:szCs w:val="24"/>
        </w:rPr>
      </w:pPr>
      <w:r w:rsidRPr="00B63837">
        <w:rPr>
          <w:sz w:val="24"/>
          <w:szCs w:val="24"/>
        </w:rPr>
        <w:t>Моментом возврата ценных бумаг</w:t>
      </w:r>
      <w:r w:rsidR="001E181C" w:rsidRPr="00B63837">
        <w:rPr>
          <w:sz w:val="24"/>
          <w:szCs w:val="24"/>
        </w:rPr>
        <w:t>, учитываемых на счетах Управляющего,</w:t>
      </w:r>
      <w:r w:rsidRPr="00B63837">
        <w:rPr>
          <w:sz w:val="24"/>
          <w:szCs w:val="24"/>
        </w:rPr>
        <w:t xml:space="preserve"> Учредителю управления является дата списания ценных бумаг с лицевого </w:t>
      </w:r>
      <w:proofErr w:type="gramStart"/>
      <w:r w:rsidR="000801AB" w:rsidRPr="00B63837">
        <w:rPr>
          <w:sz w:val="24"/>
          <w:szCs w:val="24"/>
        </w:rPr>
        <w:t>счета</w:t>
      </w:r>
      <w:proofErr w:type="gramEnd"/>
      <w:r w:rsidRPr="00B63837">
        <w:rPr>
          <w:sz w:val="24"/>
          <w:szCs w:val="24"/>
        </w:rPr>
        <w:t xml:space="preserve"> Управляющего в реестре владельцев именных ценных бумаг либо со счета депо Управляющего, открытых для учета ценных бумаг Учредителя управления.</w:t>
      </w:r>
    </w:p>
    <w:p w:rsidR="00087B7A" w:rsidRPr="00B63837" w:rsidRDefault="00087B7A" w:rsidP="00025182">
      <w:pPr>
        <w:ind w:firstLine="567"/>
        <w:jc w:val="both"/>
        <w:rPr>
          <w:sz w:val="24"/>
          <w:szCs w:val="24"/>
        </w:rPr>
      </w:pPr>
      <w:r w:rsidRPr="00B63837">
        <w:rPr>
          <w:sz w:val="24"/>
          <w:szCs w:val="24"/>
        </w:rPr>
        <w:t>Моментом возврата денежных средств Учредителю управления является дата списания денежных сре</w:t>
      </w:r>
      <w:proofErr w:type="gramStart"/>
      <w:r w:rsidRPr="00B63837">
        <w:rPr>
          <w:sz w:val="24"/>
          <w:szCs w:val="24"/>
        </w:rPr>
        <w:t>дств с Р</w:t>
      </w:r>
      <w:proofErr w:type="gramEnd"/>
      <w:r w:rsidRPr="00B63837">
        <w:rPr>
          <w:sz w:val="24"/>
          <w:szCs w:val="24"/>
        </w:rPr>
        <w:t xml:space="preserve">асчетного счета Управляющего. </w:t>
      </w:r>
    </w:p>
    <w:p w:rsidR="00AB1D73" w:rsidRPr="00B63837" w:rsidRDefault="00087B7A" w:rsidP="00025182">
      <w:pPr>
        <w:ind w:firstLine="567"/>
        <w:jc w:val="both"/>
        <w:rPr>
          <w:sz w:val="24"/>
          <w:szCs w:val="24"/>
        </w:rPr>
      </w:pPr>
      <w:r w:rsidRPr="00B63837">
        <w:rPr>
          <w:sz w:val="24"/>
          <w:szCs w:val="24"/>
        </w:rPr>
        <w:t>Возврат части объектов Д.У. Учредителю управления производится на основании уведомления Учредителя управления о возврате объектов Д.У. (Приложение №РДУ</w:t>
      </w:r>
      <w:r w:rsidR="00FC323E" w:rsidRPr="00B63837">
        <w:rPr>
          <w:sz w:val="24"/>
          <w:szCs w:val="24"/>
        </w:rPr>
        <w:t>–</w:t>
      </w:r>
      <w:r w:rsidRPr="00B63837">
        <w:rPr>
          <w:sz w:val="24"/>
          <w:szCs w:val="24"/>
        </w:rPr>
        <w:t>9</w:t>
      </w:r>
      <w:r w:rsidR="00FC323E" w:rsidRPr="00B63837">
        <w:rPr>
          <w:sz w:val="24"/>
          <w:szCs w:val="24"/>
        </w:rPr>
        <w:t>–</w:t>
      </w:r>
      <w:r w:rsidRPr="00B63837">
        <w:rPr>
          <w:sz w:val="24"/>
          <w:szCs w:val="24"/>
        </w:rPr>
        <w:t>2), поданного не менее чем за 45 (Сорок пять) календарных дней до даты возврата объектов Д.У. Учредителю управления. При этом датой возврата объектов Д.У. считается дата списания денежных сре</w:t>
      </w:r>
      <w:proofErr w:type="gramStart"/>
      <w:r w:rsidRPr="00B63837">
        <w:rPr>
          <w:sz w:val="24"/>
          <w:szCs w:val="24"/>
        </w:rPr>
        <w:t>дств с Р</w:t>
      </w:r>
      <w:proofErr w:type="gramEnd"/>
      <w:r w:rsidRPr="00B63837">
        <w:rPr>
          <w:sz w:val="24"/>
          <w:szCs w:val="24"/>
        </w:rPr>
        <w:t>асчетного счета Управляющего либо, соответственно, дата списания ценных бумаг с лицевого счет</w:t>
      </w:r>
      <w:r w:rsidR="00AB1D73" w:rsidRPr="00B63837">
        <w:rPr>
          <w:sz w:val="24"/>
          <w:szCs w:val="24"/>
        </w:rPr>
        <w:t>а</w:t>
      </w:r>
      <w:r w:rsidR="00243D8B" w:rsidRPr="00B63837">
        <w:rPr>
          <w:sz w:val="24"/>
          <w:szCs w:val="24"/>
        </w:rPr>
        <w:t xml:space="preserve"> </w:t>
      </w:r>
      <w:r w:rsidR="00AB1D73" w:rsidRPr="00B63837">
        <w:rPr>
          <w:sz w:val="24"/>
          <w:szCs w:val="24"/>
        </w:rPr>
        <w:t xml:space="preserve">либо </w:t>
      </w:r>
      <w:r w:rsidR="00243D8B" w:rsidRPr="00B63837">
        <w:rPr>
          <w:sz w:val="24"/>
          <w:szCs w:val="24"/>
        </w:rPr>
        <w:t xml:space="preserve">счета депо </w:t>
      </w:r>
      <w:r w:rsidR="00AB1D73" w:rsidRPr="00B63837">
        <w:rPr>
          <w:sz w:val="24"/>
          <w:szCs w:val="24"/>
        </w:rPr>
        <w:t>Управляющего.</w:t>
      </w:r>
    </w:p>
    <w:p w:rsidR="00AB1D73" w:rsidRPr="00B63837" w:rsidRDefault="00087B7A" w:rsidP="00025182">
      <w:pPr>
        <w:numPr>
          <w:ilvl w:val="1"/>
          <w:numId w:val="2"/>
        </w:numPr>
        <w:jc w:val="both"/>
        <w:rPr>
          <w:sz w:val="24"/>
          <w:szCs w:val="24"/>
        </w:rPr>
      </w:pPr>
      <w:r w:rsidRPr="00B63837">
        <w:rPr>
          <w:sz w:val="24"/>
          <w:szCs w:val="24"/>
        </w:rPr>
        <w:t>При прекращении Договора Управляющий возвращает Учредителю управления объекты Д.У.</w:t>
      </w:r>
      <w:r w:rsidR="00037DDB" w:rsidRPr="00B63837">
        <w:rPr>
          <w:sz w:val="24"/>
          <w:szCs w:val="24"/>
        </w:rPr>
        <w:t xml:space="preserve"> </w:t>
      </w:r>
      <w:r w:rsidRPr="00B63837">
        <w:rPr>
          <w:sz w:val="24"/>
          <w:szCs w:val="24"/>
        </w:rPr>
        <w:t>в том составе, в котором они находятся на момент получения Управляющим уведомления Учредителя управления о прекращении Договора (Приложение №РДУ</w:t>
      </w:r>
      <w:r w:rsidR="00FC323E" w:rsidRPr="00B63837">
        <w:rPr>
          <w:sz w:val="24"/>
          <w:szCs w:val="24"/>
        </w:rPr>
        <w:t>–</w:t>
      </w:r>
      <w:r w:rsidRPr="00B63837">
        <w:rPr>
          <w:sz w:val="24"/>
          <w:szCs w:val="24"/>
        </w:rPr>
        <w:t>9</w:t>
      </w:r>
      <w:r w:rsidR="00FC323E" w:rsidRPr="00B63837">
        <w:rPr>
          <w:sz w:val="24"/>
          <w:szCs w:val="24"/>
        </w:rPr>
        <w:t>–</w:t>
      </w:r>
      <w:r w:rsidRPr="00B63837">
        <w:rPr>
          <w:sz w:val="24"/>
          <w:szCs w:val="24"/>
        </w:rPr>
        <w:t xml:space="preserve">3), если иное не определено указанным уведомлением Учредителя управления. Моментом </w:t>
      </w:r>
      <w:proofErr w:type="gramStart"/>
      <w:r w:rsidRPr="00B63837">
        <w:rPr>
          <w:sz w:val="24"/>
          <w:szCs w:val="24"/>
        </w:rPr>
        <w:t>получения</w:t>
      </w:r>
      <w:proofErr w:type="gramEnd"/>
      <w:r w:rsidRPr="00B63837">
        <w:rPr>
          <w:sz w:val="24"/>
          <w:szCs w:val="24"/>
        </w:rPr>
        <w:t xml:space="preserve"> Управляющим уведомления Учредителя управления Сторонами признается время окончания текущего торгового дня или фактическое время для неторговых дней.</w:t>
      </w:r>
    </w:p>
    <w:p w:rsidR="00AB1D73" w:rsidRPr="00B63837" w:rsidRDefault="00087B7A" w:rsidP="00025182">
      <w:pPr>
        <w:numPr>
          <w:ilvl w:val="1"/>
          <w:numId w:val="2"/>
        </w:numPr>
        <w:jc w:val="both"/>
        <w:rPr>
          <w:sz w:val="24"/>
          <w:szCs w:val="24"/>
        </w:rPr>
      </w:pPr>
      <w:proofErr w:type="gramStart"/>
      <w:r w:rsidRPr="00B63837">
        <w:rPr>
          <w:sz w:val="24"/>
          <w:szCs w:val="24"/>
        </w:rPr>
        <w:t xml:space="preserve">Управляющий передает Учредителю управления (выгодоприобретателю) ценные бумаги и/или денежные средства, полученные Управляющим после прекращения Договора в связи с осуществлением управления ценными бумагами в интересах Учредителя управления (выгодоприобретателя) в период действия настоящего Договора, в срок не позднее </w:t>
      </w:r>
      <w:r w:rsidR="0058238D" w:rsidRPr="00B63837">
        <w:rPr>
          <w:sz w:val="24"/>
          <w:szCs w:val="24"/>
        </w:rPr>
        <w:t>30</w:t>
      </w:r>
      <w:r w:rsidRPr="00B63837">
        <w:rPr>
          <w:sz w:val="24"/>
          <w:szCs w:val="24"/>
        </w:rPr>
        <w:t xml:space="preserve"> </w:t>
      </w:r>
      <w:r w:rsidR="000F69F5" w:rsidRPr="00B63837">
        <w:rPr>
          <w:sz w:val="24"/>
          <w:szCs w:val="24"/>
        </w:rPr>
        <w:t xml:space="preserve">(Тридцати) </w:t>
      </w:r>
      <w:r w:rsidRPr="00B63837">
        <w:rPr>
          <w:sz w:val="24"/>
          <w:szCs w:val="24"/>
        </w:rPr>
        <w:t>рабочих дней с момента получения соответствующих ценных бумаг и/или денежных средств.</w:t>
      </w:r>
      <w:proofErr w:type="gramEnd"/>
    </w:p>
    <w:p w:rsidR="003D7E8A" w:rsidRPr="00B63837" w:rsidRDefault="00087B7A" w:rsidP="00025182">
      <w:pPr>
        <w:numPr>
          <w:ilvl w:val="1"/>
          <w:numId w:val="2"/>
        </w:numPr>
        <w:jc w:val="both"/>
        <w:rPr>
          <w:sz w:val="24"/>
          <w:szCs w:val="24"/>
        </w:rPr>
      </w:pPr>
      <w:proofErr w:type="gramStart"/>
      <w:r w:rsidRPr="00B63837">
        <w:rPr>
          <w:sz w:val="24"/>
          <w:szCs w:val="24"/>
        </w:rPr>
        <w:t>В случае если в уведомлении Учредителя управления о возврате объектов Д.У. Учредителем управления указывается сумма денежных средств, превышающая ее фактический остаток на дату получения Управляющим уведомления, Управляющий осуществляет любые разрешенные Регламентом действия с любыми, по своему выбору, объектами Д.У. Клиента, с целью обеспечения требуемой денежной суммы к дате возврата объектов Д.У. Клиента (дате прекращения Договора).</w:t>
      </w:r>
      <w:proofErr w:type="gramEnd"/>
      <w:r w:rsidRPr="00B63837">
        <w:rPr>
          <w:sz w:val="24"/>
          <w:szCs w:val="24"/>
        </w:rPr>
        <w:t xml:space="preserve"> При этом Управляющий не несет ответственности за возможные убытки по Договору, связанные с обеспечением требования Учредителя управления, определенного настоящим пунктом. </w:t>
      </w:r>
    </w:p>
    <w:p w:rsidR="00087B7A" w:rsidRPr="00B63837" w:rsidRDefault="003D7E8A" w:rsidP="00025182">
      <w:pPr>
        <w:numPr>
          <w:ilvl w:val="1"/>
          <w:numId w:val="2"/>
        </w:numPr>
        <w:jc w:val="both"/>
        <w:rPr>
          <w:sz w:val="24"/>
          <w:szCs w:val="24"/>
        </w:rPr>
      </w:pPr>
      <w:r w:rsidRPr="00B63837">
        <w:rPr>
          <w:sz w:val="24"/>
          <w:szCs w:val="24"/>
        </w:rPr>
        <w:t>В</w:t>
      </w:r>
      <w:r w:rsidR="00B36424" w:rsidRPr="00B63837">
        <w:rPr>
          <w:sz w:val="24"/>
          <w:szCs w:val="24"/>
        </w:rPr>
        <w:t xml:space="preserve"> соответствии с </w:t>
      </w:r>
      <w:r w:rsidR="000F69F5" w:rsidRPr="00B63837">
        <w:rPr>
          <w:sz w:val="24"/>
          <w:szCs w:val="24"/>
        </w:rPr>
        <w:t>положениями законодательства</w:t>
      </w:r>
      <w:r w:rsidR="00B36424" w:rsidRPr="00B63837">
        <w:rPr>
          <w:sz w:val="24"/>
          <w:szCs w:val="24"/>
        </w:rPr>
        <w:t xml:space="preserve"> о </w:t>
      </w:r>
      <w:r w:rsidR="000F69F5" w:rsidRPr="00B63837">
        <w:rPr>
          <w:sz w:val="24"/>
          <w:szCs w:val="24"/>
        </w:rPr>
        <w:t xml:space="preserve">порядке </w:t>
      </w:r>
      <w:r w:rsidR="00B36424" w:rsidRPr="00B63837">
        <w:rPr>
          <w:sz w:val="24"/>
          <w:szCs w:val="24"/>
        </w:rPr>
        <w:t>ведени</w:t>
      </w:r>
      <w:r w:rsidR="000F69F5" w:rsidRPr="00B63837">
        <w:rPr>
          <w:sz w:val="24"/>
          <w:szCs w:val="24"/>
        </w:rPr>
        <w:t>я</w:t>
      </w:r>
      <w:r w:rsidR="00B36424" w:rsidRPr="00B63837">
        <w:rPr>
          <w:sz w:val="24"/>
          <w:szCs w:val="24"/>
        </w:rPr>
        <w:t xml:space="preserve"> индивидуального инвестиционного счета</w:t>
      </w:r>
      <w:r w:rsidR="000F69F5" w:rsidRPr="00B63837">
        <w:rPr>
          <w:sz w:val="24"/>
          <w:szCs w:val="24"/>
        </w:rPr>
        <w:t>,</w:t>
      </w:r>
      <w:r w:rsidR="00B36424" w:rsidRPr="00B63837">
        <w:rPr>
          <w:sz w:val="24"/>
          <w:szCs w:val="24"/>
        </w:rPr>
        <w:t xml:space="preserve"> в</w:t>
      </w:r>
      <w:r w:rsidR="00823C10" w:rsidRPr="00B63837">
        <w:rPr>
          <w:sz w:val="24"/>
          <w:szCs w:val="24"/>
        </w:rPr>
        <w:t>озврат К</w:t>
      </w:r>
      <w:r w:rsidRPr="00B63837">
        <w:rPr>
          <w:sz w:val="24"/>
          <w:szCs w:val="24"/>
        </w:rPr>
        <w:t xml:space="preserve">лиенту денежных средств и ценных бумаг, учтенных на его индивидуальном инвестиционном счете по Договору на ведение </w:t>
      </w:r>
      <w:r w:rsidR="00B36424" w:rsidRPr="00B63837">
        <w:rPr>
          <w:sz w:val="24"/>
          <w:szCs w:val="24"/>
        </w:rPr>
        <w:t xml:space="preserve"> индивидуального инвестиционного счета</w:t>
      </w:r>
      <w:r w:rsidRPr="00B63837">
        <w:rPr>
          <w:sz w:val="24"/>
          <w:szCs w:val="24"/>
        </w:rPr>
        <w:t>, или их передача другому профессиональному участнику рынка ценных бумаг без прекращения Договора не допускается.</w:t>
      </w:r>
    </w:p>
    <w:p w:rsidR="00281ACC" w:rsidRPr="00B63837" w:rsidRDefault="00281ACC" w:rsidP="00025182">
      <w:pPr>
        <w:jc w:val="both"/>
        <w:rPr>
          <w:sz w:val="24"/>
          <w:szCs w:val="24"/>
        </w:rPr>
      </w:pPr>
    </w:p>
    <w:p w:rsidR="00B36424" w:rsidRPr="00B63837" w:rsidRDefault="00087B7A" w:rsidP="00025182">
      <w:pPr>
        <w:pStyle w:val="1"/>
        <w:numPr>
          <w:ilvl w:val="0"/>
          <w:numId w:val="2"/>
        </w:numPr>
        <w:ind w:left="357" w:hanging="357"/>
        <w:jc w:val="left"/>
        <w:rPr>
          <w:b/>
          <w:szCs w:val="24"/>
          <w:lang w:val="ru-RU"/>
        </w:rPr>
      </w:pPr>
      <w:bookmarkStart w:id="13" w:name="_Toc528569192"/>
      <w:r w:rsidRPr="00B63837">
        <w:rPr>
          <w:b/>
          <w:szCs w:val="24"/>
        </w:rPr>
        <w:t>Права и обязанности Сторон</w:t>
      </w:r>
      <w:bookmarkEnd w:id="13"/>
    </w:p>
    <w:p w:rsidR="005F1C0C" w:rsidRPr="00B63837" w:rsidRDefault="00087B7A" w:rsidP="00025182">
      <w:pPr>
        <w:numPr>
          <w:ilvl w:val="1"/>
          <w:numId w:val="2"/>
        </w:numPr>
        <w:jc w:val="both"/>
        <w:rPr>
          <w:i/>
          <w:sz w:val="24"/>
          <w:szCs w:val="24"/>
        </w:rPr>
      </w:pPr>
      <w:r w:rsidRPr="00B63837">
        <w:rPr>
          <w:i/>
          <w:sz w:val="24"/>
          <w:szCs w:val="24"/>
        </w:rPr>
        <w:t>Учредитель управления вправе:</w:t>
      </w:r>
    </w:p>
    <w:p w:rsidR="005F1C0C" w:rsidRPr="00B63837" w:rsidRDefault="00087B7A" w:rsidP="00025182">
      <w:pPr>
        <w:numPr>
          <w:ilvl w:val="2"/>
          <w:numId w:val="2"/>
        </w:numPr>
        <w:tabs>
          <w:tab w:val="clear" w:pos="1996"/>
          <w:tab w:val="num" w:pos="1428"/>
        </w:tabs>
        <w:ind w:left="1212"/>
        <w:jc w:val="both"/>
        <w:rPr>
          <w:sz w:val="24"/>
          <w:szCs w:val="24"/>
        </w:rPr>
      </w:pPr>
      <w:r w:rsidRPr="00B63837">
        <w:rPr>
          <w:sz w:val="24"/>
          <w:szCs w:val="24"/>
        </w:rPr>
        <w:t>Дополнительно передавать в доверительное управление объекты Д</w:t>
      </w:r>
      <w:r w:rsidR="00B76807" w:rsidRPr="00B63837">
        <w:rPr>
          <w:sz w:val="24"/>
          <w:szCs w:val="24"/>
        </w:rPr>
        <w:t>.У. в соответствии с пунктом 1.5</w:t>
      </w:r>
      <w:r w:rsidRPr="00B63837">
        <w:rPr>
          <w:sz w:val="24"/>
          <w:szCs w:val="24"/>
        </w:rPr>
        <w:t>.4 Регламента.</w:t>
      </w:r>
    </w:p>
    <w:p w:rsidR="005F1C0C" w:rsidRPr="00B63837" w:rsidRDefault="00087B7A" w:rsidP="00025182">
      <w:pPr>
        <w:numPr>
          <w:ilvl w:val="2"/>
          <w:numId w:val="2"/>
        </w:numPr>
        <w:ind w:left="1212"/>
        <w:jc w:val="both"/>
        <w:rPr>
          <w:sz w:val="24"/>
          <w:szCs w:val="24"/>
        </w:rPr>
      </w:pPr>
      <w:r w:rsidRPr="00B63837">
        <w:rPr>
          <w:sz w:val="24"/>
          <w:szCs w:val="24"/>
        </w:rPr>
        <w:t>Получать от Управляющего информацию, предусмотренную Федеральным законом «О защите прав и законных интересов инвесторов на рынке ценных бумаг».</w:t>
      </w:r>
    </w:p>
    <w:p w:rsidR="005F1C0C" w:rsidRPr="00B63837" w:rsidRDefault="00087B7A" w:rsidP="00025182">
      <w:pPr>
        <w:numPr>
          <w:ilvl w:val="2"/>
          <w:numId w:val="2"/>
        </w:numPr>
        <w:ind w:left="1212"/>
        <w:jc w:val="both"/>
        <w:rPr>
          <w:sz w:val="24"/>
          <w:szCs w:val="24"/>
        </w:rPr>
      </w:pPr>
      <w:r w:rsidRPr="00B63837">
        <w:rPr>
          <w:sz w:val="24"/>
          <w:szCs w:val="24"/>
        </w:rPr>
        <w:t xml:space="preserve">Получать доход, полученный в результате осуществления доверительного управления за вычетом вознаграждения Управляющего и </w:t>
      </w:r>
      <w:r w:rsidRPr="00B63837">
        <w:rPr>
          <w:sz w:val="24"/>
          <w:szCs w:val="24"/>
        </w:rPr>
        <w:lastRenderedPageBreak/>
        <w:t>компенсации произведенных Управляющим необходимых расходов по управлению объектами Д.У., включая необходимые налоговые и иные обязательные платежи.</w:t>
      </w:r>
    </w:p>
    <w:p w:rsidR="005F1C0C" w:rsidRPr="00B63837" w:rsidRDefault="00087B7A" w:rsidP="00025182">
      <w:pPr>
        <w:numPr>
          <w:ilvl w:val="2"/>
          <w:numId w:val="2"/>
        </w:numPr>
        <w:ind w:left="1212"/>
        <w:jc w:val="both"/>
        <w:rPr>
          <w:sz w:val="24"/>
          <w:szCs w:val="24"/>
        </w:rPr>
      </w:pPr>
      <w:r w:rsidRPr="00B63837">
        <w:rPr>
          <w:sz w:val="24"/>
          <w:szCs w:val="24"/>
        </w:rPr>
        <w:t xml:space="preserve">Досрочно востребовать объекты Д.У. или их часть из доверительного управления путем </w:t>
      </w:r>
      <w:r w:rsidR="003D7E8A" w:rsidRPr="00B63837">
        <w:rPr>
          <w:sz w:val="24"/>
          <w:szCs w:val="24"/>
        </w:rPr>
        <w:t>уведомления,</w:t>
      </w:r>
      <w:r w:rsidRPr="00B63837">
        <w:rPr>
          <w:sz w:val="24"/>
          <w:szCs w:val="24"/>
        </w:rPr>
        <w:t xml:space="preserve"> Управляющего в письменной форме </w:t>
      </w:r>
      <w:r w:rsidRPr="00B63837">
        <w:rPr>
          <w:color w:val="000000"/>
          <w:sz w:val="24"/>
          <w:szCs w:val="24"/>
        </w:rPr>
        <w:t>в сроки, определенные Регламентом.</w:t>
      </w:r>
      <w:r w:rsidRPr="00B63837">
        <w:rPr>
          <w:sz w:val="24"/>
          <w:szCs w:val="24"/>
        </w:rPr>
        <w:t xml:space="preserve"> Расчет дохода Учредителя управления и вознаграждения Управляющего рассчитывается на дату передачи объектов доверительного управления Учредителю управления</w:t>
      </w:r>
      <w:r w:rsidRPr="00B63837">
        <w:rPr>
          <w:color w:val="000000"/>
          <w:sz w:val="24"/>
          <w:szCs w:val="24"/>
        </w:rPr>
        <w:t>.</w:t>
      </w:r>
    </w:p>
    <w:p w:rsidR="005F1C0C" w:rsidRPr="00B63837" w:rsidRDefault="00087B7A" w:rsidP="00025182">
      <w:pPr>
        <w:numPr>
          <w:ilvl w:val="2"/>
          <w:numId w:val="2"/>
        </w:numPr>
        <w:ind w:left="1212"/>
        <w:jc w:val="both"/>
        <w:rPr>
          <w:sz w:val="24"/>
          <w:szCs w:val="24"/>
        </w:rPr>
      </w:pPr>
      <w:r w:rsidRPr="00B63837">
        <w:rPr>
          <w:sz w:val="24"/>
          <w:szCs w:val="24"/>
        </w:rPr>
        <w:t>Получать отчеты о деятельности Управляющего в порядке и сроки, предусмотренные разделом 7 Регламента.</w:t>
      </w:r>
    </w:p>
    <w:p w:rsidR="00702DAD" w:rsidRPr="00B63837" w:rsidRDefault="00087B7A" w:rsidP="00025182">
      <w:pPr>
        <w:numPr>
          <w:ilvl w:val="2"/>
          <w:numId w:val="2"/>
        </w:numPr>
        <w:tabs>
          <w:tab w:val="num" w:pos="1713"/>
        </w:tabs>
        <w:ind w:left="1212"/>
        <w:jc w:val="both"/>
        <w:rPr>
          <w:sz w:val="24"/>
          <w:szCs w:val="24"/>
        </w:rPr>
      </w:pPr>
      <w:r w:rsidRPr="00B63837">
        <w:rPr>
          <w:color w:val="000000"/>
          <w:sz w:val="24"/>
          <w:szCs w:val="24"/>
        </w:rPr>
        <w:t xml:space="preserve">Досрочно расторгнуть Договор, письменно </w:t>
      </w:r>
      <w:r w:rsidRPr="00B63837">
        <w:rPr>
          <w:sz w:val="24"/>
          <w:szCs w:val="24"/>
        </w:rPr>
        <w:t>уведомив Управляющего не менее чем за 45 (Сорок пять) календарных дней до предполагаемой даты расторжения. Расчет дохода Учредителя управления и вознаграждения Управляющего рассчитывается на дату расторжения Договора.</w:t>
      </w:r>
    </w:p>
    <w:p w:rsidR="00702DAD" w:rsidRPr="00B63837" w:rsidRDefault="00702DAD" w:rsidP="00025182">
      <w:pPr>
        <w:numPr>
          <w:ilvl w:val="2"/>
          <w:numId w:val="2"/>
        </w:numPr>
        <w:tabs>
          <w:tab w:val="num" w:pos="1713"/>
        </w:tabs>
        <w:ind w:left="1212"/>
        <w:jc w:val="both"/>
        <w:rPr>
          <w:sz w:val="24"/>
          <w:szCs w:val="24"/>
        </w:rPr>
      </w:pPr>
      <w:r w:rsidRPr="00B63837">
        <w:rPr>
          <w:sz w:val="24"/>
          <w:szCs w:val="24"/>
        </w:rPr>
        <w:t>Потребовать у Компании ведения в клиринговой организации отдельного учета его имущества, предоставленного в качестве обеспечения, и обязательств Компании как уч</w:t>
      </w:r>
      <w:r w:rsidR="008D568A" w:rsidRPr="00B63837">
        <w:rPr>
          <w:sz w:val="24"/>
          <w:szCs w:val="24"/>
        </w:rPr>
        <w:t xml:space="preserve">астника клиринга, возникших из </w:t>
      </w:r>
      <w:r w:rsidR="000F69F5" w:rsidRPr="00B63837">
        <w:rPr>
          <w:sz w:val="24"/>
          <w:szCs w:val="24"/>
        </w:rPr>
        <w:t>д</w:t>
      </w:r>
      <w:r w:rsidRPr="00B63837">
        <w:rPr>
          <w:sz w:val="24"/>
          <w:szCs w:val="24"/>
        </w:rPr>
        <w:t xml:space="preserve">оговоров, заключенных за счет Клиента. В этом  случае Клиент компенсирует Компании стоимость услуг клиринговой организации по ведению отдельного учета указанных в настоящем пункте имущества и обязательств. </w:t>
      </w:r>
    </w:p>
    <w:p w:rsidR="00087B7A" w:rsidRPr="00B63837" w:rsidRDefault="00087B7A" w:rsidP="00025182">
      <w:pPr>
        <w:tabs>
          <w:tab w:val="left" w:pos="426"/>
          <w:tab w:val="left" w:pos="1701"/>
        </w:tabs>
        <w:ind w:firstLine="567"/>
        <w:jc w:val="both"/>
        <w:rPr>
          <w:sz w:val="24"/>
          <w:szCs w:val="24"/>
        </w:rPr>
      </w:pPr>
    </w:p>
    <w:p w:rsidR="00087B7A" w:rsidRPr="00B63837" w:rsidRDefault="00087B7A" w:rsidP="00025182">
      <w:pPr>
        <w:numPr>
          <w:ilvl w:val="1"/>
          <w:numId w:val="2"/>
        </w:numPr>
        <w:jc w:val="both"/>
        <w:rPr>
          <w:i/>
          <w:sz w:val="24"/>
          <w:szCs w:val="24"/>
        </w:rPr>
      </w:pPr>
      <w:r w:rsidRPr="00B63837">
        <w:rPr>
          <w:i/>
          <w:sz w:val="24"/>
          <w:szCs w:val="24"/>
        </w:rPr>
        <w:t>Учредитель управления обязан:</w:t>
      </w:r>
    </w:p>
    <w:p w:rsidR="005F1C0C" w:rsidRPr="00B63837" w:rsidRDefault="00087B7A" w:rsidP="00025182">
      <w:pPr>
        <w:numPr>
          <w:ilvl w:val="2"/>
          <w:numId w:val="2"/>
        </w:numPr>
        <w:jc w:val="both"/>
        <w:rPr>
          <w:sz w:val="24"/>
          <w:szCs w:val="24"/>
        </w:rPr>
      </w:pPr>
      <w:r w:rsidRPr="00B63837">
        <w:rPr>
          <w:sz w:val="24"/>
          <w:szCs w:val="24"/>
        </w:rPr>
        <w:t xml:space="preserve">Передать Управляющему объекты </w:t>
      </w:r>
      <w:r w:rsidR="00037DDB" w:rsidRPr="00B63837">
        <w:rPr>
          <w:sz w:val="24"/>
          <w:szCs w:val="24"/>
        </w:rPr>
        <w:t>Д.У.</w:t>
      </w:r>
      <w:r w:rsidRPr="00B63837">
        <w:rPr>
          <w:sz w:val="24"/>
          <w:szCs w:val="24"/>
        </w:rPr>
        <w:t xml:space="preserve"> в порядке и сроки, определенные в п. 2.1 Регламента.</w:t>
      </w:r>
    </w:p>
    <w:p w:rsidR="00156B1D" w:rsidRPr="00B63837" w:rsidRDefault="00087B7A" w:rsidP="00025182">
      <w:pPr>
        <w:numPr>
          <w:ilvl w:val="2"/>
          <w:numId w:val="2"/>
        </w:numPr>
        <w:jc w:val="both"/>
        <w:rPr>
          <w:sz w:val="24"/>
          <w:szCs w:val="24"/>
        </w:rPr>
      </w:pPr>
      <w:proofErr w:type="gramStart"/>
      <w:r w:rsidRPr="00B63837">
        <w:rPr>
          <w:sz w:val="24"/>
          <w:szCs w:val="24"/>
        </w:rPr>
        <w:t>Выплачивать Управляющему вознаграждение, а также возмещать необходимые расходы Управляющего, связанные с доверительным управлением, в порядке и размере, установленными разделом 5 Регламента.</w:t>
      </w:r>
      <w:proofErr w:type="gramEnd"/>
    </w:p>
    <w:p w:rsidR="00087B7A" w:rsidRPr="00B63837" w:rsidRDefault="00087B7A" w:rsidP="00025182">
      <w:pPr>
        <w:numPr>
          <w:ilvl w:val="2"/>
          <w:numId w:val="2"/>
        </w:numPr>
        <w:jc w:val="both"/>
        <w:rPr>
          <w:sz w:val="24"/>
          <w:szCs w:val="24"/>
        </w:rPr>
      </w:pPr>
      <w:r w:rsidRPr="00B63837">
        <w:rPr>
          <w:sz w:val="24"/>
          <w:szCs w:val="24"/>
        </w:rPr>
        <w:t>В максимально короткий срок, но не позднее 5 рабочих дней сообщать Управляющему</w:t>
      </w:r>
      <w:r w:rsidRPr="00B63837">
        <w:rPr>
          <w:i/>
          <w:sz w:val="24"/>
          <w:szCs w:val="24"/>
        </w:rPr>
        <w:t xml:space="preserve"> </w:t>
      </w:r>
      <w:r w:rsidRPr="00B63837">
        <w:rPr>
          <w:sz w:val="24"/>
          <w:szCs w:val="24"/>
        </w:rPr>
        <w:t>о следующих изменениях для физических лиц: паспортных данных, места жительства, платежных, иных сведений, реквизитов, предусмотренных настоящим Договором, законодательством.</w:t>
      </w:r>
    </w:p>
    <w:p w:rsidR="00156B1D" w:rsidRPr="00B63837" w:rsidRDefault="00087B7A" w:rsidP="00025182">
      <w:pPr>
        <w:numPr>
          <w:ilvl w:val="2"/>
          <w:numId w:val="2"/>
        </w:numPr>
        <w:jc w:val="both"/>
        <w:rPr>
          <w:sz w:val="24"/>
          <w:szCs w:val="24"/>
        </w:rPr>
      </w:pPr>
      <w:r w:rsidRPr="00B63837">
        <w:rPr>
          <w:sz w:val="24"/>
          <w:szCs w:val="24"/>
        </w:rPr>
        <w:t>При уведомлении о вышеуказанных изменениях Учредитель управления обязан представить Управляющему соответствующие документы, отражающие такие изменения.</w:t>
      </w:r>
      <w:r w:rsidR="00B76807" w:rsidRPr="00B63837">
        <w:rPr>
          <w:sz w:val="24"/>
          <w:szCs w:val="24"/>
        </w:rPr>
        <w:t xml:space="preserve"> </w:t>
      </w:r>
      <w:r w:rsidRPr="00B63837">
        <w:rPr>
          <w:sz w:val="24"/>
          <w:szCs w:val="24"/>
        </w:rPr>
        <w:t>Все риски, связанные с несвоевременным информированием, недостоверностью предоставляемой Управляющему информации Кли</w:t>
      </w:r>
      <w:r w:rsidR="00156B1D" w:rsidRPr="00B63837">
        <w:rPr>
          <w:sz w:val="24"/>
          <w:szCs w:val="24"/>
        </w:rPr>
        <w:t>ент принимает на себя.</w:t>
      </w:r>
      <w:r w:rsidR="00B76807" w:rsidRPr="00B63837">
        <w:rPr>
          <w:sz w:val="24"/>
          <w:szCs w:val="24"/>
        </w:rPr>
        <w:t xml:space="preserve"> </w:t>
      </w:r>
      <w:r w:rsidRPr="00B63837">
        <w:rPr>
          <w:sz w:val="24"/>
          <w:szCs w:val="24"/>
        </w:rPr>
        <w:t>Не вмешиваться в оперативную деятельность Управляющего в процессе осуществления доверительного управления имуществом Учредителя управления, переданным Управляющему по настоящему Договору.</w:t>
      </w:r>
    </w:p>
    <w:p w:rsidR="00087B7A" w:rsidRPr="00B63837" w:rsidRDefault="00087B7A" w:rsidP="00025182">
      <w:pPr>
        <w:numPr>
          <w:ilvl w:val="2"/>
          <w:numId w:val="2"/>
        </w:numPr>
        <w:jc w:val="both"/>
        <w:rPr>
          <w:sz w:val="24"/>
          <w:szCs w:val="24"/>
        </w:rPr>
      </w:pPr>
      <w:proofErr w:type="gramStart"/>
      <w:r w:rsidRPr="00B63837">
        <w:rPr>
          <w:snapToGrid w:val="0"/>
          <w:sz w:val="24"/>
          <w:szCs w:val="24"/>
        </w:rPr>
        <w:t>Н</w:t>
      </w:r>
      <w:r w:rsidRPr="00B63837">
        <w:rPr>
          <w:sz w:val="24"/>
          <w:szCs w:val="24"/>
        </w:rPr>
        <w:t>е реже одного раза в год</w:t>
      </w:r>
      <w:r w:rsidRPr="00B63837">
        <w:rPr>
          <w:snapToGrid w:val="0"/>
          <w:sz w:val="24"/>
          <w:szCs w:val="24"/>
        </w:rPr>
        <w:t xml:space="preserve"> (если иное не установлено законодательством, Регламентом) п</w:t>
      </w:r>
      <w:r w:rsidRPr="00B63837">
        <w:rPr>
          <w:sz w:val="24"/>
          <w:szCs w:val="24"/>
        </w:rPr>
        <w:t>редоставлять Управляющему информацию, необходимую для исполнения Управляющим требований Федерального закона от 07.08.2001 г. №115</w:t>
      </w:r>
      <w:r w:rsidR="00FC323E" w:rsidRPr="00B63837">
        <w:rPr>
          <w:sz w:val="24"/>
          <w:szCs w:val="24"/>
        </w:rPr>
        <w:t>–</w:t>
      </w:r>
      <w:r w:rsidRPr="00B63837">
        <w:rPr>
          <w:sz w:val="24"/>
          <w:szCs w:val="24"/>
        </w:rPr>
        <w:t xml:space="preserve">ФЗ «О противодействии легализации (отмыванию) доходов, полученных преступным путем, и финансированию терроризма», в том числе для обновления Управляющим информации об Учредителе управления, о представителях Учредителя управления, выгодоприобретателях и </w:t>
      </w:r>
      <w:proofErr w:type="spellStart"/>
      <w:r w:rsidRPr="00B63837">
        <w:rPr>
          <w:sz w:val="24"/>
          <w:szCs w:val="24"/>
        </w:rPr>
        <w:t>бенефициарных</w:t>
      </w:r>
      <w:proofErr w:type="spellEnd"/>
      <w:r w:rsidRPr="00B63837">
        <w:rPr>
          <w:sz w:val="24"/>
          <w:szCs w:val="24"/>
        </w:rPr>
        <w:t xml:space="preserve"> владельцах Учредителя управления, а также для</w:t>
      </w:r>
      <w:proofErr w:type="gramEnd"/>
      <w:r w:rsidRPr="00B63837">
        <w:rPr>
          <w:sz w:val="24"/>
          <w:szCs w:val="24"/>
        </w:rPr>
        <w:t xml:space="preserve"> исполнения Управляющим требований Федерального закона от </w:t>
      </w:r>
      <w:r w:rsidRPr="00B63837">
        <w:rPr>
          <w:sz w:val="24"/>
          <w:szCs w:val="24"/>
        </w:rPr>
        <w:lastRenderedPageBreak/>
        <w:t>28 июня 2014 года N 173</w:t>
      </w:r>
      <w:r w:rsidR="00FC323E" w:rsidRPr="00B63837">
        <w:rPr>
          <w:sz w:val="24"/>
          <w:szCs w:val="24"/>
        </w:rPr>
        <w:t>–</w:t>
      </w:r>
      <w:r w:rsidRPr="00B63837">
        <w:rPr>
          <w:sz w:val="24"/>
          <w:szCs w:val="24"/>
        </w:rPr>
        <w:t xml:space="preserve">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w:t>
      </w:r>
      <w:r w:rsidRPr="00B63837">
        <w:rPr>
          <w:snapToGrid w:val="0"/>
          <w:sz w:val="24"/>
          <w:szCs w:val="24"/>
        </w:rPr>
        <w:t>положений законодательных актов Российской Федерации)".</w:t>
      </w:r>
    </w:p>
    <w:p w:rsidR="00156B1D" w:rsidRPr="00B63837" w:rsidRDefault="00087B7A" w:rsidP="00025182">
      <w:pPr>
        <w:numPr>
          <w:ilvl w:val="2"/>
          <w:numId w:val="2"/>
        </w:numPr>
        <w:jc w:val="both"/>
        <w:rPr>
          <w:snapToGrid w:val="0"/>
          <w:sz w:val="24"/>
          <w:szCs w:val="24"/>
        </w:rPr>
      </w:pPr>
      <w:r w:rsidRPr="00B63837">
        <w:rPr>
          <w:snapToGrid w:val="0"/>
          <w:sz w:val="24"/>
          <w:szCs w:val="24"/>
        </w:rPr>
        <w:t>Не реже одного раза в неделю, если иное не установлено Регламентом, обращаться к WEB</w:t>
      </w:r>
      <w:r w:rsidR="00FC323E" w:rsidRPr="00B63837">
        <w:rPr>
          <w:snapToGrid w:val="0"/>
          <w:sz w:val="24"/>
          <w:szCs w:val="24"/>
        </w:rPr>
        <w:t>–</w:t>
      </w:r>
      <w:r w:rsidRPr="00B63837">
        <w:rPr>
          <w:snapToGrid w:val="0"/>
          <w:sz w:val="24"/>
          <w:szCs w:val="24"/>
        </w:rPr>
        <w:t>сайту Управляющего для получения информационных сообщений, иных информационных материалов Управляющего, предусмотренных Регламентом.</w:t>
      </w:r>
    </w:p>
    <w:p w:rsidR="00087B7A" w:rsidRPr="00B63837" w:rsidRDefault="00087B7A" w:rsidP="00025182">
      <w:pPr>
        <w:numPr>
          <w:ilvl w:val="2"/>
          <w:numId w:val="2"/>
        </w:numPr>
        <w:jc w:val="both"/>
        <w:rPr>
          <w:snapToGrid w:val="0"/>
          <w:sz w:val="24"/>
          <w:szCs w:val="24"/>
        </w:rPr>
      </w:pPr>
      <w:proofErr w:type="gramStart"/>
      <w:r w:rsidRPr="00B63837">
        <w:rPr>
          <w:snapToGrid w:val="0"/>
          <w:sz w:val="24"/>
          <w:szCs w:val="24"/>
        </w:rPr>
        <w:t>Управляющий не несет ответственность за любые возможные последствия, возникшие вследствие неисполнения или ненадлежащего исполнения Учредителем управления обязанностей, установленной положениями пункта 3.2.</w:t>
      </w:r>
      <w:proofErr w:type="gramEnd"/>
    </w:p>
    <w:p w:rsidR="00087B7A" w:rsidRPr="00B63837" w:rsidRDefault="00087B7A" w:rsidP="00025182">
      <w:pPr>
        <w:ind w:firstLine="567"/>
        <w:jc w:val="both"/>
        <w:rPr>
          <w:snapToGrid w:val="0"/>
          <w:sz w:val="24"/>
          <w:szCs w:val="24"/>
        </w:rPr>
      </w:pPr>
    </w:p>
    <w:p w:rsidR="00087B7A" w:rsidRPr="00B63837" w:rsidRDefault="00087B7A" w:rsidP="00025182">
      <w:pPr>
        <w:numPr>
          <w:ilvl w:val="1"/>
          <w:numId w:val="2"/>
        </w:numPr>
        <w:jc w:val="both"/>
        <w:rPr>
          <w:i/>
          <w:snapToGrid w:val="0"/>
          <w:sz w:val="24"/>
          <w:szCs w:val="24"/>
        </w:rPr>
      </w:pPr>
      <w:r w:rsidRPr="00B63837">
        <w:rPr>
          <w:i/>
          <w:snapToGrid w:val="0"/>
          <w:sz w:val="24"/>
          <w:szCs w:val="24"/>
        </w:rPr>
        <w:t>Управляющий вправе:</w:t>
      </w:r>
    </w:p>
    <w:p w:rsidR="00BD390A" w:rsidRPr="00B63837" w:rsidRDefault="00087B7A" w:rsidP="00025182">
      <w:pPr>
        <w:numPr>
          <w:ilvl w:val="2"/>
          <w:numId w:val="2"/>
        </w:numPr>
        <w:jc w:val="both"/>
        <w:rPr>
          <w:snapToGrid w:val="0"/>
          <w:sz w:val="24"/>
          <w:szCs w:val="24"/>
        </w:rPr>
      </w:pPr>
      <w:proofErr w:type="gramStart"/>
      <w:r w:rsidRPr="00B63837">
        <w:rPr>
          <w:sz w:val="24"/>
          <w:szCs w:val="24"/>
        </w:rPr>
        <w:t>Осуществлять</w:t>
      </w:r>
      <w:r w:rsidR="00BD390A" w:rsidRPr="00B63837">
        <w:rPr>
          <w:snapToGrid w:val="0"/>
          <w:sz w:val="24"/>
          <w:szCs w:val="24"/>
        </w:rPr>
        <w:t xml:space="preserve"> в отношении объектов Д.У.</w:t>
      </w:r>
      <w:r w:rsidRPr="00B63837">
        <w:rPr>
          <w:snapToGrid w:val="0"/>
          <w:sz w:val="24"/>
          <w:szCs w:val="24"/>
        </w:rPr>
        <w:t xml:space="preserve"> все правомочия собственника</w:t>
      </w:r>
      <w:r w:rsidR="004D09C4" w:rsidRPr="00B63837">
        <w:rPr>
          <w:snapToGrid w:val="0"/>
          <w:sz w:val="24"/>
          <w:szCs w:val="24"/>
        </w:rPr>
        <w:t>,</w:t>
      </w:r>
      <w:r w:rsidR="00BD390A" w:rsidRPr="00B63837">
        <w:rPr>
          <w:snapToGrid w:val="0"/>
          <w:sz w:val="24"/>
          <w:szCs w:val="24"/>
        </w:rPr>
        <w:t xml:space="preserve"> </w:t>
      </w:r>
      <w:r w:rsidRPr="00B63837">
        <w:rPr>
          <w:snapToGrid w:val="0"/>
          <w:sz w:val="24"/>
          <w:szCs w:val="24"/>
        </w:rPr>
        <w:t xml:space="preserve">в том числе совершать в отношении переданных в доверительное управление объектов </w:t>
      </w:r>
      <w:r w:rsidR="00BD390A" w:rsidRPr="00B63837">
        <w:rPr>
          <w:snapToGrid w:val="0"/>
          <w:sz w:val="24"/>
          <w:szCs w:val="24"/>
        </w:rPr>
        <w:t xml:space="preserve">Д.У. </w:t>
      </w:r>
      <w:r w:rsidRPr="00B63837">
        <w:rPr>
          <w:snapToGrid w:val="0"/>
          <w:sz w:val="24"/>
          <w:szCs w:val="24"/>
        </w:rPr>
        <w:t>любые юридические (включая сделки купли/продажи, обмена, передачи в залог) и фактические действия исключительно в интересах Учредителя у</w:t>
      </w:r>
      <w:r w:rsidR="00BD390A" w:rsidRPr="00B63837">
        <w:rPr>
          <w:snapToGrid w:val="0"/>
          <w:sz w:val="24"/>
          <w:szCs w:val="24"/>
        </w:rPr>
        <w:t xml:space="preserve">правления (выгодоприобретателя) </w:t>
      </w:r>
      <w:r w:rsidRPr="00B63837">
        <w:rPr>
          <w:snapToGrid w:val="0"/>
          <w:sz w:val="24"/>
          <w:szCs w:val="24"/>
        </w:rPr>
        <w:t>в соответствии с законо</w:t>
      </w:r>
      <w:r w:rsidR="00BD390A" w:rsidRPr="00B63837">
        <w:rPr>
          <w:snapToGrid w:val="0"/>
          <w:sz w:val="24"/>
          <w:szCs w:val="24"/>
        </w:rPr>
        <w:t>дательными и иными нормативно–</w:t>
      </w:r>
      <w:r w:rsidRPr="00B63837">
        <w:rPr>
          <w:snapToGrid w:val="0"/>
          <w:sz w:val="24"/>
          <w:szCs w:val="24"/>
        </w:rPr>
        <w:t>правовыми актами Российской Федерации, Договором, Регламентом и условиями Инвестиционной декларации (п.4 Регламента).</w:t>
      </w:r>
      <w:proofErr w:type="gramEnd"/>
    </w:p>
    <w:p w:rsidR="004442B1" w:rsidRPr="00B63837" w:rsidRDefault="00087B7A" w:rsidP="00025182">
      <w:pPr>
        <w:numPr>
          <w:ilvl w:val="2"/>
          <w:numId w:val="2"/>
        </w:numPr>
        <w:jc w:val="both"/>
        <w:rPr>
          <w:snapToGrid w:val="0"/>
          <w:sz w:val="24"/>
          <w:szCs w:val="24"/>
        </w:rPr>
      </w:pPr>
      <w:proofErr w:type="gramStart"/>
      <w:r w:rsidRPr="00B63837">
        <w:rPr>
          <w:snapToGrid w:val="0"/>
          <w:sz w:val="24"/>
          <w:szCs w:val="24"/>
        </w:rPr>
        <w:t>Заключать на фондовых биржах срочные договоры (контракты), базовым активом которых являются фондовые индексы, ценные бумаги (биржевые срочные договоры (контракты)) или другие срочные договоры (контракты), заключать договоры не на торгах организаторов торговли на рынке ценных бумаг, исполнение обязательств по которым зависит только от изменения цен на ценные бумаги или от изменения значений фондовых индексов, в том числе договоры, предусматривающие исключительно обязанность</w:t>
      </w:r>
      <w:proofErr w:type="gramEnd"/>
      <w:r w:rsidRPr="00B63837">
        <w:rPr>
          <w:snapToGrid w:val="0"/>
          <w:sz w:val="24"/>
          <w:szCs w:val="24"/>
        </w:rPr>
        <w:t xml:space="preserve"> сторон уплачивать (уплатить) денежные суммы в зависимости от изменения цен на ценные бумаги или от изменения значений фондовых индексов (внебиржевые срочные договоры (контракты)).</w:t>
      </w:r>
      <w:bookmarkStart w:id="14" w:name="sub_25"/>
    </w:p>
    <w:p w:rsidR="004442B1" w:rsidRPr="00B63837" w:rsidRDefault="00087B7A" w:rsidP="00025182">
      <w:pPr>
        <w:numPr>
          <w:ilvl w:val="2"/>
          <w:numId w:val="2"/>
        </w:numPr>
        <w:jc w:val="both"/>
        <w:rPr>
          <w:snapToGrid w:val="0"/>
          <w:sz w:val="24"/>
          <w:szCs w:val="24"/>
        </w:rPr>
      </w:pPr>
      <w:r w:rsidRPr="00B63837">
        <w:rPr>
          <w:snapToGrid w:val="0"/>
          <w:sz w:val="24"/>
          <w:szCs w:val="24"/>
        </w:rPr>
        <w:t xml:space="preserve">Размещать денежные средства, находящиеся в управлении, а также полученные Управляющим в процессе управления объектами управления, на счетах и во вкладах в кредитных организациях на срок, не превышающий 30 </w:t>
      </w:r>
      <w:r w:rsidR="004D09C4" w:rsidRPr="00B63837">
        <w:rPr>
          <w:snapToGrid w:val="0"/>
          <w:sz w:val="24"/>
          <w:szCs w:val="24"/>
        </w:rPr>
        <w:t xml:space="preserve">(Тридцать) </w:t>
      </w:r>
      <w:r w:rsidRPr="00B63837">
        <w:rPr>
          <w:snapToGrid w:val="0"/>
          <w:sz w:val="24"/>
          <w:szCs w:val="24"/>
        </w:rPr>
        <w:t xml:space="preserve">календарных дней, если иное не установлено законодательством. При этом не допускается </w:t>
      </w:r>
      <w:bookmarkEnd w:id="14"/>
      <w:r w:rsidRPr="00B63837">
        <w:rPr>
          <w:snapToGrid w:val="0"/>
          <w:sz w:val="24"/>
          <w:szCs w:val="24"/>
        </w:rPr>
        <w:t>размещение денежных средств Учредителей управления во вклады, срок возврата по которым не определен или определен моментом востребования, а также размещение денежных средств Учредителей управления в объеме, превышающем ограничения, установленные стратегией доверительного управления или законодательством.</w:t>
      </w:r>
    </w:p>
    <w:p w:rsidR="004442B1" w:rsidRPr="00B63837" w:rsidRDefault="00087B7A" w:rsidP="00025182">
      <w:pPr>
        <w:numPr>
          <w:ilvl w:val="2"/>
          <w:numId w:val="2"/>
        </w:numPr>
        <w:jc w:val="both"/>
        <w:rPr>
          <w:snapToGrid w:val="0"/>
          <w:sz w:val="24"/>
          <w:szCs w:val="24"/>
        </w:rPr>
      </w:pPr>
      <w:r w:rsidRPr="00B63837">
        <w:rPr>
          <w:snapToGrid w:val="0"/>
          <w:sz w:val="24"/>
          <w:szCs w:val="24"/>
        </w:rPr>
        <w:t>Осуществлять все права, удостоверенные ценными бумагами, являющимися объектами Д.У. (право голоса на общем собрании владельцев ценных бумаг, право на получение дивидендов по акциям и дохода по облигациям, право на истребование платежа в погашение ценной бумаги и т.д.). Управляющий осуществляет права по ценным бумагам в соответствии с Политикой осуществления прав по ценным бумагам (Приложение №РДУ</w:t>
      </w:r>
      <w:r w:rsidR="00FC323E" w:rsidRPr="00B63837">
        <w:rPr>
          <w:snapToGrid w:val="0"/>
          <w:sz w:val="24"/>
          <w:szCs w:val="24"/>
        </w:rPr>
        <w:t>–</w:t>
      </w:r>
      <w:r w:rsidRPr="00B63837">
        <w:rPr>
          <w:snapToGrid w:val="0"/>
          <w:sz w:val="24"/>
          <w:szCs w:val="24"/>
        </w:rPr>
        <w:t>10 к настоящему Регламенту).</w:t>
      </w:r>
    </w:p>
    <w:p w:rsidR="004442B1" w:rsidRPr="00B63837" w:rsidRDefault="00087B7A" w:rsidP="00025182">
      <w:pPr>
        <w:numPr>
          <w:ilvl w:val="2"/>
          <w:numId w:val="2"/>
        </w:numPr>
        <w:jc w:val="both"/>
        <w:rPr>
          <w:snapToGrid w:val="0"/>
          <w:sz w:val="24"/>
          <w:szCs w:val="24"/>
        </w:rPr>
      </w:pPr>
      <w:r w:rsidRPr="00B63837">
        <w:rPr>
          <w:sz w:val="24"/>
          <w:szCs w:val="24"/>
        </w:rPr>
        <w:lastRenderedPageBreak/>
        <w:t xml:space="preserve">На основании собственной оценки риска и доходности соответствующих активов самостоятельно определять конкретные объекты для инвестирования, их долю в Портфеле, способы и срок инвестирования в соответствии с Инвестиционной декларацией. </w:t>
      </w:r>
    </w:p>
    <w:p w:rsidR="004442B1" w:rsidRPr="00B63837" w:rsidRDefault="00087B7A" w:rsidP="00025182">
      <w:pPr>
        <w:numPr>
          <w:ilvl w:val="2"/>
          <w:numId w:val="2"/>
        </w:numPr>
        <w:jc w:val="both"/>
        <w:rPr>
          <w:snapToGrid w:val="0"/>
          <w:sz w:val="24"/>
          <w:szCs w:val="24"/>
        </w:rPr>
      </w:pPr>
      <w:r w:rsidRPr="00B63837">
        <w:rPr>
          <w:sz w:val="24"/>
          <w:szCs w:val="24"/>
        </w:rPr>
        <w:t xml:space="preserve">Получать вознаграждение и возмещать необходимые расходы, связанные с </w:t>
      </w:r>
      <w:r w:rsidR="00BD390A" w:rsidRPr="00B63837">
        <w:rPr>
          <w:sz w:val="24"/>
          <w:szCs w:val="24"/>
        </w:rPr>
        <w:t>оказанием услуг по Договору доверительного управления ценными бумагами и денежными средствами</w:t>
      </w:r>
      <w:r w:rsidR="00AF099A" w:rsidRPr="00B63837">
        <w:rPr>
          <w:sz w:val="24"/>
          <w:szCs w:val="24"/>
        </w:rPr>
        <w:t xml:space="preserve"> Учредителя управления (договор присоединения)</w:t>
      </w:r>
      <w:r w:rsidRPr="00B63837">
        <w:rPr>
          <w:sz w:val="24"/>
          <w:szCs w:val="24"/>
        </w:rPr>
        <w:t>, в размере и порядке, установленными пунктом 5 Регламента.</w:t>
      </w:r>
    </w:p>
    <w:p w:rsidR="004442B1" w:rsidRPr="00B63837" w:rsidRDefault="00087B7A" w:rsidP="00025182">
      <w:pPr>
        <w:numPr>
          <w:ilvl w:val="2"/>
          <w:numId w:val="2"/>
        </w:numPr>
        <w:jc w:val="both"/>
        <w:rPr>
          <w:rStyle w:val="a8"/>
          <w:snapToGrid w:val="0"/>
          <w:szCs w:val="24"/>
          <w:lang w:val="ru-RU"/>
        </w:rPr>
      </w:pPr>
      <w:r w:rsidRPr="00B63837">
        <w:rPr>
          <w:rStyle w:val="a8"/>
          <w:szCs w:val="24"/>
        </w:rPr>
        <w:t>В целях защиты прав на объекты Д.У. Клиента, требовать всякого устранения нарушения таких прав в соответствии с законодательством</w:t>
      </w:r>
      <w:bookmarkStart w:id="15" w:name="sub_24"/>
      <w:r w:rsidRPr="00B63837">
        <w:rPr>
          <w:rStyle w:val="a8"/>
          <w:szCs w:val="24"/>
        </w:rPr>
        <w:t xml:space="preserve"> РФ, в том числе предъявлять иски и выступать ответчиком по искам в суде в связи с осуществлением деятельности по доверительному управлению.</w:t>
      </w:r>
      <w:bookmarkEnd w:id="15"/>
    </w:p>
    <w:p w:rsidR="004442B1" w:rsidRPr="00B63837" w:rsidRDefault="00087B7A" w:rsidP="00025182">
      <w:pPr>
        <w:numPr>
          <w:ilvl w:val="2"/>
          <w:numId w:val="2"/>
        </w:numPr>
        <w:jc w:val="both"/>
        <w:rPr>
          <w:snapToGrid w:val="0"/>
          <w:sz w:val="24"/>
          <w:szCs w:val="24"/>
        </w:rPr>
      </w:pPr>
      <w:r w:rsidRPr="00B63837">
        <w:rPr>
          <w:sz w:val="24"/>
          <w:szCs w:val="24"/>
        </w:rPr>
        <w:t>Учитывать на одном банковском счете денежные средства, передаваемые в управление разными учредителями управления, а также полученные в процессе управления. При этом Управляющий обязан обеспечить ведение обособленного внутреннего уче</w:t>
      </w:r>
      <w:r w:rsidR="00C773AC" w:rsidRPr="00B63837">
        <w:rPr>
          <w:sz w:val="24"/>
          <w:szCs w:val="24"/>
        </w:rPr>
        <w:t>та денежных средств по каждому Д</w:t>
      </w:r>
      <w:r w:rsidRPr="00B63837">
        <w:rPr>
          <w:sz w:val="24"/>
          <w:szCs w:val="24"/>
        </w:rPr>
        <w:t>оговору (в рамках отдельного учетного счета, открываемого каждому учредителю управления во внутреннем учете Управляющего).</w:t>
      </w:r>
      <w:bookmarkStart w:id="16" w:name="sub_2011"/>
    </w:p>
    <w:p w:rsidR="00BC1F63" w:rsidRPr="00B63837" w:rsidRDefault="00087B7A" w:rsidP="00025182">
      <w:pPr>
        <w:numPr>
          <w:ilvl w:val="2"/>
          <w:numId w:val="2"/>
        </w:numPr>
        <w:tabs>
          <w:tab w:val="num" w:pos="1713"/>
        </w:tabs>
        <w:jc w:val="both"/>
        <w:rPr>
          <w:snapToGrid w:val="0"/>
          <w:sz w:val="24"/>
          <w:szCs w:val="24"/>
        </w:rPr>
      </w:pPr>
      <w:r w:rsidRPr="00B63837">
        <w:rPr>
          <w:sz w:val="24"/>
          <w:szCs w:val="24"/>
        </w:rPr>
        <w:t>Учитывать на одном лицевом счете Управляющего (счете депо Управляющего) ценные бумаги, передаваемые в управление разными учредителями управления, а также полученные в процессе управления</w:t>
      </w:r>
      <w:bookmarkEnd w:id="16"/>
      <w:r w:rsidRPr="00B63837">
        <w:rPr>
          <w:sz w:val="24"/>
          <w:szCs w:val="24"/>
        </w:rPr>
        <w:t>. При этом Управляющий обязан обеспечить ведение обособленного внутреннего</w:t>
      </w:r>
      <w:r w:rsidR="00C773AC" w:rsidRPr="00B63837">
        <w:rPr>
          <w:sz w:val="24"/>
          <w:szCs w:val="24"/>
        </w:rPr>
        <w:t xml:space="preserve"> учета ценных бумаг по каждому Д</w:t>
      </w:r>
      <w:r w:rsidRPr="00B63837">
        <w:rPr>
          <w:sz w:val="24"/>
          <w:szCs w:val="24"/>
        </w:rPr>
        <w:t>оговору (в рамках отдельного учетного счета, открываемого каждому учредителю управления во внутреннем учете Управляющего).</w:t>
      </w:r>
    </w:p>
    <w:p w:rsidR="00BC1F63" w:rsidRPr="00B63837" w:rsidRDefault="00BC1F63" w:rsidP="00025182">
      <w:pPr>
        <w:numPr>
          <w:ilvl w:val="2"/>
          <w:numId w:val="2"/>
        </w:numPr>
        <w:tabs>
          <w:tab w:val="num" w:pos="1713"/>
        </w:tabs>
        <w:jc w:val="both"/>
        <w:rPr>
          <w:snapToGrid w:val="0"/>
          <w:sz w:val="24"/>
          <w:szCs w:val="24"/>
        </w:rPr>
      </w:pPr>
      <w:r w:rsidRPr="00B63837">
        <w:rPr>
          <w:rFonts w:eastAsia="Calibri"/>
          <w:bCs/>
          <w:sz w:val="24"/>
          <w:szCs w:val="24"/>
        </w:rPr>
        <w:t>Учитывать в рамках клирингового счета, открытого клиринговой организацией для учета индивидуального клирингового обеспечения, имущество Клиентов Компании, выступающее в качестве обеспечения обязатель</w:t>
      </w:r>
      <w:proofErr w:type="gramStart"/>
      <w:r w:rsidRPr="00B63837">
        <w:rPr>
          <w:rFonts w:eastAsia="Calibri"/>
          <w:bCs/>
          <w:sz w:val="24"/>
          <w:szCs w:val="24"/>
        </w:rPr>
        <w:t>ств Кл</w:t>
      </w:r>
      <w:proofErr w:type="gramEnd"/>
      <w:r w:rsidRPr="00B63837">
        <w:rPr>
          <w:rFonts w:eastAsia="Calibri"/>
          <w:bCs/>
          <w:sz w:val="24"/>
          <w:szCs w:val="24"/>
        </w:rPr>
        <w:t>иентов Компании, допущенных к клирингу, и обязательства, возникшие из Договоров, заключенных Компанией как участником клиринга за счет Клиентов Компании. Компания по данным клиринговой организации осуществляет учет имущества Клиента, предоставленного в качестве обеспечения обязательств, допущенных к клирингу, и обязательств, возникших из Договоров, заключенных Компанией как участником клиринга за счет Клиента в рамках Учетного счета Клиента. Информация об указанном имуществе и обязательствах Клиента предоставляется Клиенту в рамках отчетов Компании, предусмотренных Регламентом</w:t>
      </w:r>
    </w:p>
    <w:p w:rsidR="00BC1F63" w:rsidRPr="00B63837" w:rsidRDefault="00BC1F63" w:rsidP="00025182">
      <w:pPr>
        <w:tabs>
          <w:tab w:val="num" w:pos="1996"/>
        </w:tabs>
        <w:ind w:left="1780"/>
        <w:jc w:val="both"/>
        <w:rPr>
          <w:snapToGrid w:val="0"/>
          <w:sz w:val="24"/>
          <w:szCs w:val="24"/>
        </w:rPr>
      </w:pPr>
    </w:p>
    <w:p w:rsidR="00087B7A" w:rsidRPr="00B63837" w:rsidRDefault="00087B7A" w:rsidP="00025182">
      <w:pPr>
        <w:tabs>
          <w:tab w:val="left" w:pos="1701"/>
        </w:tabs>
        <w:ind w:firstLine="567"/>
        <w:jc w:val="both"/>
        <w:rPr>
          <w:sz w:val="24"/>
          <w:szCs w:val="24"/>
        </w:rPr>
      </w:pPr>
    </w:p>
    <w:p w:rsidR="00087B7A" w:rsidRPr="00B63837" w:rsidRDefault="00087B7A" w:rsidP="00025182">
      <w:pPr>
        <w:numPr>
          <w:ilvl w:val="1"/>
          <w:numId w:val="2"/>
        </w:numPr>
        <w:jc w:val="both"/>
        <w:rPr>
          <w:i/>
          <w:sz w:val="24"/>
          <w:szCs w:val="24"/>
        </w:rPr>
      </w:pPr>
      <w:r w:rsidRPr="00B63837">
        <w:rPr>
          <w:i/>
          <w:sz w:val="24"/>
          <w:szCs w:val="24"/>
        </w:rPr>
        <w:t>Управляющий обязан:</w:t>
      </w:r>
    </w:p>
    <w:p w:rsidR="004442B1" w:rsidRPr="00B63837" w:rsidRDefault="00087B7A" w:rsidP="00025182">
      <w:pPr>
        <w:numPr>
          <w:ilvl w:val="2"/>
          <w:numId w:val="2"/>
        </w:numPr>
        <w:jc w:val="both"/>
        <w:rPr>
          <w:sz w:val="24"/>
          <w:szCs w:val="24"/>
        </w:rPr>
      </w:pPr>
      <w:r w:rsidRPr="00B63837">
        <w:rPr>
          <w:sz w:val="24"/>
          <w:szCs w:val="24"/>
        </w:rPr>
        <w:t>Осуществлять управление объектами управления в интересах Учредителя управления в соответствии с законодательством РФ, нормативными актами Банка России, а также условиями Договора, Регламента.</w:t>
      </w:r>
    </w:p>
    <w:p w:rsidR="004442B1" w:rsidRPr="00B63837" w:rsidRDefault="00087B7A" w:rsidP="00025182">
      <w:pPr>
        <w:numPr>
          <w:ilvl w:val="2"/>
          <w:numId w:val="2"/>
        </w:numPr>
        <w:jc w:val="both"/>
        <w:rPr>
          <w:sz w:val="24"/>
          <w:szCs w:val="24"/>
        </w:rPr>
      </w:pPr>
      <w:r w:rsidRPr="00B63837">
        <w:rPr>
          <w:sz w:val="24"/>
          <w:szCs w:val="24"/>
        </w:rPr>
        <w:t>Совершать сделки с объектами Д.У. от своего имени, указывая при этом, что действует в качестве</w:t>
      </w:r>
      <w:r w:rsidR="00C773AC" w:rsidRPr="00B63837">
        <w:rPr>
          <w:sz w:val="24"/>
          <w:szCs w:val="24"/>
        </w:rPr>
        <w:t xml:space="preserve"> доверительного У</w:t>
      </w:r>
      <w:r w:rsidRPr="00B63837">
        <w:rPr>
          <w:sz w:val="24"/>
          <w:szCs w:val="24"/>
        </w:rPr>
        <w:t xml:space="preserve">правляющего. Это условие считается соблюденным, если при совершении действий, не требующих письменного оформления, другая сторона по сделке </w:t>
      </w:r>
      <w:r w:rsidRPr="00B63837">
        <w:rPr>
          <w:sz w:val="24"/>
          <w:szCs w:val="24"/>
        </w:rPr>
        <w:lastRenderedPageBreak/>
        <w:t>информирована об их совершении Управля</w:t>
      </w:r>
      <w:r w:rsidR="00C773AC" w:rsidRPr="00B63837">
        <w:rPr>
          <w:sz w:val="24"/>
          <w:szCs w:val="24"/>
        </w:rPr>
        <w:t>ющим в качестве доверительного У</w:t>
      </w:r>
      <w:r w:rsidRPr="00B63837">
        <w:rPr>
          <w:sz w:val="24"/>
          <w:szCs w:val="24"/>
        </w:rPr>
        <w:t>правляющего, а в письменных документах после наименования Управляющего сделана пометка «Д.У.</w:t>
      </w:r>
      <w:bookmarkStart w:id="17" w:name="sub_27"/>
      <w:r w:rsidRPr="00B63837">
        <w:rPr>
          <w:sz w:val="24"/>
          <w:szCs w:val="24"/>
        </w:rPr>
        <w:t>».</w:t>
      </w:r>
    </w:p>
    <w:p w:rsidR="004442B1" w:rsidRPr="00B63837" w:rsidRDefault="00087B7A" w:rsidP="00025182">
      <w:pPr>
        <w:numPr>
          <w:ilvl w:val="2"/>
          <w:numId w:val="2"/>
        </w:numPr>
        <w:jc w:val="both"/>
        <w:rPr>
          <w:sz w:val="24"/>
          <w:szCs w:val="24"/>
        </w:rPr>
      </w:pPr>
      <w:r w:rsidRPr="00B63837">
        <w:rPr>
          <w:sz w:val="24"/>
          <w:szCs w:val="24"/>
        </w:rPr>
        <w:t>Проявлять должную заботливость об интересах Учредителя управления при осуществлении деятельности по Договору.</w:t>
      </w:r>
      <w:bookmarkEnd w:id="17"/>
    </w:p>
    <w:p w:rsidR="004442B1" w:rsidRPr="00B63837" w:rsidRDefault="00087B7A" w:rsidP="00025182">
      <w:pPr>
        <w:numPr>
          <w:ilvl w:val="2"/>
          <w:numId w:val="2"/>
        </w:numPr>
        <w:jc w:val="both"/>
        <w:rPr>
          <w:sz w:val="24"/>
          <w:szCs w:val="24"/>
        </w:rPr>
      </w:pPr>
      <w:r w:rsidRPr="00B63837">
        <w:rPr>
          <w:sz w:val="24"/>
          <w:szCs w:val="24"/>
        </w:rPr>
        <w:t>Соблюдать Инвестиционную декларацию, в том числе поддерживать структуру объектов доверительного управления, определенную в Инвестиционной декларации.</w:t>
      </w:r>
    </w:p>
    <w:p w:rsidR="004442B1" w:rsidRPr="00B63837" w:rsidRDefault="00087B7A" w:rsidP="00025182">
      <w:pPr>
        <w:numPr>
          <w:ilvl w:val="2"/>
          <w:numId w:val="2"/>
        </w:numPr>
        <w:jc w:val="both"/>
        <w:rPr>
          <w:sz w:val="24"/>
          <w:szCs w:val="24"/>
        </w:rPr>
      </w:pPr>
      <w:r w:rsidRPr="00B63837">
        <w:rPr>
          <w:sz w:val="24"/>
          <w:szCs w:val="24"/>
        </w:rPr>
        <w:t>Обеспечить обособленный учет объектов Д.У., в соответствии с нормативными актами федерального органа исполнительной власти по рынку ценных бумаг.</w:t>
      </w:r>
    </w:p>
    <w:p w:rsidR="004442B1" w:rsidRPr="00B63837" w:rsidRDefault="00087B7A" w:rsidP="00025182">
      <w:pPr>
        <w:numPr>
          <w:ilvl w:val="2"/>
          <w:numId w:val="2"/>
        </w:numPr>
        <w:jc w:val="both"/>
        <w:rPr>
          <w:sz w:val="24"/>
          <w:szCs w:val="24"/>
        </w:rPr>
      </w:pPr>
      <w:r w:rsidRPr="00B63837">
        <w:rPr>
          <w:sz w:val="24"/>
          <w:szCs w:val="24"/>
        </w:rPr>
        <w:t>Использовать для хранения денежных средств, находящихся в управлении, а также полученных Управляющим в процессе доверительного управления, Расчетный счет Управляющего.</w:t>
      </w:r>
    </w:p>
    <w:p w:rsidR="004442B1" w:rsidRPr="00B63837" w:rsidRDefault="00087B7A" w:rsidP="00025182">
      <w:pPr>
        <w:numPr>
          <w:ilvl w:val="2"/>
          <w:numId w:val="2"/>
        </w:numPr>
        <w:jc w:val="both"/>
        <w:rPr>
          <w:sz w:val="24"/>
          <w:szCs w:val="24"/>
        </w:rPr>
      </w:pPr>
      <w:r w:rsidRPr="00B63837">
        <w:rPr>
          <w:sz w:val="24"/>
          <w:szCs w:val="24"/>
        </w:rPr>
        <w:t xml:space="preserve">Использовать для учета прав на ценные бумаги, находящиеся в управлении, отдельный лицевой счет (счета) Управляющего в системе ведения реестра владельцев ценных бумаг, а если учет прав на ценные бумаги осуществляется в депозитарии </w:t>
      </w:r>
      <w:r w:rsidR="00FC323E" w:rsidRPr="00B63837">
        <w:rPr>
          <w:sz w:val="24"/>
          <w:szCs w:val="24"/>
        </w:rPr>
        <w:t>–</w:t>
      </w:r>
      <w:r w:rsidRPr="00B63837">
        <w:rPr>
          <w:sz w:val="24"/>
          <w:szCs w:val="24"/>
        </w:rPr>
        <w:t xml:space="preserve"> отдельный счет (счета) депо Управляющего.</w:t>
      </w:r>
    </w:p>
    <w:p w:rsidR="004442B1" w:rsidRPr="00B63837" w:rsidRDefault="00087B7A" w:rsidP="00025182">
      <w:pPr>
        <w:numPr>
          <w:ilvl w:val="2"/>
          <w:numId w:val="2"/>
        </w:numPr>
        <w:jc w:val="both"/>
        <w:rPr>
          <w:sz w:val="24"/>
          <w:szCs w:val="24"/>
        </w:rPr>
      </w:pPr>
      <w:r w:rsidRPr="00B63837">
        <w:rPr>
          <w:sz w:val="24"/>
          <w:szCs w:val="24"/>
        </w:rPr>
        <w:t>Предоставлять Учредителю управления отчет о деятельности Управляющего в порядке и сроки, предусмотренные разделом 7 Регламента.</w:t>
      </w:r>
    </w:p>
    <w:p w:rsidR="004442B1" w:rsidRPr="00B63837" w:rsidRDefault="00087B7A" w:rsidP="00025182">
      <w:pPr>
        <w:numPr>
          <w:ilvl w:val="2"/>
          <w:numId w:val="2"/>
        </w:numPr>
        <w:jc w:val="both"/>
        <w:rPr>
          <w:sz w:val="24"/>
          <w:szCs w:val="24"/>
        </w:rPr>
      </w:pPr>
      <w:r w:rsidRPr="00B63837">
        <w:rPr>
          <w:sz w:val="24"/>
          <w:szCs w:val="24"/>
        </w:rPr>
        <w:t>Предоставлять Учредителю управления уведомления, определенные настоящим Договором в порядке и сроки, предусмотренные Регламентом.</w:t>
      </w:r>
    </w:p>
    <w:p w:rsidR="00087B7A" w:rsidRPr="00B63837" w:rsidRDefault="00087B7A" w:rsidP="00025182">
      <w:pPr>
        <w:numPr>
          <w:ilvl w:val="2"/>
          <w:numId w:val="2"/>
        </w:numPr>
        <w:jc w:val="both"/>
        <w:rPr>
          <w:sz w:val="24"/>
          <w:szCs w:val="24"/>
        </w:rPr>
      </w:pPr>
      <w:r w:rsidRPr="00B63837">
        <w:rPr>
          <w:sz w:val="24"/>
          <w:szCs w:val="24"/>
        </w:rPr>
        <w:t>Управляющий обязан  при управлении ценными бумагами и денежными средствами нескольких Клиентов предпринимать меры по недопущению установления приоритета интересов одного или нескольких Клиентов над интересами других Клиентов (Приложение №РДУ</w:t>
      </w:r>
      <w:r w:rsidR="00FC323E" w:rsidRPr="00B63837">
        <w:rPr>
          <w:sz w:val="24"/>
          <w:szCs w:val="24"/>
        </w:rPr>
        <w:t>–</w:t>
      </w:r>
      <w:r w:rsidRPr="00B63837">
        <w:rPr>
          <w:sz w:val="24"/>
          <w:szCs w:val="24"/>
        </w:rPr>
        <w:t>12).</w:t>
      </w:r>
    </w:p>
    <w:p w:rsidR="004442B1" w:rsidRPr="00B63837" w:rsidRDefault="00087B7A" w:rsidP="00025182">
      <w:pPr>
        <w:ind w:left="1276"/>
        <w:jc w:val="both"/>
        <w:rPr>
          <w:sz w:val="24"/>
          <w:szCs w:val="24"/>
        </w:rPr>
      </w:pPr>
      <w:r w:rsidRPr="00B63837">
        <w:rPr>
          <w:sz w:val="24"/>
          <w:szCs w:val="24"/>
        </w:rPr>
        <w:t>В</w:t>
      </w:r>
      <w:r w:rsidR="00D97AFF" w:rsidRPr="00B63837">
        <w:rPr>
          <w:sz w:val="24"/>
          <w:szCs w:val="24"/>
        </w:rPr>
        <w:t xml:space="preserve"> </w:t>
      </w:r>
      <w:r w:rsidRPr="00B63837">
        <w:rPr>
          <w:sz w:val="24"/>
          <w:szCs w:val="24"/>
        </w:rPr>
        <w:t>случае возникновения конфликта интересов, немедленно уведомлять Учредителя управления о возникновении такого конфликта интересов и предпринять все необх</w:t>
      </w:r>
      <w:r w:rsidR="004442B1" w:rsidRPr="00B63837">
        <w:rPr>
          <w:sz w:val="24"/>
          <w:szCs w:val="24"/>
        </w:rPr>
        <w:t>одимые меры для его разрешения.</w:t>
      </w:r>
      <w:r w:rsidR="0000540F" w:rsidRPr="00B63837">
        <w:rPr>
          <w:sz w:val="24"/>
          <w:szCs w:val="24"/>
        </w:rPr>
        <w:t xml:space="preserve"> Правила выявления и контроля конфлик</w:t>
      </w:r>
      <w:r w:rsidR="00D97AFF" w:rsidRPr="00B63837">
        <w:rPr>
          <w:sz w:val="24"/>
          <w:szCs w:val="24"/>
        </w:rPr>
        <w:t>тов интересов, а так</w:t>
      </w:r>
      <w:r w:rsidR="0000540F" w:rsidRPr="00B63837">
        <w:rPr>
          <w:sz w:val="24"/>
          <w:szCs w:val="24"/>
        </w:rPr>
        <w:t xml:space="preserve">же предотвращения его последствий указаны во внутреннем документе Компании – </w:t>
      </w:r>
      <w:r w:rsidR="00D97AFF" w:rsidRPr="00B63837">
        <w:rPr>
          <w:sz w:val="24"/>
          <w:szCs w:val="24"/>
        </w:rPr>
        <w:t>Перечень мер направленных на предотвращение конфликта интересов при осуществлении профессиональной деятельности на рынке ценных бумаг</w:t>
      </w:r>
      <w:r w:rsidR="00292BB4" w:rsidRPr="00B63837">
        <w:rPr>
          <w:sz w:val="24"/>
          <w:szCs w:val="24"/>
        </w:rPr>
        <w:t xml:space="preserve"> АО ИФК «</w:t>
      </w:r>
      <w:proofErr w:type="spellStart"/>
      <w:r w:rsidR="00292BB4" w:rsidRPr="00B63837">
        <w:rPr>
          <w:sz w:val="24"/>
          <w:szCs w:val="24"/>
        </w:rPr>
        <w:t>Солид</w:t>
      </w:r>
      <w:proofErr w:type="spellEnd"/>
      <w:r w:rsidR="0000540F" w:rsidRPr="00B63837">
        <w:rPr>
          <w:sz w:val="24"/>
          <w:szCs w:val="24"/>
        </w:rPr>
        <w:t>».</w:t>
      </w:r>
    </w:p>
    <w:p w:rsidR="007A4610" w:rsidRPr="00B63837" w:rsidRDefault="00087B7A" w:rsidP="00025182">
      <w:pPr>
        <w:numPr>
          <w:ilvl w:val="2"/>
          <w:numId w:val="2"/>
        </w:numPr>
        <w:jc w:val="both"/>
        <w:rPr>
          <w:sz w:val="24"/>
          <w:szCs w:val="24"/>
        </w:rPr>
      </w:pPr>
      <w:r w:rsidRPr="00B63837">
        <w:rPr>
          <w:sz w:val="24"/>
          <w:szCs w:val="24"/>
        </w:rPr>
        <w:t>При подписании Договора ознакомить Учредителя управления с рисками осуществления деятельности по доверительному управлению (Приложение №РДУ</w:t>
      </w:r>
      <w:r w:rsidR="00FC323E" w:rsidRPr="00B63837">
        <w:rPr>
          <w:sz w:val="24"/>
          <w:szCs w:val="24"/>
        </w:rPr>
        <w:t>–</w:t>
      </w:r>
      <w:r w:rsidRPr="00B63837">
        <w:rPr>
          <w:sz w:val="24"/>
          <w:szCs w:val="24"/>
        </w:rPr>
        <w:t>13), Проспектом Управляющего (Приложение №РДУ</w:t>
      </w:r>
      <w:r w:rsidR="00FC323E" w:rsidRPr="00B63837">
        <w:rPr>
          <w:sz w:val="24"/>
          <w:szCs w:val="24"/>
        </w:rPr>
        <w:t>–</w:t>
      </w:r>
      <w:r w:rsidR="007A4610" w:rsidRPr="00B63837">
        <w:rPr>
          <w:sz w:val="24"/>
          <w:szCs w:val="24"/>
        </w:rPr>
        <w:t>8).</w:t>
      </w:r>
    </w:p>
    <w:p w:rsidR="007A4610" w:rsidRPr="00B63837" w:rsidRDefault="00087B7A" w:rsidP="00025182">
      <w:pPr>
        <w:numPr>
          <w:ilvl w:val="2"/>
          <w:numId w:val="2"/>
        </w:numPr>
        <w:jc w:val="both"/>
        <w:rPr>
          <w:sz w:val="24"/>
          <w:szCs w:val="24"/>
        </w:rPr>
      </w:pPr>
      <w:r w:rsidRPr="00B63837">
        <w:rPr>
          <w:sz w:val="24"/>
          <w:szCs w:val="24"/>
        </w:rPr>
        <w:t xml:space="preserve">Разъяснять смысл составления инвестиционного профиля Клиента и риск предоставления недостоверной информации или </w:t>
      </w:r>
      <w:r w:rsidR="00F905A4" w:rsidRPr="00B63837">
        <w:rPr>
          <w:sz w:val="24"/>
          <w:szCs w:val="24"/>
        </w:rPr>
        <w:t>непредставление</w:t>
      </w:r>
      <w:r w:rsidRPr="00B63837">
        <w:rPr>
          <w:sz w:val="24"/>
          <w:szCs w:val="24"/>
        </w:rPr>
        <w:t xml:space="preserve"> информации об изменении данных инвестиционного профиля. </w:t>
      </w:r>
    </w:p>
    <w:p w:rsidR="007A4610" w:rsidRPr="00B63837" w:rsidRDefault="00087B7A" w:rsidP="00025182">
      <w:pPr>
        <w:numPr>
          <w:ilvl w:val="2"/>
          <w:numId w:val="2"/>
        </w:numPr>
        <w:jc w:val="both"/>
        <w:rPr>
          <w:sz w:val="24"/>
          <w:szCs w:val="24"/>
        </w:rPr>
      </w:pPr>
      <w:proofErr w:type="gramStart"/>
      <w:r w:rsidRPr="00B63837">
        <w:rPr>
          <w:sz w:val="24"/>
          <w:szCs w:val="24"/>
        </w:rPr>
        <w:t>Предоставить Учредителю управления для ознакомления Методику распределения между учредителями управления ценных бумаг</w:t>
      </w:r>
      <w:r w:rsidR="00E05141" w:rsidRPr="00B63837">
        <w:rPr>
          <w:sz w:val="24"/>
          <w:szCs w:val="24"/>
        </w:rPr>
        <w:t xml:space="preserve"> </w:t>
      </w:r>
      <w:r w:rsidRPr="00B63837">
        <w:rPr>
          <w:sz w:val="24"/>
          <w:szCs w:val="24"/>
        </w:rPr>
        <w:t>/</w:t>
      </w:r>
      <w:r w:rsidR="00E05141" w:rsidRPr="00B63837">
        <w:rPr>
          <w:sz w:val="24"/>
          <w:szCs w:val="24"/>
        </w:rPr>
        <w:t xml:space="preserve"> </w:t>
      </w:r>
      <w:r w:rsidRPr="00B63837">
        <w:rPr>
          <w:sz w:val="24"/>
          <w:szCs w:val="24"/>
        </w:rPr>
        <w:t xml:space="preserve">денежных средств, </w:t>
      </w:r>
      <w:r w:rsidR="00E05141" w:rsidRPr="00B63837">
        <w:rPr>
          <w:sz w:val="24"/>
          <w:szCs w:val="24"/>
        </w:rPr>
        <w:t>которые были получены</w:t>
      </w:r>
      <w:r w:rsidRPr="00B63837">
        <w:rPr>
          <w:sz w:val="24"/>
          <w:szCs w:val="24"/>
        </w:rPr>
        <w:t xml:space="preserve"> Управляющим в результате совершения</w:t>
      </w:r>
      <w:r w:rsidR="0045610E" w:rsidRPr="00B63837">
        <w:rPr>
          <w:sz w:val="24"/>
          <w:szCs w:val="24"/>
        </w:rPr>
        <w:t xml:space="preserve"> сделки за счет средств разных У</w:t>
      </w:r>
      <w:r w:rsidRPr="00B63837">
        <w:rPr>
          <w:sz w:val="24"/>
          <w:szCs w:val="24"/>
        </w:rPr>
        <w:t>чредителей управления и Порядок возврата Управляющим лицу,</w:t>
      </w:r>
      <w:r w:rsidR="00E05141" w:rsidRPr="00B63837">
        <w:rPr>
          <w:sz w:val="24"/>
          <w:szCs w:val="24"/>
        </w:rPr>
        <w:t xml:space="preserve"> с которым у него был заключен Д</w:t>
      </w:r>
      <w:r w:rsidRPr="00B63837">
        <w:rPr>
          <w:sz w:val="24"/>
          <w:szCs w:val="24"/>
        </w:rPr>
        <w:t>о</w:t>
      </w:r>
      <w:r w:rsidR="0045610E" w:rsidRPr="00B63837">
        <w:rPr>
          <w:sz w:val="24"/>
          <w:szCs w:val="24"/>
        </w:rPr>
        <w:t>говор,</w:t>
      </w:r>
      <w:r w:rsidRPr="00B63837">
        <w:rPr>
          <w:sz w:val="24"/>
          <w:szCs w:val="24"/>
        </w:rPr>
        <w:t xml:space="preserve"> ценных бумаг и/или денежных средств, поступивших </w:t>
      </w:r>
      <w:r w:rsidR="00E05141" w:rsidRPr="00B63837">
        <w:rPr>
          <w:sz w:val="24"/>
          <w:szCs w:val="24"/>
        </w:rPr>
        <w:t>Управляющему после расторжения Д</w:t>
      </w:r>
      <w:r w:rsidRPr="00B63837">
        <w:rPr>
          <w:sz w:val="24"/>
          <w:szCs w:val="24"/>
        </w:rPr>
        <w:t>оговора с ним в связи с осуществлением управления ценными бумагами</w:t>
      </w:r>
      <w:proofErr w:type="gramEnd"/>
      <w:r w:rsidRPr="00B63837">
        <w:rPr>
          <w:sz w:val="24"/>
          <w:szCs w:val="24"/>
        </w:rPr>
        <w:t xml:space="preserve"> в интересах этого лица.</w:t>
      </w:r>
    </w:p>
    <w:p w:rsidR="007A4610" w:rsidRPr="00B63837" w:rsidRDefault="00087B7A" w:rsidP="00025182">
      <w:pPr>
        <w:numPr>
          <w:ilvl w:val="2"/>
          <w:numId w:val="2"/>
        </w:numPr>
        <w:jc w:val="both"/>
        <w:rPr>
          <w:sz w:val="24"/>
          <w:szCs w:val="24"/>
        </w:rPr>
      </w:pPr>
      <w:r w:rsidRPr="00B63837">
        <w:rPr>
          <w:sz w:val="24"/>
          <w:szCs w:val="24"/>
        </w:rPr>
        <w:lastRenderedPageBreak/>
        <w:t>При прекращении Договора передать Учредителю управления объекты Д.У. за вычетом вознаграж</w:t>
      </w:r>
      <w:r w:rsidR="00E05141" w:rsidRPr="00B63837">
        <w:rPr>
          <w:sz w:val="24"/>
          <w:szCs w:val="24"/>
        </w:rPr>
        <w:t>дения Управляющего и компенсацию</w:t>
      </w:r>
      <w:r w:rsidRPr="00B63837">
        <w:rPr>
          <w:sz w:val="24"/>
          <w:szCs w:val="24"/>
        </w:rPr>
        <w:t xml:space="preserve"> произведенных им необходимых расходов по управлению объектами </w:t>
      </w:r>
      <w:r w:rsidR="00C41C36" w:rsidRPr="00B63837">
        <w:rPr>
          <w:sz w:val="24"/>
          <w:szCs w:val="24"/>
        </w:rPr>
        <w:t>Д.У.</w:t>
      </w:r>
      <w:r w:rsidRPr="00B63837">
        <w:rPr>
          <w:sz w:val="24"/>
          <w:szCs w:val="24"/>
        </w:rPr>
        <w:t>, включая необходимые налоговые и иные обязательные платежи.</w:t>
      </w:r>
    </w:p>
    <w:p w:rsidR="007A4610" w:rsidRPr="00B63837" w:rsidRDefault="008D568A" w:rsidP="00025182">
      <w:pPr>
        <w:numPr>
          <w:ilvl w:val="2"/>
          <w:numId w:val="2"/>
        </w:numPr>
        <w:jc w:val="both"/>
        <w:rPr>
          <w:sz w:val="24"/>
          <w:szCs w:val="24"/>
        </w:rPr>
      </w:pPr>
      <w:proofErr w:type="gramStart"/>
      <w:r w:rsidRPr="00B63837">
        <w:rPr>
          <w:sz w:val="24"/>
          <w:szCs w:val="24"/>
        </w:rPr>
        <w:t>Для Д</w:t>
      </w:r>
      <w:r w:rsidR="00087B7A" w:rsidRPr="00B63837">
        <w:rPr>
          <w:sz w:val="24"/>
          <w:szCs w:val="24"/>
        </w:rPr>
        <w:t>оговора, в рамках которого предусмотрено ведение индивидуального инвестиционного счета Учредителя управления, осуществлять ведение индивидуального инвестиционного счета Учредителя управления, а также выполнять требов</w:t>
      </w:r>
      <w:r w:rsidR="00A93DA9" w:rsidRPr="00B63837">
        <w:rPr>
          <w:sz w:val="24"/>
          <w:szCs w:val="24"/>
        </w:rPr>
        <w:t>ания, установленные для Д</w:t>
      </w:r>
      <w:r w:rsidRPr="00B63837">
        <w:rPr>
          <w:sz w:val="24"/>
          <w:szCs w:val="24"/>
        </w:rPr>
        <w:t>оговоров</w:t>
      </w:r>
      <w:r w:rsidR="00087B7A" w:rsidRPr="00B63837">
        <w:rPr>
          <w:sz w:val="24"/>
          <w:szCs w:val="24"/>
        </w:rPr>
        <w:t xml:space="preserve"> на ведение индивидуального инвестиционного счета нормами законодательства и Условиями ведения индивидуального инвестиционного счета (Приложение №РДУ</w:t>
      </w:r>
      <w:r w:rsidR="00FC323E" w:rsidRPr="00B63837">
        <w:rPr>
          <w:sz w:val="24"/>
          <w:szCs w:val="24"/>
        </w:rPr>
        <w:t>–</w:t>
      </w:r>
      <w:r w:rsidR="00087B7A" w:rsidRPr="00B63837">
        <w:rPr>
          <w:sz w:val="24"/>
          <w:szCs w:val="24"/>
        </w:rPr>
        <w:t>11), которые являются неотъемлемой частью настоящего Регламента.</w:t>
      </w:r>
      <w:proofErr w:type="gramEnd"/>
    </w:p>
    <w:p w:rsidR="00271519" w:rsidRPr="00B63837" w:rsidRDefault="00292BB4" w:rsidP="00025182">
      <w:pPr>
        <w:numPr>
          <w:ilvl w:val="2"/>
          <w:numId w:val="2"/>
        </w:numPr>
        <w:jc w:val="both"/>
        <w:rPr>
          <w:sz w:val="24"/>
          <w:szCs w:val="24"/>
        </w:rPr>
      </w:pPr>
      <w:r w:rsidRPr="00B63837">
        <w:rPr>
          <w:sz w:val="24"/>
          <w:szCs w:val="24"/>
        </w:rPr>
        <w:t>Осуществлять у</w:t>
      </w:r>
      <w:r w:rsidR="00087B7A" w:rsidRPr="00B63837">
        <w:rPr>
          <w:sz w:val="24"/>
          <w:szCs w:val="24"/>
        </w:rPr>
        <w:t>правление ценными бумагами и д</w:t>
      </w:r>
      <w:r w:rsidR="00E05141" w:rsidRPr="00B63837">
        <w:rPr>
          <w:sz w:val="24"/>
          <w:szCs w:val="24"/>
        </w:rPr>
        <w:t>енежными средствами нескольких К</w:t>
      </w:r>
      <w:r w:rsidR="00087B7A" w:rsidRPr="00B63837">
        <w:rPr>
          <w:sz w:val="24"/>
          <w:szCs w:val="24"/>
        </w:rPr>
        <w:t xml:space="preserve">лиентов по единым правилам и принципам формирования состава и структуры активов, находящихся в доверительном управлении (далее </w:t>
      </w:r>
      <w:r w:rsidR="00FC323E" w:rsidRPr="00B63837">
        <w:rPr>
          <w:sz w:val="24"/>
          <w:szCs w:val="24"/>
        </w:rPr>
        <w:t>–</w:t>
      </w:r>
      <w:r w:rsidR="00087B7A" w:rsidRPr="00B63837">
        <w:rPr>
          <w:sz w:val="24"/>
          <w:szCs w:val="24"/>
        </w:rPr>
        <w:t xml:space="preserve"> стандартные стратегии управления), только </w:t>
      </w:r>
      <w:r w:rsidR="00E05141" w:rsidRPr="00B63837">
        <w:rPr>
          <w:sz w:val="24"/>
          <w:szCs w:val="24"/>
        </w:rPr>
        <w:t>при условии, что для указанных К</w:t>
      </w:r>
      <w:r w:rsidR="00087B7A" w:rsidRPr="00B63837">
        <w:rPr>
          <w:sz w:val="24"/>
          <w:szCs w:val="24"/>
        </w:rPr>
        <w:t xml:space="preserve">лиентов определен единый инвестиционный профиль (далее </w:t>
      </w:r>
      <w:r w:rsidR="00FC323E" w:rsidRPr="00B63837">
        <w:rPr>
          <w:sz w:val="24"/>
          <w:szCs w:val="24"/>
        </w:rPr>
        <w:t>–</w:t>
      </w:r>
      <w:r w:rsidR="00087B7A" w:rsidRPr="00B63837">
        <w:rPr>
          <w:sz w:val="24"/>
          <w:szCs w:val="24"/>
        </w:rPr>
        <w:t xml:space="preserve"> стандартный инвестиционный профиль). Стандартный инвестиционный профиль определяется в соответствии с внутренним документом Управляющего </w:t>
      </w:r>
      <w:r w:rsidR="00FC323E" w:rsidRPr="00B63837">
        <w:rPr>
          <w:sz w:val="24"/>
          <w:szCs w:val="24"/>
        </w:rPr>
        <w:t>–</w:t>
      </w:r>
      <w:r w:rsidR="00087B7A" w:rsidRPr="00B63837">
        <w:rPr>
          <w:sz w:val="24"/>
          <w:szCs w:val="24"/>
        </w:rPr>
        <w:t xml:space="preserve"> </w:t>
      </w:r>
      <w:r w:rsidR="00087B7A" w:rsidRPr="00B63837">
        <w:rPr>
          <w:color w:val="000000"/>
          <w:sz w:val="24"/>
          <w:szCs w:val="24"/>
        </w:rPr>
        <w:t>Порядком опред</w:t>
      </w:r>
      <w:r w:rsidR="00E05141" w:rsidRPr="00B63837">
        <w:rPr>
          <w:color w:val="000000"/>
          <w:sz w:val="24"/>
          <w:szCs w:val="24"/>
        </w:rPr>
        <w:t>еления инвестиционного профиля К</w:t>
      </w:r>
      <w:r w:rsidR="00087B7A" w:rsidRPr="00B63837">
        <w:rPr>
          <w:color w:val="000000"/>
          <w:sz w:val="24"/>
          <w:szCs w:val="24"/>
        </w:rPr>
        <w:t>лиента,</w:t>
      </w:r>
      <w:r w:rsidR="00087B7A" w:rsidRPr="00B63837">
        <w:rPr>
          <w:b/>
          <w:color w:val="000000"/>
          <w:sz w:val="24"/>
          <w:szCs w:val="24"/>
        </w:rPr>
        <w:t xml:space="preserve"> </w:t>
      </w:r>
      <w:r w:rsidR="00087B7A" w:rsidRPr="00B63837">
        <w:rPr>
          <w:sz w:val="24"/>
          <w:szCs w:val="24"/>
        </w:rPr>
        <w:t>исходя из существа стандартной стратегии</w:t>
      </w:r>
      <w:r w:rsidR="00E05141" w:rsidRPr="00B63837">
        <w:rPr>
          <w:sz w:val="24"/>
          <w:szCs w:val="24"/>
        </w:rPr>
        <w:t xml:space="preserve"> управления, без представления К</w:t>
      </w:r>
      <w:r w:rsidR="00087B7A" w:rsidRPr="00B63837">
        <w:rPr>
          <w:sz w:val="24"/>
          <w:szCs w:val="24"/>
        </w:rPr>
        <w:t>лиентами информации для его определения.</w:t>
      </w:r>
    </w:p>
    <w:p w:rsidR="00087B7A" w:rsidRPr="00B63837" w:rsidRDefault="00087B7A" w:rsidP="00025182">
      <w:pPr>
        <w:ind w:left="1276"/>
        <w:jc w:val="both"/>
        <w:rPr>
          <w:sz w:val="24"/>
          <w:szCs w:val="24"/>
        </w:rPr>
      </w:pPr>
    </w:p>
    <w:p w:rsidR="007A4610" w:rsidRPr="00B63837" w:rsidRDefault="00087B7A" w:rsidP="00025182">
      <w:pPr>
        <w:pStyle w:val="1"/>
        <w:numPr>
          <w:ilvl w:val="0"/>
          <w:numId w:val="2"/>
        </w:numPr>
        <w:ind w:left="357" w:hanging="357"/>
        <w:jc w:val="left"/>
        <w:rPr>
          <w:b/>
          <w:szCs w:val="24"/>
        </w:rPr>
      </w:pPr>
      <w:bookmarkStart w:id="18" w:name="_Toc528569193"/>
      <w:r w:rsidRPr="00B63837">
        <w:rPr>
          <w:b/>
          <w:szCs w:val="24"/>
        </w:rPr>
        <w:t>Инвестиционный профиль Клиента</w:t>
      </w:r>
      <w:r w:rsidR="001029F9" w:rsidRPr="00B63837">
        <w:rPr>
          <w:b/>
          <w:szCs w:val="24"/>
          <w:lang w:val="ru-RU"/>
        </w:rPr>
        <w:t>, фактический риск Клиента</w:t>
      </w:r>
      <w:r w:rsidRPr="00B63837">
        <w:rPr>
          <w:b/>
          <w:szCs w:val="24"/>
        </w:rPr>
        <w:t>, инвестиционная декларация и ограничения Управляющего</w:t>
      </w:r>
      <w:bookmarkStart w:id="19" w:name="sub_217"/>
      <w:bookmarkEnd w:id="18"/>
    </w:p>
    <w:p w:rsidR="007A4610" w:rsidRPr="00B63837" w:rsidRDefault="00C41C36" w:rsidP="00025182">
      <w:pPr>
        <w:numPr>
          <w:ilvl w:val="1"/>
          <w:numId w:val="2"/>
        </w:numPr>
        <w:jc w:val="both"/>
        <w:rPr>
          <w:b/>
          <w:sz w:val="24"/>
          <w:szCs w:val="24"/>
        </w:rPr>
      </w:pPr>
      <w:r w:rsidRPr="00B63837">
        <w:rPr>
          <w:sz w:val="24"/>
          <w:szCs w:val="24"/>
        </w:rPr>
        <w:t>У</w:t>
      </w:r>
      <w:r w:rsidR="00087B7A" w:rsidRPr="00B63837">
        <w:rPr>
          <w:sz w:val="24"/>
          <w:szCs w:val="24"/>
        </w:rPr>
        <w:t xml:space="preserve">правляющий осуществляет доверительное управление </w:t>
      </w:r>
      <w:r w:rsidR="00037DDB" w:rsidRPr="00B63837">
        <w:rPr>
          <w:sz w:val="24"/>
          <w:szCs w:val="24"/>
        </w:rPr>
        <w:t>Объектами Д.У. Клиента</w:t>
      </w:r>
      <w:r w:rsidR="00087B7A" w:rsidRPr="00B63837">
        <w:rPr>
          <w:sz w:val="24"/>
          <w:szCs w:val="24"/>
        </w:rPr>
        <w:t xml:space="preserve">, принимая все зависящие от него разумные меры, для достижения инвестиционных целей Учредителя управления, при соответствии уровню риска возможных убытков, связанных с доверительным управлением ценными бумагами и денежными средствами (далее </w:t>
      </w:r>
      <w:r w:rsidR="00FC323E" w:rsidRPr="00B63837">
        <w:rPr>
          <w:sz w:val="24"/>
          <w:szCs w:val="24"/>
        </w:rPr>
        <w:t>–</w:t>
      </w:r>
      <w:r w:rsidR="00087B7A" w:rsidRPr="00B63837">
        <w:rPr>
          <w:sz w:val="24"/>
          <w:szCs w:val="24"/>
        </w:rPr>
        <w:t xml:space="preserve"> риск), который способен нести этот Учредитель управления</w:t>
      </w:r>
      <w:r w:rsidR="00E05141" w:rsidRPr="00B63837">
        <w:rPr>
          <w:sz w:val="24"/>
          <w:szCs w:val="24"/>
        </w:rPr>
        <w:t xml:space="preserve"> (Клиент). Инвестиционные цели К</w:t>
      </w:r>
      <w:r w:rsidR="00087B7A" w:rsidRPr="00B63837">
        <w:rPr>
          <w:sz w:val="24"/>
          <w:szCs w:val="24"/>
        </w:rPr>
        <w:t xml:space="preserve">лиента на определенный период времени и риск, который он способен нести в этот период времени (далее </w:t>
      </w:r>
      <w:r w:rsidR="00FC323E" w:rsidRPr="00B63837">
        <w:rPr>
          <w:sz w:val="24"/>
          <w:szCs w:val="24"/>
        </w:rPr>
        <w:t>–</w:t>
      </w:r>
      <w:r w:rsidR="00087B7A" w:rsidRPr="00B63837">
        <w:rPr>
          <w:sz w:val="24"/>
          <w:szCs w:val="24"/>
        </w:rPr>
        <w:t xml:space="preserve"> инвестиционный профиль), Управляющий определяет исходя из сведений, полученных от этого Клиента.</w:t>
      </w:r>
    </w:p>
    <w:p w:rsidR="00087B7A" w:rsidRPr="00B63837" w:rsidRDefault="00DF3D12" w:rsidP="00025182">
      <w:pPr>
        <w:numPr>
          <w:ilvl w:val="1"/>
          <w:numId w:val="2"/>
        </w:numPr>
        <w:jc w:val="both"/>
        <w:rPr>
          <w:b/>
          <w:sz w:val="24"/>
          <w:szCs w:val="24"/>
        </w:rPr>
      </w:pPr>
      <w:r w:rsidRPr="00B63837">
        <w:rPr>
          <w:sz w:val="24"/>
          <w:szCs w:val="24"/>
        </w:rPr>
        <w:t xml:space="preserve">Инвестиционный профиль </w:t>
      </w:r>
      <w:r w:rsidR="005B4FBD" w:rsidRPr="00B63837">
        <w:rPr>
          <w:sz w:val="24"/>
          <w:szCs w:val="24"/>
        </w:rPr>
        <w:t xml:space="preserve">Клиента </w:t>
      </w:r>
      <w:r w:rsidRPr="00B63837">
        <w:rPr>
          <w:sz w:val="24"/>
          <w:szCs w:val="24"/>
        </w:rPr>
        <w:t xml:space="preserve">определяется Управляющим по </w:t>
      </w:r>
      <w:r w:rsidR="0079792C" w:rsidRPr="00B63837">
        <w:rPr>
          <w:sz w:val="24"/>
          <w:szCs w:val="24"/>
        </w:rPr>
        <w:t>каждому Клиенту вне зависимости от количества</w:t>
      </w:r>
      <w:r w:rsidRPr="00B63837">
        <w:rPr>
          <w:sz w:val="24"/>
          <w:szCs w:val="24"/>
        </w:rPr>
        <w:t xml:space="preserve"> Договоров</w:t>
      </w:r>
      <w:r w:rsidR="0079792C" w:rsidRPr="00B63837">
        <w:rPr>
          <w:sz w:val="24"/>
          <w:szCs w:val="24"/>
        </w:rPr>
        <w:t>, заключенных</w:t>
      </w:r>
      <w:r w:rsidR="005B4FBD" w:rsidRPr="00B63837">
        <w:rPr>
          <w:sz w:val="24"/>
          <w:szCs w:val="24"/>
        </w:rPr>
        <w:t xml:space="preserve"> с Клиентом. </w:t>
      </w:r>
      <w:r w:rsidR="00E05141" w:rsidRPr="00B63837">
        <w:rPr>
          <w:sz w:val="24"/>
          <w:szCs w:val="24"/>
        </w:rPr>
        <w:t>Инвестиционный профиль К</w:t>
      </w:r>
      <w:r w:rsidR="00087B7A" w:rsidRPr="00B63837">
        <w:rPr>
          <w:sz w:val="24"/>
          <w:szCs w:val="24"/>
        </w:rPr>
        <w:t>лиента определяется как:</w:t>
      </w:r>
    </w:p>
    <w:p w:rsidR="00087B7A" w:rsidRPr="00B63837" w:rsidRDefault="00087B7A" w:rsidP="00025182">
      <w:pPr>
        <w:pStyle w:val="ConsPlusNormal"/>
        <w:numPr>
          <w:ilvl w:val="0"/>
          <w:numId w:val="12"/>
        </w:numPr>
        <w:jc w:val="both"/>
        <w:rPr>
          <w:rFonts w:ascii="Times New Roman" w:hAnsi="Times New Roman" w:cs="Times New Roman"/>
          <w:sz w:val="24"/>
          <w:szCs w:val="24"/>
        </w:rPr>
      </w:pPr>
      <w:r w:rsidRPr="00B63837">
        <w:rPr>
          <w:rFonts w:ascii="Times New Roman" w:hAnsi="Times New Roman" w:cs="Times New Roman"/>
          <w:sz w:val="24"/>
          <w:szCs w:val="24"/>
        </w:rPr>
        <w:t>доходность от доверительного управления, на которую рассчитывает Клиент (ожидаемая доходность);</w:t>
      </w:r>
    </w:p>
    <w:p w:rsidR="00087B7A" w:rsidRPr="00B63837" w:rsidRDefault="00087B7A" w:rsidP="00025182">
      <w:pPr>
        <w:pStyle w:val="ConsPlusNormal"/>
        <w:numPr>
          <w:ilvl w:val="0"/>
          <w:numId w:val="12"/>
        </w:numPr>
        <w:jc w:val="both"/>
        <w:rPr>
          <w:rFonts w:ascii="Times New Roman" w:hAnsi="Times New Roman" w:cs="Times New Roman"/>
          <w:sz w:val="24"/>
          <w:szCs w:val="24"/>
        </w:rPr>
      </w:pPr>
      <w:r w:rsidRPr="00B63837">
        <w:rPr>
          <w:rFonts w:ascii="Times New Roman" w:hAnsi="Times New Roman" w:cs="Times New Roman"/>
          <w:sz w:val="24"/>
          <w:szCs w:val="24"/>
        </w:rPr>
        <w:t>риск, который способен нести Клиент (допустимый риск), если Клиент не является квалифицированным инвестором;</w:t>
      </w:r>
    </w:p>
    <w:p w:rsidR="007A4610" w:rsidRPr="00B63837" w:rsidRDefault="00087B7A" w:rsidP="00025182">
      <w:pPr>
        <w:pStyle w:val="ConsPlusNormal"/>
        <w:numPr>
          <w:ilvl w:val="0"/>
          <w:numId w:val="12"/>
        </w:numPr>
        <w:jc w:val="both"/>
        <w:rPr>
          <w:rFonts w:ascii="Times New Roman" w:hAnsi="Times New Roman" w:cs="Times New Roman"/>
          <w:sz w:val="24"/>
          <w:szCs w:val="24"/>
        </w:rPr>
      </w:pPr>
      <w:r w:rsidRPr="00B63837">
        <w:rPr>
          <w:rFonts w:ascii="Times New Roman" w:hAnsi="Times New Roman" w:cs="Times New Roman"/>
          <w:sz w:val="24"/>
          <w:szCs w:val="24"/>
        </w:rPr>
        <w:t>период времени, за который определяются ожидаемая доходность и допустимый риск (инвестиционный горизонт).</w:t>
      </w:r>
    </w:p>
    <w:p w:rsidR="007A4610" w:rsidRPr="00B63837" w:rsidRDefault="00087B7A" w:rsidP="00025182">
      <w:pPr>
        <w:numPr>
          <w:ilvl w:val="1"/>
          <w:numId w:val="2"/>
        </w:numPr>
        <w:jc w:val="both"/>
        <w:rPr>
          <w:sz w:val="24"/>
          <w:szCs w:val="24"/>
        </w:rPr>
      </w:pPr>
      <w:r w:rsidRPr="00B63837">
        <w:rPr>
          <w:sz w:val="24"/>
          <w:szCs w:val="24"/>
        </w:rPr>
        <w:t>Инвестиционный горизонт не может превышат</w:t>
      </w:r>
      <w:r w:rsidR="00E05141" w:rsidRPr="00B63837">
        <w:rPr>
          <w:sz w:val="24"/>
          <w:szCs w:val="24"/>
        </w:rPr>
        <w:t>ь срок, на который заключается Д</w:t>
      </w:r>
      <w:r w:rsidRPr="00B63837">
        <w:rPr>
          <w:sz w:val="24"/>
          <w:szCs w:val="24"/>
        </w:rPr>
        <w:t>оговор. Если инвестиционный горизонт меньше</w:t>
      </w:r>
      <w:r w:rsidR="00E05141" w:rsidRPr="00B63837">
        <w:rPr>
          <w:sz w:val="24"/>
          <w:szCs w:val="24"/>
        </w:rPr>
        <w:t xml:space="preserve"> срока, на который заключается Д</w:t>
      </w:r>
      <w:r w:rsidRPr="00B63837">
        <w:rPr>
          <w:sz w:val="24"/>
          <w:szCs w:val="24"/>
        </w:rPr>
        <w:t>оговор доверительного управления</w:t>
      </w:r>
      <w:r w:rsidR="0045610E" w:rsidRPr="00B63837">
        <w:rPr>
          <w:sz w:val="24"/>
          <w:szCs w:val="24"/>
        </w:rPr>
        <w:t xml:space="preserve"> ценными бумагами и денежными средствами</w:t>
      </w:r>
      <w:r w:rsidR="00353BAA" w:rsidRPr="00B63837">
        <w:rPr>
          <w:sz w:val="24"/>
          <w:szCs w:val="24"/>
        </w:rPr>
        <w:t xml:space="preserve"> Учредителя управления (договор присоединения)</w:t>
      </w:r>
      <w:r w:rsidRPr="00B63837">
        <w:rPr>
          <w:sz w:val="24"/>
          <w:szCs w:val="24"/>
        </w:rPr>
        <w:t>, ожидаемая доходность и допустимый риск определяются за каждый инвестиционный горизонт, входящий в указанный срок.</w:t>
      </w:r>
      <w:bookmarkStart w:id="20" w:name="P24"/>
      <w:bookmarkEnd w:id="20"/>
    </w:p>
    <w:p w:rsidR="007270B7" w:rsidRPr="00B63837" w:rsidRDefault="00087B7A" w:rsidP="00025182">
      <w:pPr>
        <w:numPr>
          <w:ilvl w:val="1"/>
          <w:numId w:val="2"/>
        </w:numPr>
        <w:jc w:val="both"/>
        <w:rPr>
          <w:sz w:val="24"/>
          <w:szCs w:val="24"/>
        </w:rPr>
      </w:pPr>
      <w:r w:rsidRPr="00B63837">
        <w:rPr>
          <w:sz w:val="24"/>
          <w:szCs w:val="24"/>
        </w:rPr>
        <w:lastRenderedPageBreak/>
        <w:t>Инвестиционный профиль Клиента</w:t>
      </w:r>
      <w:r w:rsidR="007270B7" w:rsidRPr="00B63837">
        <w:rPr>
          <w:sz w:val="24"/>
          <w:szCs w:val="24"/>
        </w:rPr>
        <w:t>, не являющегося квалифицированным инвестором, определяется Управляющим на основании следующих сведений, предоставленных Клиентом:</w:t>
      </w:r>
    </w:p>
    <w:p w:rsidR="007270B7" w:rsidRPr="00B63837" w:rsidRDefault="007270B7" w:rsidP="00025182">
      <w:pPr>
        <w:numPr>
          <w:ilvl w:val="2"/>
          <w:numId w:val="2"/>
        </w:numPr>
        <w:jc w:val="both"/>
        <w:rPr>
          <w:sz w:val="24"/>
          <w:szCs w:val="24"/>
        </w:rPr>
      </w:pPr>
      <w:r w:rsidRPr="00B63837">
        <w:rPr>
          <w:sz w:val="24"/>
          <w:szCs w:val="24"/>
        </w:rPr>
        <w:t xml:space="preserve"> в отношении </w:t>
      </w:r>
      <w:r w:rsidR="00D45C69" w:rsidRPr="00B63837">
        <w:rPr>
          <w:sz w:val="24"/>
          <w:szCs w:val="24"/>
        </w:rPr>
        <w:t>К</w:t>
      </w:r>
      <w:r w:rsidRPr="00B63837">
        <w:rPr>
          <w:sz w:val="24"/>
          <w:szCs w:val="24"/>
        </w:rPr>
        <w:t>лиента</w:t>
      </w:r>
      <w:r w:rsidR="00087B7A" w:rsidRPr="00B63837">
        <w:rPr>
          <w:sz w:val="24"/>
          <w:szCs w:val="24"/>
        </w:rPr>
        <w:t xml:space="preserve"> </w:t>
      </w:r>
      <w:r w:rsidR="00FC323E" w:rsidRPr="00B63837">
        <w:rPr>
          <w:sz w:val="24"/>
          <w:szCs w:val="24"/>
        </w:rPr>
        <w:t>–</w:t>
      </w:r>
      <w:r w:rsidR="00087B7A" w:rsidRPr="00B63837">
        <w:rPr>
          <w:sz w:val="24"/>
          <w:szCs w:val="24"/>
        </w:rPr>
        <w:t xml:space="preserve"> физическо</w:t>
      </w:r>
      <w:r w:rsidR="00DF3D12" w:rsidRPr="00B63837">
        <w:rPr>
          <w:sz w:val="24"/>
          <w:szCs w:val="24"/>
        </w:rPr>
        <w:t>го лица</w:t>
      </w:r>
      <w:r w:rsidRPr="00B63837">
        <w:rPr>
          <w:sz w:val="24"/>
          <w:szCs w:val="24"/>
        </w:rPr>
        <w:t>, в том числе физического лица, являющегося индивидуальным предпринимателем:</w:t>
      </w:r>
    </w:p>
    <w:p w:rsidR="007270B7" w:rsidRPr="00B63837" w:rsidRDefault="007270B7" w:rsidP="00025182">
      <w:pPr>
        <w:pStyle w:val="ConsPlusNormal"/>
        <w:numPr>
          <w:ilvl w:val="0"/>
          <w:numId w:val="34"/>
        </w:numPr>
        <w:jc w:val="both"/>
        <w:rPr>
          <w:rFonts w:ascii="Times New Roman" w:hAnsi="Times New Roman" w:cs="Times New Roman"/>
          <w:sz w:val="24"/>
          <w:szCs w:val="24"/>
        </w:rPr>
      </w:pPr>
      <w:r w:rsidRPr="00B63837">
        <w:rPr>
          <w:rFonts w:ascii="Times New Roman" w:hAnsi="Times New Roman" w:cs="Times New Roman"/>
          <w:sz w:val="24"/>
          <w:szCs w:val="24"/>
        </w:rPr>
        <w:t>предполагаемые цель и сроки инвестирования;</w:t>
      </w:r>
    </w:p>
    <w:p w:rsidR="007270B7" w:rsidRPr="00B63837" w:rsidRDefault="008F029A" w:rsidP="00025182">
      <w:pPr>
        <w:pStyle w:val="ConsPlusNormal"/>
        <w:numPr>
          <w:ilvl w:val="0"/>
          <w:numId w:val="34"/>
        </w:numPr>
        <w:jc w:val="both"/>
        <w:rPr>
          <w:rFonts w:ascii="Times New Roman" w:hAnsi="Times New Roman" w:cs="Times New Roman"/>
          <w:sz w:val="24"/>
          <w:szCs w:val="24"/>
        </w:rPr>
      </w:pPr>
      <w:r w:rsidRPr="00B63837">
        <w:rPr>
          <w:rFonts w:ascii="Times New Roman" w:hAnsi="Times New Roman" w:cs="Times New Roman"/>
          <w:sz w:val="24"/>
          <w:szCs w:val="24"/>
        </w:rPr>
        <w:t>возраст</w:t>
      </w:r>
      <w:r w:rsidR="007270B7" w:rsidRPr="00B63837">
        <w:rPr>
          <w:rFonts w:ascii="Times New Roman" w:hAnsi="Times New Roman" w:cs="Times New Roman"/>
          <w:sz w:val="24"/>
          <w:szCs w:val="24"/>
        </w:rPr>
        <w:t xml:space="preserve"> физического лица;</w:t>
      </w:r>
    </w:p>
    <w:p w:rsidR="008F029A" w:rsidRPr="00B63837" w:rsidRDefault="008F029A" w:rsidP="00025182">
      <w:pPr>
        <w:pStyle w:val="ConsPlusNormal"/>
        <w:numPr>
          <w:ilvl w:val="0"/>
          <w:numId w:val="34"/>
        </w:numPr>
        <w:jc w:val="both"/>
        <w:rPr>
          <w:rFonts w:ascii="Times New Roman" w:hAnsi="Times New Roman" w:cs="Times New Roman"/>
          <w:sz w:val="24"/>
          <w:szCs w:val="24"/>
        </w:rPr>
      </w:pPr>
      <w:r w:rsidRPr="00B63837">
        <w:rPr>
          <w:rFonts w:ascii="Times New Roman" w:hAnsi="Times New Roman" w:cs="Times New Roman"/>
          <w:sz w:val="24"/>
          <w:szCs w:val="24"/>
        </w:rPr>
        <w:t xml:space="preserve">примерные среднемесячные доходы и среднемесячные расходы </w:t>
      </w:r>
      <w:proofErr w:type="gramStart"/>
      <w:r w:rsidRPr="00B63837">
        <w:rPr>
          <w:rFonts w:ascii="Times New Roman" w:hAnsi="Times New Roman" w:cs="Times New Roman"/>
          <w:sz w:val="24"/>
          <w:szCs w:val="24"/>
        </w:rPr>
        <w:t>за</w:t>
      </w:r>
      <w:proofErr w:type="gramEnd"/>
      <w:r w:rsidRPr="00B63837">
        <w:rPr>
          <w:rFonts w:ascii="Times New Roman" w:hAnsi="Times New Roman" w:cs="Times New Roman"/>
          <w:sz w:val="24"/>
          <w:szCs w:val="24"/>
        </w:rPr>
        <w:t xml:space="preserve"> последние 12 месяцев;</w:t>
      </w:r>
    </w:p>
    <w:p w:rsidR="007270B7" w:rsidRPr="00B63837" w:rsidRDefault="008F029A" w:rsidP="00025182">
      <w:pPr>
        <w:pStyle w:val="ConsPlusNormal"/>
        <w:numPr>
          <w:ilvl w:val="0"/>
          <w:numId w:val="34"/>
        </w:numPr>
        <w:jc w:val="both"/>
        <w:rPr>
          <w:rFonts w:ascii="Times New Roman" w:hAnsi="Times New Roman" w:cs="Times New Roman"/>
          <w:sz w:val="24"/>
          <w:szCs w:val="24"/>
        </w:rPr>
      </w:pPr>
      <w:r w:rsidRPr="00B63837">
        <w:rPr>
          <w:rFonts w:ascii="Times New Roman" w:hAnsi="Times New Roman" w:cs="Times New Roman"/>
          <w:sz w:val="24"/>
          <w:szCs w:val="24"/>
        </w:rPr>
        <w:t xml:space="preserve">сведения о </w:t>
      </w:r>
      <w:r w:rsidR="007270B7" w:rsidRPr="00B63837">
        <w:rPr>
          <w:rFonts w:ascii="Times New Roman" w:hAnsi="Times New Roman" w:cs="Times New Roman"/>
          <w:sz w:val="24"/>
          <w:szCs w:val="24"/>
        </w:rPr>
        <w:t>сбережениях физического лица;</w:t>
      </w:r>
    </w:p>
    <w:p w:rsidR="008F029A" w:rsidRPr="00B63837" w:rsidRDefault="008F029A" w:rsidP="00025182">
      <w:pPr>
        <w:pStyle w:val="ConsPlusNormal"/>
        <w:numPr>
          <w:ilvl w:val="0"/>
          <w:numId w:val="34"/>
        </w:numPr>
        <w:jc w:val="both"/>
        <w:rPr>
          <w:rFonts w:ascii="Times New Roman" w:hAnsi="Times New Roman" w:cs="Times New Roman"/>
          <w:sz w:val="24"/>
          <w:szCs w:val="24"/>
        </w:rPr>
      </w:pPr>
      <w:r w:rsidRPr="00B63837">
        <w:rPr>
          <w:rFonts w:ascii="Times New Roman" w:hAnsi="Times New Roman" w:cs="Times New Roman"/>
          <w:sz w:val="24"/>
          <w:szCs w:val="24"/>
        </w:rPr>
        <w:t>об опыте и знаниях физического лица в области инвестирования.</w:t>
      </w:r>
    </w:p>
    <w:p w:rsidR="008F029A" w:rsidRPr="00B63837" w:rsidRDefault="008F029A" w:rsidP="00025182">
      <w:pPr>
        <w:numPr>
          <w:ilvl w:val="2"/>
          <w:numId w:val="2"/>
        </w:numPr>
        <w:jc w:val="both"/>
        <w:rPr>
          <w:sz w:val="24"/>
          <w:szCs w:val="24"/>
        </w:rPr>
      </w:pPr>
      <w:r w:rsidRPr="00B63837">
        <w:rPr>
          <w:sz w:val="24"/>
          <w:szCs w:val="24"/>
        </w:rPr>
        <w:t>в отношении Клиента – юридического лица, являющегося коммерческой организацией, – предполагаемые цель и сроки инвестирования, а также не менее трех категорий из следующих категорий сведений:</w:t>
      </w:r>
    </w:p>
    <w:p w:rsidR="008F029A" w:rsidRPr="00B63837" w:rsidRDefault="008F029A" w:rsidP="00025182">
      <w:pPr>
        <w:pStyle w:val="ConsPlusNormal"/>
        <w:numPr>
          <w:ilvl w:val="0"/>
          <w:numId w:val="34"/>
        </w:numPr>
        <w:jc w:val="both"/>
        <w:rPr>
          <w:rFonts w:ascii="Times New Roman" w:hAnsi="Times New Roman" w:cs="Times New Roman"/>
          <w:sz w:val="24"/>
          <w:szCs w:val="24"/>
        </w:rPr>
      </w:pPr>
      <w:r w:rsidRPr="00B63837">
        <w:rPr>
          <w:rFonts w:ascii="Times New Roman" w:hAnsi="Times New Roman" w:cs="Times New Roman"/>
          <w:sz w:val="24"/>
          <w:szCs w:val="24"/>
        </w:rPr>
        <w:t>соотношение собственных оборотных сре</w:t>
      </w:r>
      <w:proofErr w:type="gramStart"/>
      <w:r w:rsidRPr="00B63837">
        <w:rPr>
          <w:rFonts w:ascii="Times New Roman" w:hAnsi="Times New Roman" w:cs="Times New Roman"/>
          <w:sz w:val="24"/>
          <w:szCs w:val="24"/>
        </w:rPr>
        <w:t>дств к з</w:t>
      </w:r>
      <w:proofErr w:type="gramEnd"/>
      <w:r w:rsidRPr="00B63837">
        <w:rPr>
          <w:rFonts w:ascii="Times New Roman" w:hAnsi="Times New Roman" w:cs="Times New Roman"/>
          <w:sz w:val="24"/>
          <w:szCs w:val="24"/>
        </w:rPr>
        <w:t>апасам и затратам, определенное на основании последней бухгалтерской отчетности юридического лица;</w:t>
      </w:r>
    </w:p>
    <w:p w:rsidR="008F029A" w:rsidRPr="00B63837" w:rsidRDefault="008F029A" w:rsidP="00025182">
      <w:pPr>
        <w:pStyle w:val="ConsPlusNormal"/>
        <w:numPr>
          <w:ilvl w:val="0"/>
          <w:numId w:val="34"/>
        </w:numPr>
        <w:jc w:val="both"/>
        <w:rPr>
          <w:rFonts w:ascii="Times New Roman" w:hAnsi="Times New Roman" w:cs="Times New Roman"/>
          <w:sz w:val="24"/>
          <w:szCs w:val="24"/>
        </w:rPr>
      </w:pPr>
      <w:r w:rsidRPr="00B63837">
        <w:rPr>
          <w:rFonts w:ascii="Times New Roman" w:hAnsi="Times New Roman" w:cs="Times New Roman"/>
          <w:sz w:val="24"/>
          <w:szCs w:val="24"/>
        </w:rPr>
        <w:t>соотношение чистых активов к объему средств, передаваемых в доверительное управление;</w:t>
      </w:r>
    </w:p>
    <w:p w:rsidR="008F029A" w:rsidRPr="00B63837" w:rsidRDefault="008F029A" w:rsidP="00025182">
      <w:pPr>
        <w:pStyle w:val="ConsPlusNormal"/>
        <w:numPr>
          <w:ilvl w:val="0"/>
          <w:numId w:val="34"/>
        </w:numPr>
        <w:jc w:val="both"/>
        <w:rPr>
          <w:rFonts w:ascii="Times New Roman" w:hAnsi="Times New Roman" w:cs="Times New Roman"/>
          <w:sz w:val="24"/>
          <w:szCs w:val="24"/>
        </w:rPr>
      </w:pPr>
      <w:r w:rsidRPr="00B63837">
        <w:rPr>
          <w:rFonts w:ascii="Times New Roman" w:hAnsi="Times New Roman" w:cs="Times New Roman"/>
          <w:sz w:val="24"/>
          <w:szCs w:val="24"/>
        </w:rPr>
        <w:t>наличие специалистов или подразделения, отвечающих за инвестиционную деятельность в юридическом лице;</w:t>
      </w:r>
    </w:p>
    <w:p w:rsidR="008F029A" w:rsidRPr="00B63837" w:rsidRDefault="008F029A" w:rsidP="00025182">
      <w:pPr>
        <w:pStyle w:val="ConsPlusNormal"/>
        <w:numPr>
          <w:ilvl w:val="0"/>
          <w:numId w:val="34"/>
        </w:numPr>
        <w:jc w:val="both"/>
        <w:rPr>
          <w:rFonts w:ascii="Times New Roman" w:hAnsi="Times New Roman" w:cs="Times New Roman"/>
          <w:sz w:val="24"/>
          <w:szCs w:val="24"/>
        </w:rPr>
      </w:pPr>
      <w:r w:rsidRPr="00B63837">
        <w:rPr>
          <w:rFonts w:ascii="Times New Roman" w:hAnsi="Times New Roman" w:cs="Times New Roman"/>
          <w:sz w:val="24"/>
          <w:szCs w:val="24"/>
        </w:rPr>
        <w:t>наличие операций с различными финансовыми инструментами за последний отчетный год;</w:t>
      </w:r>
    </w:p>
    <w:p w:rsidR="008F029A" w:rsidRPr="00B63837" w:rsidRDefault="008F029A" w:rsidP="00025182">
      <w:pPr>
        <w:pStyle w:val="ConsPlusNormal"/>
        <w:numPr>
          <w:ilvl w:val="0"/>
          <w:numId w:val="34"/>
        </w:numPr>
        <w:jc w:val="both"/>
        <w:rPr>
          <w:rFonts w:ascii="Times New Roman" w:hAnsi="Times New Roman" w:cs="Times New Roman"/>
          <w:sz w:val="24"/>
          <w:szCs w:val="24"/>
        </w:rPr>
      </w:pPr>
      <w:r w:rsidRPr="00B63837">
        <w:rPr>
          <w:rFonts w:ascii="Times New Roman" w:hAnsi="Times New Roman" w:cs="Times New Roman"/>
          <w:sz w:val="24"/>
          <w:szCs w:val="24"/>
        </w:rPr>
        <w:t>среднегодовой объем активов, предполагаемых к возврату из доверительного управления, по отношению к среднегодовому объему активов, находящихся в доверительном управлении;</w:t>
      </w:r>
    </w:p>
    <w:p w:rsidR="008F029A" w:rsidRPr="00B63837" w:rsidRDefault="008F029A" w:rsidP="00025182">
      <w:pPr>
        <w:pStyle w:val="ConsPlusNormal"/>
        <w:numPr>
          <w:ilvl w:val="0"/>
          <w:numId w:val="34"/>
        </w:numPr>
        <w:jc w:val="both"/>
        <w:rPr>
          <w:rFonts w:ascii="Times New Roman" w:hAnsi="Times New Roman" w:cs="Times New Roman"/>
          <w:sz w:val="24"/>
          <w:szCs w:val="24"/>
        </w:rPr>
      </w:pPr>
      <w:r w:rsidRPr="00B63837">
        <w:rPr>
          <w:rFonts w:ascii="Times New Roman" w:hAnsi="Times New Roman" w:cs="Times New Roman"/>
          <w:sz w:val="24"/>
          <w:szCs w:val="24"/>
        </w:rPr>
        <w:t>планируемая периодичность возврата активов из доверительного управления в течение календарного года;</w:t>
      </w:r>
    </w:p>
    <w:p w:rsidR="008F029A" w:rsidRPr="00B63837" w:rsidRDefault="008F029A" w:rsidP="00025182">
      <w:pPr>
        <w:pStyle w:val="ConsPlusNormal"/>
        <w:numPr>
          <w:ilvl w:val="0"/>
          <w:numId w:val="34"/>
        </w:numPr>
        <w:jc w:val="both"/>
        <w:rPr>
          <w:rFonts w:ascii="Times New Roman" w:hAnsi="Times New Roman" w:cs="Times New Roman"/>
          <w:sz w:val="24"/>
          <w:szCs w:val="24"/>
        </w:rPr>
      </w:pPr>
      <w:r w:rsidRPr="00B63837">
        <w:rPr>
          <w:rFonts w:ascii="Times New Roman" w:hAnsi="Times New Roman" w:cs="Times New Roman"/>
          <w:sz w:val="24"/>
          <w:szCs w:val="24"/>
        </w:rPr>
        <w:t>предельный размер убытка, который клиент считает допустимым (по каждому договору либо по группе договоров);</w:t>
      </w:r>
    </w:p>
    <w:p w:rsidR="008F029A" w:rsidRPr="00B63837" w:rsidRDefault="008F029A" w:rsidP="00025182">
      <w:pPr>
        <w:numPr>
          <w:ilvl w:val="2"/>
          <w:numId w:val="2"/>
        </w:numPr>
        <w:jc w:val="both"/>
        <w:rPr>
          <w:sz w:val="24"/>
          <w:szCs w:val="24"/>
        </w:rPr>
      </w:pPr>
      <w:r w:rsidRPr="00B63837">
        <w:rPr>
          <w:sz w:val="24"/>
          <w:szCs w:val="24"/>
        </w:rPr>
        <w:t>в отношении Клиента – юридического лица, являющегося некоммерческой организацией, – предполагаемые цель и сроки инвестирования, дополнительные условия и ограничения, которые необходимо будет учитывать при доверительном управлении (при наличии), а также не менее трех категорий из следующих категорий сведений:</w:t>
      </w:r>
    </w:p>
    <w:p w:rsidR="008F029A" w:rsidRPr="00B63837" w:rsidRDefault="008F029A" w:rsidP="00025182">
      <w:pPr>
        <w:pStyle w:val="ConsPlusNormal"/>
        <w:numPr>
          <w:ilvl w:val="0"/>
          <w:numId w:val="34"/>
        </w:numPr>
        <w:jc w:val="both"/>
        <w:rPr>
          <w:rFonts w:ascii="Times New Roman" w:hAnsi="Times New Roman" w:cs="Times New Roman"/>
          <w:sz w:val="24"/>
          <w:szCs w:val="24"/>
        </w:rPr>
      </w:pPr>
      <w:r w:rsidRPr="00B63837">
        <w:rPr>
          <w:rFonts w:ascii="Times New Roman" w:hAnsi="Times New Roman" w:cs="Times New Roman"/>
          <w:sz w:val="24"/>
          <w:szCs w:val="24"/>
        </w:rPr>
        <w:t>наличие специалистов или подразделения, отвечающих за инвестиционную деятельность в юридическом лице;</w:t>
      </w:r>
    </w:p>
    <w:p w:rsidR="008F029A" w:rsidRPr="00B63837" w:rsidRDefault="008F029A" w:rsidP="00025182">
      <w:pPr>
        <w:pStyle w:val="ConsPlusNormal"/>
        <w:numPr>
          <w:ilvl w:val="0"/>
          <w:numId w:val="34"/>
        </w:numPr>
        <w:jc w:val="both"/>
        <w:rPr>
          <w:rFonts w:ascii="Times New Roman" w:hAnsi="Times New Roman" w:cs="Times New Roman"/>
          <w:sz w:val="24"/>
          <w:szCs w:val="24"/>
        </w:rPr>
      </w:pPr>
      <w:r w:rsidRPr="00B63837">
        <w:rPr>
          <w:rFonts w:ascii="Times New Roman" w:hAnsi="Times New Roman" w:cs="Times New Roman"/>
          <w:sz w:val="24"/>
          <w:szCs w:val="24"/>
        </w:rPr>
        <w:t>наличие операций с различными финансовыми инструментами за последний отчетный год;</w:t>
      </w:r>
    </w:p>
    <w:p w:rsidR="008F029A" w:rsidRPr="00B63837" w:rsidRDefault="008F029A" w:rsidP="00025182">
      <w:pPr>
        <w:pStyle w:val="ConsPlusNormal"/>
        <w:numPr>
          <w:ilvl w:val="0"/>
          <w:numId w:val="34"/>
        </w:numPr>
        <w:jc w:val="both"/>
        <w:rPr>
          <w:rFonts w:ascii="Times New Roman" w:hAnsi="Times New Roman" w:cs="Times New Roman"/>
          <w:sz w:val="24"/>
          <w:szCs w:val="24"/>
        </w:rPr>
      </w:pPr>
      <w:r w:rsidRPr="00B63837">
        <w:rPr>
          <w:rFonts w:ascii="Times New Roman" w:hAnsi="Times New Roman" w:cs="Times New Roman"/>
          <w:sz w:val="24"/>
          <w:szCs w:val="24"/>
        </w:rPr>
        <w:t>планируемая периодичность возврата активов из доверительного управления в течение календарного года;</w:t>
      </w:r>
    </w:p>
    <w:p w:rsidR="008F029A" w:rsidRPr="00B63837" w:rsidRDefault="008F029A" w:rsidP="00025182">
      <w:pPr>
        <w:pStyle w:val="ConsPlusNormal"/>
        <w:numPr>
          <w:ilvl w:val="0"/>
          <w:numId w:val="34"/>
        </w:numPr>
        <w:jc w:val="both"/>
        <w:rPr>
          <w:rFonts w:ascii="Times New Roman" w:hAnsi="Times New Roman" w:cs="Times New Roman"/>
          <w:sz w:val="24"/>
          <w:szCs w:val="24"/>
        </w:rPr>
      </w:pPr>
      <w:r w:rsidRPr="00B63837">
        <w:rPr>
          <w:rFonts w:ascii="Times New Roman" w:hAnsi="Times New Roman" w:cs="Times New Roman"/>
          <w:sz w:val="24"/>
          <w:szCs w:val="24"/>
        </w:rPr>
        <w:t>предельный допустимый риск за весь срок инвестирования (по каждому договору либо по группе договоров);</w:t>
      </w:r>
    </w:p>
    <w:p w:rsidR="008F029A" w:rsidRPr="00B63837" w:rsidRDefault="008F029A" w:rsidP="00025182">
      <w:pPr>
        <w:pStyle w:val="ConsPlusNormal"/>
        <w:numPr>
          <w:ilvl w:val="0"/>
          <w:numId w:val="34"/>
        </w:numPr>
        <w:jc w:val="both"/>
        <w:rPr>
          <w:rFonts w:ascii="Times New Roman" w:hAnsi="Times New Roman" w:cs="Times New Roman"/>
          <w:sz w:val="24"/>
          <w:szCs w:val="24"/>
        </w:rPr>
      </w:pPr>
      <w:r w:rsidRPr="00B63837">
        <w:rPr>
          <w:rFonts w:ascii="Times New Roman" w:hAnsi="Times New Roman" w:cs="Times New Roman"/>
          <w:sz w:val="24"/>
          <w:szCs w:val="24"/>
        </w:rPr>
        <w:t>размер (объем) активов, планируемых к передаче в доверительное управление, а также периодичность их передачи в доверительное управление.</w:t>
      </w:r>
    </w:p>
    <w:p w:rsidR="007A4610" w:rsidRPr="00B63837" w:rsidRDefault="008F029A" w:rsidP="00025182">
      <w:pPr>
        <w:numPr>
          <w:ilvl w:val="1"/>
          <w:numId w:val="2"/>
        </w:numPr>
        <w:jc w:val="both"/>
        <w:rPr>
          <w:sz w:val="24"/>
          <w:szCs w:val="24"/>
        </w:rPr>
      </w:pPr>
      <w:r w:rsidRPr="00B63837">
        <w:rPr>
          <w:sz w:val="24"/>
          <w:szCs w:val="24"/>
        </w:rPr>
        <w:t xml:space="preserve"> </w:t>
      </w:r>
      <w:r w:rsidR="00087B7A" w:rsidRPr="00B63837">
        <w:rPr>
          <w:sz w:val="24"/>
          <w:szCs w:val="24"/>
        </w:rPr>
        <w:t>Требова</w:t>
      </w:r>
      <w:r w:rsidR="007A4366" w:rsidRPr="00B63837">
        <w:rPr>
          <w:sz w:val="24"/>
          <w:szCs w:val="24"/>
        </w:rPr>
        <w:t>ния, предусмотренные пунктом 4.</w:t>
      </w:r>
      <w:r w:rsidR="00D45C69" w:rsidRPr="00B63837">
        <w:rPr>
          <w:sz w:val="24"/>
          <w:szCs w:val="24"/>
        </w:rPr>
        <w:t>4</w:t>
      </w:r>
      <w:r w:rsidR="00087B7A" w:rsidRPr="00B63837">
        <w:rPr>
          <w:sz w:val="24"/>
          <w:szCs w:val="24"/>
        </w:rPr>
        <w:t xml:space="preserve"> настоящего Регламен</w:t>
      </w:r>
      <w:r w:rsidR="00E05141" w:rsidRPr="00B63837">
        <w:rPr>
          <w:sz w:val="24"/>
          <w:szCs w:val="24"/>
        </w:rPr>
        <w:t>та, не применяются в отношении К</w:t>
      </w:r>
      <w:r w:rsidR="00087B7A" w:rsidRPr="00B63837">
        <w:rPr>
          <w:sz w:val="24"/>
          <w:szCs w:val="24"/>
        </w:rPr>
        <w:t>лиентов Управляющего, признанных Управляющим квалифицированными инвесторами.</w:t>
      </w:r>
      <w:bookmarkStart w:id="21" w:name="P29"/>
      <w:bookmarkEnd w:id="21"/>
    </w:p>
    <w:p w:rsidR="007A4610" w:rsidRPr="00B63837" w:rsidRDefault="00EB7CF2" w:rsidP="00025182">
      <w:pPr>
        <w:numPr>
          <w:ilvl w:val="1"/>
          <w:numId w:val="2"/>
        </w:numPr>
        <w:jc w:val="both"/>
        <w:rPr>
          <w:sz w:val="24"/>
          <w:szCs w:val="24"/>
        </w:rPr>
      </w:pPr>
      <w:proofErr w:type="gramStart"/>
      <w:r w:rsidRPr="00B63837">
        <w:rPr>
          <w:sz w:val="24"/>
          <w:szCs w:val="24"/>
        </w:rPr>
        <w:t xml:space="preserve">Перечень стандартных инвестиционных профилей для стандартных инвестиционных стратегий доверительного управления </w:t>
      </w:r>
      <w:r w:rsidR="00087B7A" w:rsidRPr="00B63837">
        <w:rPr>
          <w:sz w:val="24"/>
          <w:szCs w:val="24"/>
        </w:rPr>
        <w:t>установлен во внутреннем документе</w:t>
      </w:r>
      <w:r w:rsidRPr="00B63837">
        <w:rPr>
          <w:sz w:val="24"/>
          <w:szCs w:val="24"/>
        </w:rPr>
        <w:t xml:space="preserve"> Управляющего – </w:t>
      </w:r>
      <w:r w:rsidR="00087B7A" w:rsidRPr="00B63837">
        <w:rPr>
          <w:sz w:val="24"/>
          <w:szCs w:val="24"/>
        </w:rPr>
        <w:t>«</w:t>
      </w:r>
      <w:r w:rsidR="00087B7A" w:rsidRPr="00B63837">
        <w:rPr>
          <w:color w:val="000000"/>
          <w:sz w:val="24"/>
          <w:szCs w:val="24"/>
        </w:rPr>
        <w:t>Порядок опред</w:t>
      </w:r>
      <w:r w:rsidR="00E05141" w:rsidRPr="00B63837">
        <w:rPr>
          <w:color w:val="000000"/>
          <w:sz w:val="24"/>
          <w:szCs w:val="24"/>
        </w:rPr>
        <w:t xml:space="preserve">еления инвестиционного профиля </w:t>
      </w:r>
      <w:r w:rsidR="00E05141" w:rsidRPr="00B63837">
        <w:rPr>
          <w:color w:val="000000"/>
          <w:sz w:val="24"/>
          <w:szCs w:val="24"/>
        </w:rPr>
        <w:lastRenderedPageBreak/>
        <w:t>К</w:t>
      </w:r>
      <w:r w:rsidR="005B4FBD" w:rsidRPr="00B63837">
        <w:rPr>
          <w:color w:val="000000"/>
          <w:sz w:val="24"/>
          <w:szCs w:val="24"/>
        </w:rPr>
        <w:t>лиента» и размещается</w:t>
      </w:r>
      <w:r w:rsidRPr="00B63837">
        <w:rPr>
          <w:color w:val="000000"/>
          <w:sz w:val="24"/>
          <w:szCs w:val="24"/>
        </w:rPr>
        <w:t xml:space="preserve"> </w:t>
      </w:r>
      <w:r w:rsidR="005B4FBD" w:rsidRPr="00B63837">
        <w:rPr>
          <w:color w:val="000000"/>
          <w:sz w:val="24"/>
          <w:szCs w:val="24"/>
        </w:rPr>
        <w:t xml:space="preserve">Управляющим </w:t>
      </w:r>
      <w:r w:rsidRPr="00B63837">
        <w:rPr>
          <w:color w:val="000000"/>
          <w:sz w:val="24"/>
          <w:szCs w:val="24"/>
        </w:rPr>
        <w:t>на</w:t>
      </w:r>
      <w:r w:rsidR="005B4FBD" w:rsidRPr="00B63837">
        <w:rPr>
          <w:color w:val="000000"/>
          <w:sz w:val="24"/>
          <w:szCs w:val="24"/>
        </w:rPr>
        <w:t xml:space="preserve"> официальном</w:t>
      </w:r>
      <w:r w:rsidRPr="00B63837">
        <w:rPr>
          <w:color w:val="000000"/>
          <w:sz w:val="24"/>
          <w:szCs w:val="24"/>
        </w:rPr>
        <w:t xml:space="preserve"> </w:t>
      </w:r>
      <w:r w:rsidRPr="00B63837">
        <w:rPr>
          <w:color w:val="000000"/>
          <w:sz w:val="24"/>
          <w:szCs w:val="24"/>
          <w:lang w:val="en-US"/>
        </w:rPr>
        <w:t>Web</w:t>
      </w:r>
      <w:r w:rsidR="00D02274" w:rsidRPr="00B63837">
        <w:rPr>
          <w:rFonts w:eastAsiaTheme="minorHAnsi"/>
          <w:sz w:val="24"/>
          <w:szCs w:val="24"/>
          <w:lang w:eastAsia="en-US"/>
        </w:rPr>
        <w:t>–</w:t>
      </w:r>
      <w:r w:rsidRPr="00B63837">
        <w:rPr>
          <w:color w:val="000000"/>
          <w:sz w:val="24"/>
          <w:szCs w:val="24"/>
        </w:rPr>
        <w:t>сайте Компании в информационно</w:t>
      </w:r>
      <w:r w:rsidR="00D02274" w:rsidRPr="00B63837">
        <w:rPr>
          <w:rFonts w:eastAsiaTheme="minorHAnsi"/>
          <w:sz w:val="24"/>
          <w:szCs w:val="24"/>
          <w:lang w:eastAsia="en-US"/>
        </w:rPr>
        <w:t>–</w:t>
      </w:r>
      <w:r w:rsidRPr="00B63837">
        <w:rPr>
          <w:color w:val="000000"/>
          <w:sz w:val="24"/>
          <w:szCs w:val="24"/>
        </w:rPr>
        <w:t xml:space="preserve">телекоммуникационной сети </w:t>
      </w:r>
      <w:r w:rsidR="00666E3B" w:rsidRPr="00B63837">
        <w:rPr>
          <w:color w:val="000000"/>
          <w:sz w:val="24"/>
          <w:szCs w:val="24"/>
        </w:rPr>
        <w:t>И</w:t>
      </w:r>
      <w:r w:rsidR="005B4FBD" w:rsidRPr="00B63837">
        <w:rPr>
          <w:color w:val="000000"/>
          <w:sz w:val="24"/>
          <w:szCs w:val="24"/>
        </w:rPr>
        <w:t>нтернет</w:t>
      </w:r>
      <w:r w:rsidRPr="00B63837">
        <w:rPr>
          <w:color w:val="000000"/>
          <w:sz w:val="24"/>
          <w:szCs w:val="24"/>
        </w:rPr>
        <w:t>.</w:t>
      </w:r>
      <w:proofErr w:type="gramEnd"/>
    </w:p>
    <w:p w:rsidR="007A4610" w:rsidRPr="00B63837" w:rsidRDefault="00087B7A" w:rsidP="00025182">
      <w:pPr>
        <w:numPr>
          <w:ilvl w:val="1"/>
          <w:numId w:val="2"/>
        </w:numPr>
        <w:jc w:val="both"/>
        <w:rPr>
          <w:sz w:val="24"/>
          <w:szCs w:val="24"/>
        </w:rPr>
      </w:pPr>
      <w:proofErr w:type="gramStart"/>
      <w:r w:rsidRPr="00B63837">
        <w:rPr>
          <w:sz w:val="24"/>
          <w:szCs w:val="24"/>
        </w:rPr>
        <w:t xml:space="preserve">Инвестиционный профиль Клиента отражается Управляющим в Уведомлении об инвестиционном профиле Клиента (Приложение 2 к </w:t>
      </w:r>
      <w:r w:rsidRPr="00B63837">
        <w:rPr>
          <w:color w:val="000000"/>
          <w:sz w:val="24"/>
          <w:szCs w:val="24"/>
        </w:rPr>
        <w:t>Порядку опред</w:t>
      </w:r>
      <w:r w:rsidR="00E05141" w:rsidRPr="00B63837">
        <w:rPr>
          <w:color w:val="000000"/>
          <w:sz w:val="24"/>
          <w:szCs w:val="24"/>
        </w:rPr>
        <w:t>еления инвестиционного профиля К</w:t>
      </w:r>
      <w:r w:rsidRPr="00B63837">
        <w:rPr>
          <w:color w:val="000000"/>
          <w:sz w:val="24"/>
          <w:szCs w:val="24"/>
        </w:rPr>
        <w:t xml:space="preserve">лиента, </w:t>
      </w:r>
      <w:r w:rsidRPr="00B63837">
        <w:rPr>
          <w:sz w:val="24"/>
          <w:szCs w:val="24"/>
        </w:rPr>
        <w:t xml:space="preserve">подписанном Уполномоченным лицом Управляющего, составленном в бумажной форме и (или) в форме электронного документа в двух экземплярах, один из которых передается (направляется) Клиенту, </w:t>
      </w:r>
      <w:r w:rsidR="00C47058" w:rsidRPr="00B63837">
        <w:rPr>
          <w:sz w:val="24"/>
          <w:szCs w:val="24"/>
        </w:rPr>
        <w:t xml:space="preserve">другой подлежит хранению </w:t>
      </w:r>
      <w:r w:rsidRPr="00B63837">
        <w:rPr>
          <w:sz w:val="24"/>
          <w:szCs w:val="24"/>
        </w:rPr>
        <w:t>Управляющим</w:t>
      </w:r>
      <w:r w:rsidR="00DF5A1E" w:rsidRPr="00B63837">
        <w:rPr>
          <w:sz w:val="24"/>
          <w:szCs w:val="24"/>
        </w:rPr>
        <w:t xml:space="preserve">. </w:t>
      </w:r>
      <w:proofErr w:type="gramEnd"/>
    </w:p>
    <w:p w:rsidR="007A4610" w:rsidRPr="00B63837" w:rsidRDefault="00087B7A" w:rsidP="00025182">
      <w:pPr>
        <w:numPr>
          <w:ilvl w:val="1"/>
          <w:numId w:val="2"/>
        </w:numPr>
        <w:jc w:val="both"/>
        <w:rPr>
          <w:sz w:val="24"/>
          <w:szCs w:val="24"/>
        </w:rPr>
      </w:pPr>
      <w:r w:rsidRPr="00B63837">
        <w:rPr>
          <w:sz w:val="24"/>
          <w:szCs w:val="24"/>
        </w:rPr>
        <w:t>Управляющий не осуществляет управление ценными б</w:t>
      </w:r>
      <w:r w:rsidR="00E05141" w:rsidRPr="00B63837">
        <w:rPr>
          <w:sz w:val="24"/>
          <w:szCs w:val="24"/>
        </w:rPr>
        <w:t>умагами и денежными средствами К</w:t>
      </w:r>
      <w:r w:rsidRPr="00B63837">
        <w:rPr>
          <w:sz w:val="24"/>
          <w:szCs w:val="24"/>
        </w:rPr>
        <w:t>лиента в случае, если для такого Клиента не определен инвестиционный профиль в соответствии с настоящим Регламентом, либо в случае отсутствия согласия Клиента с указанным инвестиционным профилем.</w:t>
      </w:r>
    </w:p>
    <w:p w:rsidR="007A4610" w:rsidRPr="00B63837" w:rsidRDefault="00087B7A" w:rsidP="00025182">
      <w:pPr>
        <w:numPr>
          <w:ilvl w:val="1"/>
          <w:numId w:val="2"/>
        </w:numPr>
        <w:jc w:val="both"/>
        <w:rPr>
          <w:sz w:val="24"/>
          <w:szCs w:val="24"/>
        </w:rPr>
      </w:pPr>
      <w:r w:rsidRPr="00B63837">
        <w:rPr>
          <w:sz w:val="24"/>
          <w:szCs w:val="24"/>
        </w:rPr>
        <w:t xml:space="preserve">В случае если риск Клиента стал превышать допустимый риск, определенный в инвестиционном профиле Клиента, ограничения в отношении действий Управляющего, которые необходимы для снижения риска, не предусматриваются. </w:t>
      </w:r>
    </w:p>
    <w:p w:rsidR="004B12E6" w:rsidRPr="00B63837" w:rsidRDefault="004B12E6" w:rsidP="00025182">
      <w:pPr>
        <w:numPr>
          <w:ilvl w:val="1"/>
          <w:numId w:val="2"/>
        </w:numPr>
        <w:jc w:val="both"/>
        <w:rPr>
          <w:sz w:val="24"/>
          <w:szCs w:val="24"/>
        </w:rPr>
      </w:pPr>
      <w:r w:rsidRPr="00B63837">
        <w:rPr>
          <w:sz w:val="24"/>
          <w:szCs w:val="24"/>
        </w:rPr>
        <w:t xml:space="preserve">Управляющий размещает на </w:t>
      </w:r>
      <w:r w:rsidRPr="00B63837">
        <w:rPr>
          <w:sz w:val="24"/>
          <w:szCs w:val="24"/>
          <w:lang w:val="en-US"/>
        </w:rPr>
        <w:t>Web</w:t>
      </w:r>
      <w:r w:rsidR="00D02274" w:rsidRPr="00B63837">
        <w:rPr>
          <w:rFonts w:eastAsiaTheme="minorHAnsi"/>
          <w:sz w:val="24"/>
          <w:szCs w:val="24"/>
          <w:lang w:eastAsia="en-US"/>
        </w:rPr>
        <w:t>–</w:t>
      </w:r>
      <w:r w:rsidRPr="00B63837">
        <w:rPr>
          <w:sz w:val="24"/>
          <w:szCs w:val="24"/>
        </w:rPr>
        <w:t>сайте</w:t>
      </w:r>
      <w:r w:rsidR="00CC7922" w:rsidRPr="00B63837">
        <w:rPr>
          <w:sz w:val="24"/>
          <w:szCs w:val="24"/>
        </w:rPr>
        <w:t xml:space="preserve"> Управляющего</w:t>
      </w:r>
      <w:r w:rsidRPr="00B63837">
        <w:rPr>
          <w:sz w:val="24"/>
          <w:szCs w:val="24"/>
        </w:rPr>
        <w:t xml:space="preserve"> в информационно</w:t>
      </w:r>
      <w:r w:rsidR="00D02274" w:rsidRPr="00B63837">
        <w:rPr>
          <w:rFonts w:eastAsiaTheme="minorHAnsi"/>
          <w:sz w:val="24"/>
          <w:szCs w:val="24"/>
          <w:lang w:eastAsia="en-US"/>
        </w:rPr>
        <w:t>–</w:t>
      </w:r>
      <w:r w:rsidR="00666E3B" w:rsidRPr="00B63837">
        <w:rPr>
          <w:sz w:val="24"/>
          <w:szCs w:val="24"/>
        </w:rPr>
        <w:t>телекоммуникационной сети И</w:t>
      </w:r>
      <w:r w:rsidRPr="00B63837">
        <w:rPr>
          <w:sz w:val="24"/>
          <w:szCs w:val="24"/>
        </w:rPr>
        <w:t xml:space="preserve">нтернет информацию о внесении изменений </w:t>
      </w:r>
      <w:r w:rsidR="00CC7922" w:rsidRPr="00B63837">
        <w:rPr>
          <w:sz w:val="24"/>
          <w:szCs w:val="24"/>
        </w:rPr>
        <w:t xml:space="preserve">в стандартный </w:t>
      </w:r>
      <w:r w:rsidRPr="00B63837">
        <w:rPr>
          <w:sz w:val="24"/>
          <w:szCs w:val="24"/>
        </w:rPr>
        <w:t>инвестиционный профиль</w:t>
      </w:r>
      <w:r w:rsidR="00C47058" w:rsidRPr="00B63837">
        <w:rPr>
          <w:sz w:val="24"/>
          <w:szCs w:val="24"/>
        </w:rPr>
        <w:t xml:space="preserve"> </w:t>
      </w:r>
      <w:r w:rsidRPr="00B63837">
        <w:rPr>
          <w:sz w:val="24"/>
          <w:szCs w:val="24"/>
        </w:rPr>
        <w:t>в срок не позднее 10 (</w:t>
      </w:r>
      <w:r w:rsidR="00CC7922" w:rsidRPr="00B63837">
        <w:rPr>
          <w:sz w:val="24"/>
          <w:szCs w:val="24"/>
        </w:rPr>
        <w:t>Д</w:t>
      </w:r>
      <w:r w:rsidRPr="00B63837">
        <w:rPr>
          <w:sz w:val="24"/>
          <w:szCs w:val="24"/>
        </w:rPr>
        <w:t>есяти) дней до даты вступления в силу нового стандартного инвестиционного профиля.</w:t>
      </w:r>
      <w:r w:rsidR="00CC7922" w:rsidRPr="00B63837">
        <w:rPr>
          <w:sz w:val="24"/>
          <w:szCs w:val="24"/>
        </w:rPr>
        <w:t xml:space="preserve"> При этом такая информация должна содержать основания для внесения изменений в стандартный инвестиционный профиль.</w:t>
      </w:r>
    </w:p>
    <w:p w:rsidR="007A4610" w:rsidRPr="00B63837" w:rsidRDefault="00087B7A" w:rsidP="00025182">
      <w:pPr>
        <w:numPr>
          <w:ilvl w:val="1"/>
          <w:numId w:val="2"/>
        </w:numPr>
        <w:jc w:val="both"/>
        <w:rPr>
          <w:rStyle w:val="a8"/>
          <w:szCs w:val="24"/>
          <w:lang w:val="ru-RU"/>
        </w:rPr>
      </w:pPr>
      <w:r w:rsidRPr="00B63837">
        <w:rPr>
          <w:sz w:val="24"/>
          <w:szCs w:val="24"/>
        </w:rPr>
        <w:t>Инвестиционная декларация является неотъемлемой частью настоящего Регламента (</w:t>
      </w:r>
      <w:r w:rsidR="00ED14B2" w:rsidRPr="00B63837">
        <w:rPr>
          <w:sz w:val="24"/>
          <w:szCs w:val="24"/>
        </w:rPr>
        <w:t>Приложения</w:t>
      </w:r>
      <w:r w:rsidRPr="00B63837">
        <w:rPr>
          <w:sz w:val="24"/>
          <w:szCs w:val="24"/>
        </w:rPr>
        <w:t xml:space="preserve"> №РДУ</w:t>
      </w:r>
      <w:r w:rsidR="00FC323E" w:rsidRPr="00B63837">
        <w:rPr>
          <w:sz w:val="24"/>
          <w:szCs w:val="24"/>
        </w:rPr>
        <w:t>–</w:t>
      </w:r>
      <w:r w:rsidRPr="00B63837">
        <w:rPr>
          <w:sz w:val="24"/>
          <w:szCs w:val="24"/>
        </w:rPr>
        <w:t>3</w:t>
      </w:r>
      <w:r w:rsidR="00FC323E" w:rsidRPr="00B63837">
        <w:rPr>
          <w:sz w:val="24"/>
          <w:szCs w:val="24"/>
        </w:rPr>
        <w:t>–</w:t>
      </w:r>
      <w:r w:rsidR="00ED14B2" w:rsidRPr="00B63837">
        <w:rPr>
          <w:sz w:val="24"/>
          <w:szCs w:val="24"/>
        </w:rPr>
        <w:t>1</w:t>
      </w:r>
      <w:r w:rsidR="00CC7922" w:rsidRPr="00B63837">
        <w:rPr>
          <w:sz w:val="24"/>
          <w:szCs w:val="24"/>
        </w:rPr>
        <w:t>, РДУ-3-2 и т.д.</w:t>
      </w:r>
      <w:r w:rsidRPr="00B63837">
        <w:rPr>
          <w:sz w:val="24"/>
          <w:szCs w:val="24"/>
        </w:rPr>
        <w:t>) и содержит описание стратегии доверительного управления в рамках Договора</w:t>
      </w:r>
      <w:r w:rsidRPr="00B63837">
        <w:rPr>
          <w:rStyle w:val="a8"/>
          <w:szCs w:val="24"/>
        </w:rPr>
        <w:t>.</w:t>
      </w:r>
    </w:p>
    <w:p w:rsidR="007A4610" w:rsidRPr="00B63837" w:rsidRDefault="00087B7A" w:rsidP="00025182">
      <w:pPr>
        <w:numPr>
          <w:ilvl w:val="1"/>
          <w:numId w:val="2"/>
        </w:numPr>
        <w:jc w:val="both"/>
        <w:rPr>
          <w:sz w:val="24"/>
          <w:szCs w:val="24"/>
        </w:rPr>
      </w:pPr>
      <w:r w:rsidRPr="00B63837">
        <w:rPr>
          <w:sz w:val="24"/>
          <w:szCs w:val="24"/>
        </w:rPr>
        <w:t>В Инвестиционной декларации указываются согласованные Сторонами</w:t>
      </w:r>
      <w:r w:rsidR="00E05141" w:rsidRPr="00B63837">
        <w:rPr>
          <w:sz w:val="24"/>
          <w:szCs w:val="24"/>
        </w:rPr>
        <w:t xml:space="preserve"> условия</w:t>
      </w:r>
      <w:r w:rsidRPr="00B63837">
        <w:rPr>
          <w:sz w:val="24"/>
          <w:szCs w:val="24"/>
        </w:rPr>
        <w:t>, в частности:</w:t>
      </w:r>
    </w:p>
    <w:p w:rsidR="007A4610" w:rsidRPr="00B63837" w:rsidRDefault="00087B7A" w:rsidP="00025182">
      <w:pPr>
        <w:numPr>
          <w:ilvl w:val="2"/>
          <w:numId w:val="2"/>
        </w:numPr>
        <w:jc w:val="both"/>
        <w:rPr>
          <w:sz w:val="24"/>
          <w:szCs w:val="24"/>
        </w:rPr>
      </w:pPr>
      <w:r w:rsidRPr="00B63837">
        <w:rPr>
          <w:sz w:val="24"/>
          <w:szCs w:val="24"/>
        </w:rPr>
        <w:t>Перечень объектов доверительного управления, которые могут быть переданы Управляющему в доверительное управление Учредителем управления.</w:t>
      </w:r>
    </w:p>
    <w:p w:rsidR="007A4610" w:rsidRPr="00B63837" w:rsidRDefault="00087B7A" w:rsidP="00025182">
      <w:pPr>
        <w:numPr>
          <w:ilvl w:val="2"/>
          <w:numId w:val="2"/>
        </w:numPr>
        <w:jc w:val="both"/>
        <w:rPr>
          <w:sz w:val="24"/>
          <w:szCs w:val="24"/>
        </w:rPr>
      </w:pPr>
      <w:r w:rsidRPr="00B63837">
        <w:rPr>
          <w:sz w:val="24"/>
          <w:szCs w:val="24"/>
        </w:rPr>
        <w:t>Перечень (состав) объектов доверительного управления (виды ценных бумаг; перечень эмитентов или групп эмитентов, чьи ценные бумаги могут являться объектами управления, по отраслевому или иному признаку (согласовывается по требованию Учредителя управления); ценные бумаги, допущенные/не допущенные к торгам, включенные/не включенные в котировальные списки), которые вправе приобретать Управляющий при осуществлении деятельности по управлению ценными бумагами, а также по требованию Учредителя управления ограничения на приобретение отдельных видов объектов доверительного управления.</w:t>
      </w:r>
    </w:p>
    <w:p w:rsidR="007A4610" w:rsidRPr="00B63837" w:rsidRDefault="00087B7A" w:rsidP="00025182">
      <w:pPr>
        <w:numPr>
          <w:ilvl w:val="2"/>
          <w:numId w:val="2"/>
        </w:numPr>
        <w:jc w:val="both"/>
        <w:rPr>
          <w:sz w:val="24"/>
          <w:szCs w:val="24"/>
        </w:rPr>
      </w:pPr>
      <w:proofErr w:type="gramStart"/>
      <w:r w:rsidRPr="00B63837">
        <w:rPr>
          <w:sz w:val="24"/>
          <w:szCs w:val="24"/>
        </w:rPr>
        <w:t>Перечень юридических лиц (групп юридических лиц по определенному признаку), чьи ценные бумаги в до</w:t>
      </w:r>
      <w:r w:rsidR="007A4610" w:rsidRPr="00B63837">
        <w:rPr>
          <w:sz w:val="24"/>
          <w:szCs w:val="24"/>
        </w:rPr>
        <w:t>кументарной форме, не являются</w:t>
      </w:r>
      <w:r w:rsidRPr="00B63837">
        <w:rPr>
          <w:sz w:val="24"/>
          <w:szCs w:val="24"/>
        </w:rPr>
        <w:t xml:space="preserve"> эмиссионными, вправе приобретать Управляющий при осуществлении деятельности по управлению ценными бумагами, а также виды соответствующих ценных бумаг в документарной форме, в случае, если возможность приобретения ценных бумаг в документарной форме, не являющихся эмиссионными, предусмотрена Договором.</w:t>
      </w:r>
      <w:proofErr w:type="gramEnd"/>
    </w:p>
    <w:p w:rsidR="007A4610" w:rsidRPr="00B63837" w:rsidRDefault="00087B7A" w:rsidP="00025182">
      <w:pPr>
        <w:numPr>
          <w:ilvl w:val="2"/>
          <w:numId w:val="2"/>
        </w:numPr>
        <w:jc w:val="both"/>
        <w:rPr>
          <w:sz w:val="24"/>
          <w:szCs w:val="24"/>
        </w:rPr>
      </w:pPr>
      <w:r w:rsidRPr="00B63837">
        <w:rPr>
          <w:sz w:val="24"/>
          <w:szCs w:val="24"/>
        </w:rPr>
        <w:t xml:space="preserve">Структура объектов доверительного управления, которую обязан поддерживать Управляющий </w:t>
      </w:r>
      <w:r w:rsidR="00E05141" w:rsidRPr="00B63837">
        <w:rPr>
          <w:sz w:val="24"/>
          <w:szCs w:val="24"/>
        </w:rPr>
        <w:t>в течение всего срока действия Д</w:t>
      </w:r>
      <w:r w:rsidRPr="00B63837">
        <w:rPr>
          <w:sz w:val="24"/>
          <w:szCs w:val="24"/>
        </w:rPr>
        <w:t xml:space="preserve">оговора, в том числе соотношение между ценными бумагами различных видов, соотношение между ценными бумагами различных эмитентов (групп эмитентов по отраслевому или иному признаку); соотношение между </w:t>
      </w:r>
      <w:r w:rsidRPr="00B63837">
        <w:rPr>
          <w:sz w:val="24"/>
          <w:szCs w:val="24"/>
        </w:rPr>
        <w:lastRenderedPageBreak/>
        <w:t>ценными бумагами и денежными средствами Учредителя управления, находящимися в доверительном управлении.</w:t>
      </w:r>
    </w:p>
    <w:p w:rsidR="007A4610" w:rsidRPr="00B63837" w:rsidRDefault="00087B7A" w:rsidP="00025182">
      <w:pPr>
        <w:numPr>
          <w:ilvl w:val="2"/>
          <w:numId w:val="2"/>
        </w:numPr>
        <w:jc w:val="both"/>
        <w:rPr>
          <w:sz w:val="24"/>
          <w:szCs w:val="24"/>
        </w:rPr>
      </w:pPr>
      <w:r w:rsidRPr="00B63837">
        <w:rPr>
          <w:sz w:val="24"/>
          <w:szCs w:val="24"/>
        </w:rPr>
        <w:t>Виды сделок, которые Управляющий вправе заключать с принадлежащими Учредителю управления объектами доверительного управления, находящимися в доверительном управлении, а также по требованию Учредителя управления ограничения на совершение отдельных видов сделок.</w:t>
      </w:r>
    </w:p>
    <w:p w:rsidR="007A4610" w:rsidRPr="00B63837" w:rsidRDefault="00087B7A" w:rsidP="00025182">
      <w:pPr>
        <w:numPr>
          <w:ilvl w:val="2"/>
          <w:numId w:val="2"/>
        </w:numPr>
        <w:jc w:val="both"/>
        <w:rPr>
          <w:sz w:val="24"/>
          <w:szCs w:val="24"/>
        </w:rPr>
      </w:pPr>
      <w:r w:rsidRPr="00B63837">
        <w:rPr>
          <w:sz w:val="24"/>
          <w:szCs w:val="24"/>
        </w:rPr>
        <w:t xml:space="preserve">Возможность заключения Управляющим сделок на торгах организатора торговли (далее </w:t>
      </w:r>
      <w:r w:rsidR="00FC323E" w:rsidRPr="00B63837">
        <w:rPr>
          <w:sz w:val="24"/>
          <w:szCs w:val="24"/>
        </w:rPr>
        <w:t>–</w:t>
      </w:r>
      <w:r w:rsidRPr="00B63837">
        <w:rPr>
          <w:sz w:val="24"/>
          <w:szCs w:val="24"/>
        </w:rPr>
        <w:t xml:space="preserve"> биржевые сделки), не на торгах организатора торговли (далее </w:t>
      </w:r>
      <w:r w:rsidR="00FC323E" w:rsidRPr="00B63837">
        <w:rPr>
          <w:sz w:val="24"/>
          <w:szCs w:val="24"/>
        </w:rPr>
        <w:t>–</w:t>
      </w:r>
      <w:r w:rsidRPr="00B63837">
        <w:rPr>
          <w:sz w:val="24"/>
          <w:szCs w:val="24"/>
        </w:rPr>
        <w:t xml:space="preserve"> внебиржевые сделки), биржевых срочных договоров (контрактов) и внебиржевых срочных договоров (контрактов).</w:t>
      </w:r>
    </w:p>
    <w:p w:rsidR="003B5BA4" w:rsidRPr="00B63837" w:rsidRDefault="003B5BA4" w:rsidP="00025182">
      <w:pPr>
        <w:numPr>
          <w:ilvl w:val="1"/>
          <w:numId w:val="2"/>
        </w:numPr>
        <w:ind w:firstLine="567"/>
        <w:jc w:val="both"/>
        <w:rPr>
          <w:sz w:val="24"/>
          <w:szCs w:val="24"/>
        </w:rPr>
      </w:pPr>
      <w:r w:rsidRPr="00B63837">
        <w:rPr>
          <w:sz w:val="24"/>
          <w:szCs w:val="24"/>
        </w:rPr>
        <w:t xml:space="preserve">В случае нарушения Управляющим условий Инвестиционной декларации, перечисленных в подпунктах 4.12.1-4.12.4, если соответствующее нарушение не является результатом действий Управляющего, он обязан устранить такое нарушение в течение 30 (Тридцати) дней с момента нарушения, если иное не установлено законодательством. </w:t>
      </w:r>
    </w:p>
    <w:p w:rsidR="003B5BA4" w:rsidRPr="00B63837" w:rsidRDefault="003B5BA4" w:rsidP="00025182">
      <w:pPr>
        <w:ind w:left="792" w:firstLine="567"/>
        <w:jc w:val="both"/>
        <w:rPr>
          <w:sz w:val="24"/>
          <w:szCs w:val="24"/>
        </w:rPr>
      </w:pPr>
      <w:r w:rsidRPr="00B63837">
        <w:rPr>
          <w:sz w:val="24"/>
          <w:szCs w:val="24"/>
        </w:rPr>
        <w:t>В случае нарушения Управляющим условий Инвестиционной декларации, перечисленных в подпунктах 4.12.1-4.12.4, если соответствующее нарушение является результатом действий Управляющего, он обязан устранить такое нарушение в течение 5 (Пяти) рабочих дней с момента нарушения, если иное не установлено законодательством.</w:t>
      </w:r>
    </w:p>
    <w:p w:rsidR="007A4610" w:rsidRPr="00B63837" w:rsidRDefault="00087B7A" w:rsidP="00025182">
      <w:pPr>
        <w:numPr>
          <w:ilvl w:val="1"/>
          <w:numId w:val="2"/>
        </w:numPr>
        <w:jc w:val="both"/>
        <w:rPr>
          <w:sz w:val="24"/>
          <w:szCs w:val="24"/>
        </w:rPr>
      </w:pPr>
      <w:r w:rsidRPr="00B63837">
        <w:rPr>
          <w:sz w:val="24"/>
          <w:szCs w:val="24"/>
        </w:rPr>
        <w:t>Управляющий осуществляет управление объектами Д</w:t>
      </w:r>
      <w:proofErr w:type="gramStart"/>
      <w:r w:rsidRPr="00B63837">
        <w:rPr>
          <w:sz w:val="24"/>
          <w:szCs w:val="24"/>
        </w:rPr>
        <w:t>,У</w:t>
      </w:r>
      <w:proofErr w:type="gramEnd"/>
      <w:r w:rsidRPr="00B63837">
        <w:rPr>
          <w:sz w:val="24"/>
          <w:szCs w:val="24"/>
        </w:rPr>
        <w:t xml:space="preserve">. в соответствии с законодательством РФ, Договором, настоящим Регламентом и требованиями Инвестиционной декларации. </w:t>
      </w:r>
    </w:p>
    <w:bookmarkEnd w:id="19"/>
    <w:p w:rsidR="007A4610" w:rsidRPr="00B63837" w:rsidRDefault="00087B7A" w:rsidP="00025182">
      <w:pPr>
        <w:numPr>
          <w:ilvl w:val="1"/>
          <w:numId w:val="2"/>
        </w:numPr>
        <w:jc w:val="both"/>
        <w:rPr>
          <w:sz w:val="24"/>
          <w:szCs w:val="24"/>
        </w:rPr>
      </w:pPr>
      <w:r w:rsidRPr="00B63837">
        <w:rPr>
          <w:sz w:val="24"/>
          <w:szCs w:val="24"/>
        </w:rPr>
        <w:t>Управляющий вправе в одностороннем порядке изменить условия, установленные п.4.1</w:t>
      </w:r>
      <w:r w:rsidR="003B5BA4" w:rsidRPr="00B63837">
        <w:rPr>
          <w:sz w:val="24"/>
          <w:szCs w:val="24"/>
        </w:rPr>
        <w:t>2</w:t>
      </w:r>
      <w:r w:rsidRPr="00B63837">
        <w:rPr>
          <w:sz w:val="24"/>
          <w:szCs w:val="24"/>
        </w:rPr>
        <w:t xml:space="preserve"> настоящего Регламента, уведомив Учредителя управления в порядке, установленном Регламентом. В случае несогласия Учредителя управления с изменениями Управляющего, Учредитель управления уведомляет Управляющего о прекращении Договора в порядке, установленном Регламентом. В случае неполучения Управляющим указанного выше уведомления в установленные сроки, изменения условий считаются согласованными Сторонами в письменной форме.</w:t>
      </w:r>
    </w:p>
    <w:p w:rsidR="007A4610" w:rsidRPr="00B63837" w:rsidRDefault="00087B7A" w:rsidP="00025182">
      <w:pPr>
        <w:numPr>
          <w:ilvl w:val="1"/>
          <w:numId w:val="2"/>
        </w:numPr>
        <w:jc w:val="both"/>
        <w:rPr>
          <w:sz w:val="24"/>
          <w:szCs w:val="24"/>
        </w:rPr>
      </w:pPr>
      <w:r w:rsidRPr="00B63837">
        <w:rPr>
          <w:sz w:val="24"/>
          <w:szCs w:val="24"/>
        </w:rPr>
        <w:t>Выбор инвестиционной декларации осуществляется Учредителем управления путем подписания Соглашения о стратегии доверительного управления (Приложение №РДУ</w:t>
      </w:r>
      <w:r w:rsidR="00FC323E" w:rsidRPr="00B63837">
        <w:rPr>
          <w:sz w:val="24"/>
          <w:szCs w:val="24"/>
        </w:rPr>
        <w:t>–</w:t>
      </w:r>
      <w:r w:rsidRPr="00B63837">
        <w:rPr>
          <w:sz w:val="24"/>
          <w:szCs w:val="24"/>
        </w:rPr>
        <w:t>3 к Регламенту).</w:t>
      </w:r>
    </w:p>
    <w:p w:rsidR="00087B7A" w:rsidRPr="00B63837" w:rsidRDefault="00087B7A" w:rsidP="00025182">
      <w:pPr>
        <w:numPr>
          <w:ilvl w:val="1"/>
          <w:numId w:val="2"/>
        </w:numPr>
        <w:jc w:val="both"/>
        <w:rPr>
          <w:sz w:val="24"/>
          <w:szCs w:val="24"/>
        </w:rPr>
      </w:pPr>
      <w:r w:rsidRPr="00B63837">
        <w:rPr>
          <w:sz w:val="24"/>
          <w:szCs w:val="24"/>
        </w:rPr>
        <w:t xml:space="preserve">Выбирая Инвестиционную декларацию, Учредитель управления подтверждает факт ознакомления с приведенными в ней рисками осуществления деятельности по управлению ценными бумагами на рынке ценных бумаг. </w:t>
      </w:r>
    </w:p>
    <w:p w:rsidR="00C35F99" w:rsidRPr="00B63837" w:rsidRDefault="00204F9B" w:rsidP="00025182">
      <w:pPr>
        <w:numPr>
          <w:ilvl w:val="1"/>
          <w:numId w:val="2"/>
        </w:numPr>
        <w:jc w:val="both"/>
        <w:rPr>
          <w:sz w:val="24"/>
          <w:szCs w:val="24"/>
        </w:rPr>
      </w:pPr>
      <w:r w:rsidRPr="00B63837">
        <w:rPr>
          <w:sz w:val="24"/>
          <w:szCs w:val="24"/>
        </w:rPr>
        <w:t>Управляющий опре</w:t>
      </w:r>
      <w:r w:rsidR="000E40A9" w:rsidRPr="00B63837">
        <w:rPr>
          <w:sz w:val="24"/>
          <w:szCs w:val="24"/>
        </w:rPr>
        <w:t xml:space="preserve">деляет </w:t>
      </w:r>
      <w:r w:rsidR="00C35F99" w:rsidRPr="00B63837">
        <w:rPr>
          <w:sz w:val="24"/>
          <w:szCs w:val="24"/>
        </w:rPr>
        <w:t>риск (</w:t>
      </w:r>
      <w:r w:rsidR="000E40A9" w:rsidRPr="00B63837">
        <w:rPr>
          <w:sz w:val="24"/>
          <w:szCs w:val="24"/>
        </w:rPr>
        <w:t>фактический риск</w:t>
      </w:r>
      <w:r w:rsidR="00C35F99" w:rsidRPr="00B63837">
        <w:rPr>
          <w:sz w:val="24"/>
          <w:szCs w:val="24"/>
        </w:rPr>
        <w:t xml:space="preserve">) Клиента, не являющегося квалифицированным инвестором по каждому отдельному договору доверительного управления (стратегии) Клиента. </w:t>
      </w:r>
    </w:p>
    <w:p w:rsidR="00204F9B" w:rsidRPr="00B63837" w:rsidRDefault="00C35F99" w:rsidP="00025182">
      <w:pPr>
        <w:numPr>
          <w:ilvl w:val="1"/>
          <w:numId w:val="2"/>
        </w:numPr>
        <w:jc w:val="both"/>
        <w:rPr>
          <w:sz w:val="24"/>
          <w:szCs w:val="24"/>
        </w:rPr>
      </w:pPr>
      <w:r w:rsidRPr="00B63837">
        <w:rPr>
          <w:sz w:val="24"/>
          <w:szCs w:val="24"/>
        </w:rPr>
        <w:t xml:space="preserve">Риск (фактический риск) Клиента определяется </w:t>
      </w:r>
      <w:r w:rsidR="00D83706" w:rsidRPr="00B63837">
        <w:rPr>
          <w:sz w:val="24"/>
          <w:szCs w:val="24"/>
        </w:rPr>
        <w:t>Учредител</w:t>
      </w:r>
      <w:r w:rsidR="00FA4568" w:rsidRPr="00B63837">
        <w:rPr>
          <w:sz w:val="24"/>
          <w:szCs w:val="24"/>
        </w:rPr>
        <w:t>ем</w:t>
      </w:r>
      <w:r w:rsidR="00D83706" w:rsidRPr="00B63837">
        <w:rPr>
          <w:sz w:val="24"/>
          <w:szCs w:val="24"/>
        </w:rPr>
        <w:t xml:space="preserve"> управления </w:t>
      </w:r>
      <w:r w:rsidR="00FA4568" w:rsidRPr="00B63837">
        <w:rPr>
          <w:sz w:val="24"/>
          <w:szCs w:val="24"/>
        </w:rPr>
        <w:t>на дату составления Отчета Управляющего</w:t>
      </w:r>
      <w:r w:rsidR="00132E73" w:rsidRPr="00B63837">
        <w:rPr>
          <w:sz w:val="24"/>
          <w:szCs w:val="24"/>
        </w:rPr>
        <w:t xml:space="preserve">. </w:t>
      </w:r>
      <w:r w:rsidR="00FA4568" w:rsidRPr="00B63837">
        <w:rPr>
          <w:sz w:val="24"/>
          <w:szCs w:val="24"/>
        </w:rPr>
        <w:t xml:space="preserve">Управляющий вправе </w:t>
      </w:r>
      <w:r w:rsidR="00E752C0" w:rsidRPr="00B63837">
        <w:rPr>
          <w:sz w:val="24"/>
          <w:szCs w:val="24"/>
        </w:rPr>
        <w:t>для целей своевременного выявления несоответствия фактического риска допустимому риску,  дополнительно рассчитывать фактический риск в любой момент времени.</w:t>
      </w:r>
    </w:p>
    <w:p w:rsidR="001029F9" w:rsidRPr="00B63837" w:rsidRDefault="00F52898" w:rsidP="00025182">
      <w:pPr>
        <w:numPr>
          <w:ilvl w:val="1"/>
          <w:numId w:val="2"/>
        </w:numPr>
        <w:jc w:val="both"/>
        <w:rPr>
          <w:sz w:val="24"/>
          <w:szCs w:val="24"/>
        </w:rPr>
      </w:pPr>
      <w:r w:rsidRPr="00B63837">
        <w:rPr>
          <w:sz w:val="24"/>
          <w:szCs w:val="24"/>
        </w:rPr>
        <w:t>Для целей определения величины фактического риска</w:t>
      </w:r>
      <w:r w:rsidR="00110408" w:rsidRPr="00B63837">
        <w:rPr>
          <w:sz w:val="24"/>
          <w:szCs w:val="24"/>
        </w:rPr>
        <w:t xml:space="preserve">, </w:t>
      </w:r>
      <w:r w:rsidR="00D83706" w:rsidRPr="00B63837">
        <w:rPr>
          <w:sz w:val="24"/>
          <w:szCs w:val="24"/>
        </w:rPr>
        <w:t xml:space="preserve">Управляющий проводит оценку стоимости активов в соответствии с </w:t>
      </w:r>
      <w:r w:rsidR="00FA4568" w:rsidRPr="00B63837">
        <w:rPr>
          <w:sz w:val="24"/>
          <w:szCs w:val="24"/>
        </w:rPr>
        <w:t>Методикой оценки стоимости объектов доверительного управления (</w:t>
      </w:r>
      <w:r w:rsidR="00D83706" w:rsidRPr="00B63837">
        <w:rPr>
          <w:sz w:val="24"/>
          <w:szCs w:val="24"/>
        </w:rPr>
        <w:t>Приложени</w:t>
      </w:r>
      <w:r w:rsidR="00FA4568" w:rsidRPr="00B63837">
        <w:rPr>
          <w:sz w:val="24"/>
          <w:szCs w:val="24"/>
        </w:rPr>
        <w:t>е</w:t>
      </w:r>
      <w:r w:rsidR="00D83706" w:rsidRPr="00B63837">
        <w:rPr>
          <w:sz w:val="24"/>
          <w:szCs w:val="24"/>
        </w:rPr>
        <w:t xml:space="preserve"> №РДУ</w:t>
      </w:r>
      <w:r w:rsidR="000E40A9" w:rsidRPr="00B63837">
        <w:rPr>
          <w:sz w:val="24"/>
          <w:szCs w:val="24"/>
        </w:rPr>
        <w:t>–</w:t>
      </w:r>
      <w:r w:rsidR="00D83706" w:rsidRPr="00B63837">
        <w:rPr>
          <w:sz w:val="24"/>
          <w:szCs w:val="24"/>
        </w:rPr>
        <w:t xml:space="preserve">6 </w:t>
      </w:r>
      <w:r w:rsidR="00FA4568" w:rsidRPr="00B63837">
        <w:rPr>
          <w:sz w:val="24"/>
          <w:szCs w:val="24"/>
        </w:rPr>
        <w:t>к Регламенту)</w:t>
      </w:r>
      <w:r w:rsidR="00D83706" w:rsidRPr="00B63837">
        <w:rPr>
          <w:sz w:val="24"/>
          <w:szCs w:val="24"/>
        </w:rPr>
        <w:t xml:space="preserve">. </w:t>
      </w:r>
      <w:r w:rsidR="00E752C0" w:rsidRPr="00B63837">
        <w:rPr>
          <w:sz w:val="24"/>
          <w:szCs w:val="24"/>
        </w:rPr>
        <w:t xml:space="preserve">Фактический риск определяется как отношение разности </w:t>
      </w:r>
      <w:r w:rsidR="009D4D4C" w:rsidRPr="00B63837">
        <w:rPr>
          <w:sz w:val="24"/>
          <w:szCs w:val="24"/>
        </w:rPr>
        <w:t xml:space="preserve">первоначальной </w:t>
      </w:r>
      <w:r w:rsidR="00E752C0" w:rsidRPr="00B63837">
        <w:rPr>
          <w:sz w:val="24"/>
          <w:szCs w:val="24"/>
        </w:rPr>
        <w:t>стоимости имущества Клиента, переданного в доверительное управление, и текущей оценки стоимости объектов доверительного управления</w:t>
      </w:r>
      <w:r w:rsidR="009D4D4C" w:rsidRPr="00B63837">
        <w:rPr>
          <w:sz w:val="24"/>
          <w:szCs w:val="24"/>
        </w:rPr>
        <w:t xml:space="preserve"> к </w:t>
      </w:r>
      <w:r w:rsidR="009D4D4C" w:rsidRPr="00B63837">
        <w:rPr>
          <w:sz w:val="24"/>
          <w:szCs w:val="24"/>
        </w:rPr>
        <w:lastRenderedPageBreak/>
        <w:t>первоначальной стоимости имущества Клиента, переданного в доверительное управление.</w:t>
      </w:r>
    </w:p>
    <w:p w:rsidR="003B12B8" w:rsidRPr="00B63837" w:rsidRDefault="00292BB4" w:rsidP="00025182">
      <w:pPr>
        <w:numPr>
          <w:ilvl w:val="1"/>
          <w:numId w:val="2"/>
        </w:numPr>
        <w:jc w:val="both"/>
        <w:rPr>
          <w:sz w:val="24"/>
          <w:szCs w:val="24"/>
        </w:rPr>
      </w:pPr>
      <w:r w:rsidRPr="00B63837">
        <w:rPr>
          <w:sz w:val="24"/>
          <w:szCs w:val="24"/>
        </w:rPr>
        <w:t>Настоящим Управляющий информирует Клиента о том, что Управляющий не гарантирует достижения ожидаемой доходности, определенной в инвестиционном профиле и (или) в стандартном инвестиционном профиле Клиента.</w:t>
      </w:r>
    </w:p>
    <w:p w:rsidR="003B12B8" w:rsidRPr="00B63837" w:rsidRDefault="003B12B8" w:rsidP="00025182">
      <w:pPr>
        <w:numPr>
          <w:ilvl w:val="1"/>
          <w:numId w:val="2"/>
        </w:numPr>
        <w:jc w:val="both"/>
        <w:rPr>
          <w:sz w:val="24"/>
          <w:szCs w:val="24"/>
        </w:rPr>
      </w:pPr>
      <w:r w:rsidRPr="00B63837">
        <w:rPr>
          <w:color w:val="000000"/>
          <w:sz w:val="24"/>
          <w:szCs w:val="24"/>
        </w:rPr>
        <w:t xml:space="preserve">Инвестиционный профиль и (или) стандартный инвестиционный профиль Клиента может быть пересмотрен Управляющим, если это предусмотрено законодательством, а также в случае, </w:t>
      </w:r>
      <w:proofErr w:type="gramStart"/>
      <w:r w:rsidRPr="00B63837">
        <w:rPr>
          <w:color w:val="000000"/>
          <w:sz w:val="24"/>
          <w:szCs w:val="24"/>
        </w:rPr>
        <w:t>если</w:t>
      </w:r>
      <w:proofErr w:type="gramEnd"/>
      <w:r w:rsidRPr="00B63837">
        <w:rPr>
          <w:color w:val="000000"/>
          <w:sz w:val="24"/>
          <w:szCs w:val="24"/>
        </w:rPr>
        <w:t xml:space="preserve"> по мнению Управляющего инвестиционный профиль и (или) стандартный инвестиционный профиль Клиента подлежит пересмотру, Управляющий осуществляет пересмотр инвестиционного профиля и (или) стандартного инвестиционного профиля Клиента в соответствии с требованиями законодательства, стандартов саморегулируемых организаций, </w:t>
      </w:r>
      <w:r w:rsidRPr="00B63837">
        <w:rPr>
          <w:sz w:val="24"/>
          <w:szCs w:val="24"/>
        </w:rPr>
        <w:t>Порядком определения инвестиционного профиля Клиента.</w:t>
      </w:r>
    </w:p>
    <w:p w:rsidR="003B12B8" w:rsidRPr="00B63837" w:rsidRDefault="003B12B8" w:rsidP="00025182">
      <w:pPr>
        <w:numPr>
          <w:ilvl w:val="1"/>
          <w:numId w:val="2"/>
        </w:numPr>
        <w:jc w:val="both"/>
        <w:rPr>
          <w:sz w:val="24"/>
          <w:szCs w:val="24"/>
        </w:rPr>
      </w:pPr>
      <w:proofErr w:type="gramStart"/>
      <w:r w:rsidRPr="00B63837">
        <w:rPr>
          <w:sz w:val="24"/>
          <w:szCs w:val="24"/>
        </w:rPr>
        <w:t xml:space="preserve">В случае если Договор доверительного управления предусматривает стандартную стратегию управления и если согласие Клиента на новый стандартный инвестиционный профиль, предусматривающий увеличение допустимого риска,  не получено, Управляющий, до момента решения Клиента (согласие с новым стандартным инвестиционным профилем, </w:t>
      </w:r>
      <w:r w:rsidR="00A46730" w:rsidRPr="00B63837">
        <w:rPr>
          <w:sz w:val="24"/>
          <w:szCs w:val="24"/>
        </w:rPr>
        <w:t xml:space="preserve">изменение Инвестиционной декларации, </w:t>
      </w:r>
      <w:r w:rsidRPr="00B63837">
        <w:rPr>
          <w:sz w:val="24"/>
          <w:szCs w:val="24"/>
        </w:rPr>
        <w:t xml:space="preserve">прекращение Договора) вправе совершать </w:t>
      </w:r>
      <w:r w:rsidR="00A46730" w:rsidRPr="00B63837">
        <w:rPr>
          <w:sz w:val="24"/>
          <w:szCs w:val="24"/>
        </w:rPr>
        <w:t xml:space="preserve">в качестве торговых только </w:t>
      </w:r>
      <w:r w:rsidRPr="00B63837">
        <w:rPr>
          <w:sz w:val="24"/>
          <w:szCs w:val="24"/>
        </w:rPr>
        <w:t xml:space="preserve">сделки, </w:t>
      </w:r>
      <w:r w:rsidR="0027091F" w:rsidRPr="00B63837">
        <w:rPr>
          <w:sz w:val="24"/>
          <w:szCs w:val="24"/>
        </w:rPr>
        <w:t>связанные с сокращением от</w:t>
      </w:r>
      <w:r w:rsidR="00A46730" w:rsidRPr="00B63837">
        <w:rPr>
          <w:sz w:val="24"/>
          <w:szCs w:val="24"/>
        </w:rPr>
        <w:t>к</w:t>
      </w:r>
      <w:r w:rsidR="0027091F" w:rsidRPr="00B63837">
        <w:rPr>
          <w:sz w:val="24"/>
          <w:szCs w:val="24"/>
        </w:rPr>
        <w:t xml:space="preserve">рытых </w:t>
      </w:r>
      <w:r w:rsidR="00A46730" w:rsidRPr="00B63837">
        <w:rPr>
          <w:sz w:val="24"/>
          <w:szCs w:val="24"/>
        </w:rPr>
        <w:t xml:space="preserve">коротких </w:t>
      </w:r>
      <w:r w:rsidR="0027091F" w:rsidRPr="00B63837">
        <w:rPr>
          <w:sz w:val="24"/>
          <w:szCs w:val="24"/>
        </w:rPr>
        <w:t>позиций</w:t>
      </w:r>
      <w:r w:rsidR="00A46730" w:rsidRPr="00B63837">
        <w:rPr>
          <w:sz w:val="24"/>
          <w:szCs w:val="24"/>
        </w:rPr>
        <w:t>, закрытием (исполнением) договоров, являющихся производными финансовыми</w:t>
      </w:r>
      <w:proofErr w:type="gramEnd"/>
      <w:r w:rsidR="00A46730" w:rsidRPr="00B63837">
        <w:rPr>
          <w:sz w:val="24"/>
          <w:szCs w:val="24"/>
        </w:rPr>
        <w:t xml:space="preserve"> инструментами, продажей ценных бумаг, находящихся в инвестиционном портфеле Клиента</w:t>
      </w:r>
      <w:r w:rsidR="0027091F" w:rsidRPr="00B63837">
        <w:rPr>
          <w:sz w:val="24"/>
          <w:szCs w:val="24"/>
        </w:rPr>
        <w:t xml:space="preserve">.    </w:t>
      </w:r>
      <w:r w:rsidRPr="00B63837">
        <w:rPr>
          <w:sz w:val="24"/>
          <w:szCs w:val="24"/>
        </w:rPr>
        <w:t xml:space="preserve"> </w:t>
      </w:r>
    </w:p>
    <w:p w:rsidR="00292BB4" w:rsidRPr="00B63837" w:rsidRDefault="00292BB4" w:rsidP="00025182">
      <w:pPr>
        <w:ind w:left="792"/>
        <w:jc w:val="both"/>
        <w:rPr>
          <w:sz w:val="24"/>
          <w:szCs w:val="24"/>
        </w:rPr>
      </w:pPr>
    </w:p>
    <w:p w:rsidR="009C7CB1" w:rsidRPr="00B63837" w:rsidRDefault="009C7CB1" w:rsidP="00025182">
      <w:pPr>
        <w:ind w:left="792"/>
        <w:jc w:val="both"/>
        <w:rPr>
          <w:sz w:val="24"/>
          <w:szCs w:val="24"/>
        </w:rPr>
      </w:pPr>
    </w:p>
    <w:p w:rsidR="00087B7A" w:rsidRPr="00B63837" w:rsidRDefault="00087B7A" w:rsidP="00025182">
      <w:pPr>
        <w:pStyle w:val="1"/>
        <w:numPr>
          <w:ilvl w:val="0"/>
          <w:numId w:val="2"/>
        </w:numPr>
        <w:ind w:left="357" w:hanging="357"/>
        <w:jc w:val="left"/>
        <w:rPr>
          <w:b/>
          <w:szCs w:val="24"/>
        </w:rPr>
      </w:pPr>
      <w:bookmarkStart w:id="22" w:name="_Toc528569194"/>
      <w:r w:rsidRPr="00B63837">
        <w:rPr>
          <w:b/>
          <w:szCs w:val="24"/>
        </w:rPr>
        <w:t>Вознаграждение Управляющего и возмещение необходимых расходов</w:t>
      </w:r>
      <w:bookmarkEnd w:id="22"/>
    </w:p>
    <w:p w:rsidR="00C2273B" w:rsidRPr="00B63837" w:rsidRDefault="00087B7A" w:rsidP="00025182">
      <w:pPr>
        <w:numPr>
          <w:ilvl w:val="1"/>
          <w:numId w:val="2"/>
        </w:numPr>
        <w:jc w:val="both"/>
        <w:rPr>
          <w:sz w:val="24"/>
          <w:szCs w:val="24"/>
        </w:rPr>
      </w:pPr>
      <w:r w:rsidRPr="00B63837">
        <w:rPr>
          <w:sz w:val="24"/>
          <w:szCs w:val="24"/>
        </w:rPr>
        <w:t>Управляющий начисляет и удерживает вознаграждение за календарный квартал управления объектами Д.У.</w:t>
      </w:r>
      <w:r w:rsidR="002812E2" w:rsidRPr="00B63837">
        <w:rPr>
          <w:sz w:val="24"/>
          <w:szCs w:val="24"/>
        </w:rPr>
        <w:t xml:space="preserve"> Учредителя управления </w:t>
      </w:r>
      <w:r w:rsidRPr="00B63837">
        <w:rPr>
          <w:sz w:val="24"/>
          <w:szCs w:val="24"/>
        </w:rPr>
        <w:t xml:space="preserve">(Отчетный период), а в случае досрочного прекращения действия Договора </w:t>
      </w:r>
      <w:r w:rsidR="00FC323E" w:rsidRPr="00B63837">
        <w:rPr>
          <w:sz w:val="24"/>
          <w:szCs w:val="24"/>
        </w:rPr>
        <w:t>–</w:t>
      </w:r>
      <w:r w:rsidRPr="00B63837">
        <w:rPr>
          <w:sz w:val="24"/>
          <w:szCs w:val="24"/>
        </w:rPr>
        <w:t xml:space="preserve"> за фактическое время управления объектами</w:t>
      </w:r>
      <w:r w:rsidR="00E05141" w:rsidRPr="00B63837">
        <w:rPr>
          <w:sz w:val="24"/>
          <w:szCs w:val="24"/>
        </w:rPr>
        <w:t>, начиная</w:t>
      </w:r>
      <w:r w:rsidRPr="00B63837">
        <w:rPr>
          <w:sz w:val="24"/>
          <w:szCs w:val="24"/>
        </w:rPr>
        <w:t xml:space="preserve"> с </w:t>
      </w:r>
      <w:r w:rsidR="001A6C54" w:rsidRPr="00B63837">
        <w:rPr>
          <w:sz w:val="24"/>
          <w:szCs w:val="24"/>
        </w:rPr>
        <w:t>момента</w:t>
      </w:r>
      <w:r w:rsidRPr="00B63837">
        <w:rPr>
          <w:sz w:val="24"/>
          <w:szCs w:val="24"/>
        </w:rPr>
        <w:t xml:space="preserve"> </w:t>
      </w:r>
      <w:r w:rsidR="002812E2" w:rsidRPr="00B63837">
        <w:rPr>
          <w:sz w:val="24"/>
          <w:szCs w:val="24"/>
        </w:rPr>
        <w:t>зачисления</w:t>
      </w:r>
      <w:r w:rsidRPr="00B63837">
        <w:rPr>
          <w:sz w:val="24"/>
          <w:szCs w:val="24"/>
        </w:rPr>
        <w:t xml:space="preserve"> объектов Д.У. </w:t>
      </w:r>
      <w:r w:rsidR="002812E2" w:rsidRPr="00B63837">
        <w:rPr>
          <w:sz w:val="24"/>
          <w:szCs w:val="24"/>
        </w:rPr>
        <w:t xml:space="preserve">на Учетный счет Учредителя управления </w:t>
      </w:r>
      <w:r w:rsidR="00E05141" w:rsidRPr="00B63837">
        <w:rPr>
          <w:sz w:val="24"/>
          <w:szCs w:val="24"/>
        </w:rPr>
        <w:t xml:space="preserve">до </w:t>
      </w:r>
      <w:r w:rsidR="001A6C54" w:rsidRPr="00B63837">
        <w:rPr>
          <w:sz w:val="24"/>
          <w:szCs w:val="24"/>
        </w:rPr>
        <w:t>момента</w:t>
      </w:r>
      <w:r w:rsidR="00E05141" w:rsidRPr="00B63837">
        <w:rPr>
          <w:sz w:val="24"/>
          <w:szCs w:val="24"/>
        </w:rPr>
        <w:t xml:space="preserve"> прекращения Д</w:t>
      </w:r>
      <w:r w:rsidRPr="00B63837">
        <w:rPr>
          <w:sz w:val="24"/>
          <w:szCs w:val="24"/>
        </w:rPr>
        <w:t>оговора.</w:t>
      </w:r>
    </w:p>
    <w:p w:rsidR="00C2273B" w:rsidRPr="00B63837" w:rsidRDefault="00087B7A" w:rsidP="00025182">
      <w:pPr>
        <w:numPr>
          <w:ilvl w:val="1"/>
          <w:numId w:val="2"/>
        </w:numPr>
        <w:jc w:val="both"/>
        <w:rPr>
          <w:sz w:val="24"/>
          <w:szCs w:val="24"/>
        </w:rPr>
      </w:pPr>
      <w:r w:rsidRPr="00B63837">
        <w:rPr>
          <w:sz w:val="24"/>
          <w:szCs w:val="24"/>
        </w:rPr>
        <w:t>Порядок расчета вознаграждения Управляющего определяется в Приложении №РДУ</w:t>
      </w:r>
      <w:r w:rsidR="00FC323E" w:rsidRPr="00B63837">
        <w:rPr>
          <w:sz w:val="24"/>
          <w:szCs w:val="24"/>
        </w:rPr>
        <w:t>–</w:t>
      </w:r>
      <w:r w:rsidRPr="00B63837">
        <w:rPr>
          <w:sz w:val="24"/>
          <w:szCs w:val="24"/>
        </w:rPr>
        <w:t xml:space="preserve">7 к настоящему Регламенту, </w:t>
      </w:r>
      <w:r w:rsidR="00E05141" w:rsidRPr="00B63837">
        <w:rPr>
          <w:sz w:val="24"/>
          <w:szCs w:val="24"/>
        </w:rPr>
        <w:t>которое является</w:t>
      </w:r>
      <w:r w:rsidRPr="00B63837">
        <w:rPr>
          <w:sz w:val="24"/>
          <w:szCs w:val="24"/>
        </w:rPr>
        <w:t xml:space="preserve"> его неотъемлемой частью. Окончательный расчет вознаграждения Управляющего осуществляется на момент прекращения действия Договора. </w:t>
      </w:r>
    </w:p>
    <w:p w:rsidR="00C2273B" w:rsidRPr="00B63837" w:rsidRDefault="00087B7A" w:rsidP="00025182">
      <w:pPr>
        <w:numPr>
          <w:ilvl w:val="1"/>
          <w:numId w:val="2"/>
        </w:numPr>
        <w:jc w:val="both"/>
        <w:rPr>
          <w:sz w:val="24"/>
          <w:szCs w:val="24"/>
        </w:rPr>
      </w:pPr>
      <w:r w:rsidRPr="00B63837">
        <w:rPr>
          <w:sz w:val="24"/>
          <w:szCs w:val="24"/>
        </w:rPr>
        <w:t>Вознаграждение Управляющего начисляется и взимается по результатам Отчетного периода не позднее 15 (Пятнадцати) рабочих дней</w:t>
      </w:r>
      <w:r w:rsidR="00E05141" w:rsidRPr="00B63837">
        <w:rPr>
          <w:sz w:val="24"/>
          <w:szCs w:val="24"/>
        </w:rPr>
        <w:t>, начиная</w:t>
      </w:r>
      <w:r w:rsidRPr="00B63837">
        <w:rPr>
          <w:sz w:val="24"/>
          <w:szCs w:val="24"/>
        </w:rPr>
        <w:t xml:space="preserve"> </w:t>
      </w:r>
      <w:proofErr w:type="gramStart"/>
      <w:r w:rsidRPr="00B63837">
        <w:rPr>
          <w:sz w:val="24"/>
          <w:szCs w:val="24"/>
        </w:rPr>
        <w:t>с даты окончания</w:t>
      </w:r>
      <w:proofErr w:type="gramEnd"/>
      <w:r w:rsidRPr="00B63837">
        <w:rPr>
          <w:sz w:val="24"/>
          <w:szCs w:val="24"/>
        </w:rPr>
        <w:t xml:space="preserve"> Отчетного периода.</w:t>
      </w:r>
    </w:p>
    <w:p w:rsidR="00C2273B" w:rsidRPr="00B63837" w:rsidRDefault="00087B7A" w:rsidP="00025182">
      <w:pPr>
        <w:numPr>
          <w:ilvl w:val="1"/>
          <w:numId w:val="2"/>
        </w:numPr>
        <w:jc w:val="both"/>
        <w:rPr>
          <w:sz w:val="24"/>
          <w:szCs w:val="24"/>
        </w:rPr>
      </w:pPr>
      <w:r w:rsidRPr="00B63837">
        <w:rPr>
          <w:sz w:val="24"/>
          <w:szCs w:val="24"/>
        </w:rPr>
        <w:t xml:space="preserve">Вознаграждение и необходимые расходы по управлению объектами Д.У. </w:t>
      </w:r>
      <w:r w:rsidR="002812E2" w:rsidRPr="00B63837">
        <w:rPr>
          <w:sz w:val="24"/>
          <w:szCs w:val="24"/>
        </w:rPr>
        <w:t xml:space="preserve">Учредителя управления </w:t>
      </w:r>
      <w:r w:rsidRPr="00B63837">
        <w:rPr>
          <w:sz w:val="24"/>
          <w:szCs w:val="24"/>
        </w:rPr>
        <w:t xml:space="preserve">удерживаются Управляющим из объектов управления в </w:t>
      </w:r>
      <w:proofErr w:type="spellStart"/>
      <w:r w:rsidRPr="00B63837">
        <w:rPr>
          <w:sz w:val="24"/>
          <w:szCs w:val="24"/>
        </w:rPr>
        <w:t>безакцептном</w:t>
      </w:r>
      <w:proofErr w:type="spellEnd"/>
      <w:r w:rsidRPr="00B63837">
        <w:rPr>
          <w:sz w:val="24"/>
          <w:szCs w:val="24"/>
        </w:rPr>
        <w:t xml:space="preserve"> порядке.</w:t>
      </w:r>
    </w:p>
    <w:p w:rsidR="00087B7A" w:rsidRPr="00B63837" w:rsidRDefault="00087B7A" w:rsidP="00025182">
      <w:pPr>
        <w:numPr>
          <w:ilvl w:val="1"/>
          <w:numId w:val="2"/>
        </w:numPr>
        <w:jc w:val="both"/>
        <w:rPr>
          <w:sz w:val="24"/>
          <w:szCs w:val="24"/>
        </w:rPr>
      </w:pPr>
      <w:r w:rsidRPr="00B63837">
        <w:rPr>
          <w:sz w:val="24"/>
          <w:szCs w:val="24"/>
        </w:rPr>
        <w:t>Все необходимые и документально подтвержденные расходы, которые Управляющий осуществил при исполнении своих обязанностей по Договору, подлежат возмещению из объектов Д.У.</w:t>
      </w:r>
      <w:r w:rsidR="00885997" w:rsidRPr="00B63837">
        <w:rPr>
          <w:sz w:val="24"/>
          <w:szCs w:val="24"/>
        </w:rPr>
        <w:t xml:space="preserve"> Учредителя управления</w:t>
      </w:r>
      <w:r w:rsidRPr="00B63837">
        <w:rPr>
          <w:sz w:val="24"/>
          <w:szCs w:val="24"/>
        </w:rPr>
        <w:t xml:space="preserve"> в размере фактических затрат.</w:t>
      </w:r>
    </w:p>
    <w:p w:rsidR="00087B7A" w:rsidRPr="00B63837" w:rsidRDefault="00AE7EA6" w:rsidP="00025182">
      <w:pPr>
        <w:pStyle w:val="af"/>
        <w:tabs>
          <w:tab w:val="num" w:pos="704"/>
        </w:tabs>
        <w:rPr>
          <w:szCs w:val="24"/>
          <w:lang w:val="ru-RU"/>
        </w:rPr>
      </w:pPr>
      <w:r w:rsidRPr="00B63837">
        <w:rPr>
          <w:szCs w:val="24"/>
          <w:lang w:val="ru-RU"/>
        </w:rPr>
        <w:t xml:space="preserve">   </w:t>
      </w:r>
      <w:r w:rsidR="00087B7A" w:rsidRPr="00B63837">
        <w:rPr>
          <w:szCs w:val="24"/>
          <w:lang w:val="ru-RU"/>
        </w:rPr>
        <w:t>К таким необходимым расходам, в частности, относятся:</w:t>
      </w:r>
    </w:p>
    <w:p w:rsidR="00087B7A" w:rsidRPr="00B63837" w:rsidRDefault="00087B7A" w:rsidP="00025182">
      <w:pPr>
        <w:pStyle w:val="ConsPlusNormal"/>
        <w:numPr>
          <w:ilvl w:val="0"/>
          <w:numId w:val="12"/>
        </w:numPr>
        <w:jc w:val="both"/>
        <w:rPr>
          <w:rFonts w:ascii="Times New Roman" w:hAnsi="Times New Roman" w:cs="Times New Roman"/>
          <w:sz w:val="24"/>
          <w:szCs w:val="24"/>
        </w:rPr>
      </w:pPr>
      <w:r w:rsidRPr="00B63837">
        <w:rPr>
          <w:rFonts w:ascii="Times New Roman" w:hAnsi="Times New Roman" w:cs="Times New Roman"/>
          <w:sz w:val="24"/>
          <w:szCs w:val="24"/>
        </w:rPr>
        <w:t>регистрационные и иные сборы, взимаемые при перерегистрации прав собственности ценных бумаг, находящихся в управлении, уплачиваемые в пользу регистраторов и депозитариев;</w:t>
      </w:r>
    </w:p>
    <w:p w:rsidR="00087B7A" w:rsidRPr="00B63837" w:rsidRDefault="00087B7A" w:rsidP="00025182">
      <w:pPr>
        <w:pStyle w:val="ConsPlusNormal"/>
        <w:numPr>
          <w:ilvl w:val="0"/>
          <w:numId w:val="12"/>
        </w:numPr>
        <w:jc w:val="both"/>
        <w:rPr>
          <w:rFonts w:ascii="Times New Roman" w:hAnsi="Times New Roman" w:cs="Times New Roman"/>
          <w:sz w:val="24"/>
          <w:szCs w:val="24"/>
        </w:rPr>
      </w:pPr>
      <w:r w:rsidRPr="00B63837">
        <w:rPr>
          <w:rFonts w:ascii="Times New Roman" w:hAnsi="Times New Roman" w:cs="Times New Roman"/>
          <w:sz w:val="24"/>
          <w:szCs w:val="24"/>
        </w:rPr>
        <w:t>вознаграждение депозитариев/регистраторов за ведение счетов депо/лицевых счетов, на которых учитываются ценные бумаги, находящиеся в управлении;</w:t>
      </w:r>
    </w:p>
    <w:p w:rsidR="00087B7A" w:rsidRPr="00B63837" w:rsidRDefault="00087B7A" w:rsidP="00025182">
      <w:pPr>
        <w:pStyle w:val="ConsPlusNormal"/>
        <w:numPr>
          <w:ilvl w:val="0"/>
          <w:numId w:val="12"/>
        </w:numPr>
        <w:jc w:val="both"/>
        <w:rPr>
          <w:rFonts w:ascii="Times New Roman" w:hAnsi="Times New Roman" w:cs="Times New Roman"/>
          <w:sz w:val="24"/>
          <w:szCs w:val="24"/>
        </w:rPr>
      </w:pPr>
      <w:r w:rsidRPr="00B63837">
        <w:rPr>
          <w:rFonts w:ascii="Times New Roman" w:hAnsi="Times New Roman" w:cs="Times New Roman"/>
          <w:sz w:val="24"/>
          <w:szCs w:val="24"/>
        </w:rPr>
        <w:lastRenderedPageBreak/>
        <w:t>комиссионные сборы торговых систем, биржевых площадок;</w:t>
      </w:r>
    </w:p>
    <w:p w:rsidR="00087B7A" w:rsidRPr="00B63837" w:rsidRDefault="00087B7A" w:rsidP="00025182">
      <w:pPr>
        <w:pStyle w:val="ConsPlusNormal"/>
        <w:numPr>
          <w:ilvl w:val="0"/>
          <w:numId w:val="12"/>
        </w:numPr>
        <w:jc w:val="both"/>
        <w:rPr>
          <w:rFonts w:ascii="Times New Roman" w:hAnsi="Times New Roman" w:cs="Times New Roman"/>
          <w:sz w:val="24"/>
          <w:szCs w:val="24"/>
        </w:rPr>
      </w:pPr>
      <w:r w:rsidRPr="00B63837">
        <w:rPr>
          <w:rFonts w:ascii="Times New Roman" w:hAnsi="Times New Roman" w:cs="Times New Roman"/>
          <w:sz w:val="24"/>
          <w:szCs w:val="24"/>
        </w:rPr>
        <w:t>вознаграждение брокеров, привлеченных Управляющим для совершения сделок с объектами управления;</w:t>
      </w:r>
    </w:p>
    <w:p w:rsidR="00C2273B" w:rsidRPr="00B63837" w:rsidRDefault="00087B7A" w:rsidP="00025182">
      <w:pPr>
        <w:pStyle w:val="ConsPlusNormal"/>
        <w:numPr>
          <w:ilvl w:val="0"/>
          <w:numId w:val="12"/>
        </w:numPr>
        <w:jc w:val="both"/>
        <w:rPr>
          <w:rFonts w:ascii="Times New Roman" w:hAnsi="Times New Roman" w:cs="Times New Roman"/>
          <w:sz w:val="24"/>
          <w:szCs w:val="24"/>
        </w:rPr>
      </w:pPr>
      <w:r w:rsidRPr="00B63837">
        <w:rPr>
          <w:rFonts w:ascii="Times New Roman" w:hAnsi="Times New Roman" w:cs="Times New Roman"/>
          <w:sz w:val="24"/>
          <w:szCs w:val="24"/>
        </w:rPr>
        <w:t>иные документально подтвержденные расходы, понесенные Управляющим при осуществлении доверительного управления</w:t>
      </w:r>
      <w:r w:rsidR="00E824C9" w:rsidRPr="00B63837">
        <w:rPr>
          <w:rFonts w:ascii="Times New Roman" w:hAnsi="Times New Roman" w:cs="Times New Roman"/>
          <w:sz w:val="24"/>
          <w:szCs w:val="24"/>
        </w:rPr>
        <w:t xml:space="preserve"> ценными бумагами и денежными средствами</w:t>
      </w:r>
      <w:r w:rsidRPr="00B63837">
        <w:rPr>
          <w:rFonts w:ascii="Times New Roman" w:hAnsi="Times New Roman" w:cs="Times New Roman"/>
          <w:sz w:val="24"/>
          <w:szCs w:val="24"/>
        </w:rPr>
        <w:t xml:space="preserve"> по Договору.</w:t>
      </w:r>
    </w:p>
    <w:p w:rsidR="00C2273B" w:rsidRPr="00B63837" w:rsidRDefault="00087B7A" w:rsidP="00025182">
      <w:pPr>
        <w:numPr>
          <w:ilvl w:val="1"/>
          <w:numId w:val="2"/>
        </w:numPr>
        <w:jc w:val="both"/>
        <w:rPr>
          <w:sz w:val="24"/>
          <w:szCs w:val="24"/>
        </w:rPr>
      </w:pPr>
      <w:r w:rsidRPr="00B63837">
        <w:rPr>
          <w:sz w:val="24"/>
          <w:szCs w:val="24"/>
        </w:rPr>
        <w:t>Указанные в пункте 5.5 Регламента расходы по мере необходимости без дополнительного согласования с Учредителем управления, удерживаются Управляющим в ходе исполнения Договора из объектов Д.У.</w:t>
      </w:r>
      <w:r w:rsidR="00885997" w:rsidRPr="00B63837">
        <w:rPr>
          <w:sz w:val="24"/>
          <w:szCs w:val="24"/>
        </w:rPr>
        <w:t xml:space="preserve"> Учредителя управления</w:t>
      </w:r>
      <w:r w:rsidRPr="00B63837">
        <w:rPr>
          <w:sz w:val="24"/>
          <w:szCs w:val="24"/>
        </w:rPr>
        <w:t>, и отражаются в Отчете Управляющего.</w:t>
      </w:r>
    </w:p>
    <w:p w:rsidR="00C2273B" w:rsidRPr="00B63837" w:rsidRDefault="00087B7A" w:rsidP="00025182">
      <w:pPr>
        <w:numPr>
          <w:ilvl w:val="1"/>
          <w:numId w:val="2"/>
        </w:numPr>
        <w:jc w:val="both"/>
        <w:rPr>
          <w:sz w:val="24"/>
          <w:szCs w:val="24"/>
        </w:rPr>
      </w:pPr>
      <w:r w:rsidRPr="00B63837">
        <w:rPr>
          <w:sz w:val="24"/>
          <w:szCs w:val="24"/>
        </w:rPr>
        <w:t>Расходы, связанные с передачей объектов Д.У. Управляющему и его возвратом Учредителю управления, несет Учредитель управления.</w:t>
      </w:r>
    </w:p>
    <w:p w:rsidR="00087B7A" w:rsidRPr="00B63837" w:rsidRDefault="00087B7A" w:rsidP="00025182">
      <w:pPr>
        <w:numPr>
          <w:ilvl w:val="1"/>
          <w:numId w:val="2"/>
        </w:numPr>
        <w:jc w:val="both"/>
        <w:rPr>
          <w:sz w:val="24"/>
          <w:szCs w:val="24"/>
        </w:rPr>
      </w:pPr>
      <w:r w:rsidRPr="00B63837">
        <w:rPr>
          <w:sz w:val="24"/>
          <w:szCs w:val="24"/>
        </w:rPr>
        <w:t xml:space="preserve">При передаче Учредителю управления денежных средств и/или ценных бумаг, поступивших Управляющему после прекращения Договора, Управляющий вправе удержать из передаваемых денежных средств сумму необходимых расходов, произведенных им фактически или которые должны быть им произведены в связи с осуществлением им доверительного управления. </w:t>
      </w:r>
    </w:p>
    <w:p w:rsidR="00C2273B" w:rsidRPr="00B63837" w:rsidRDefault="00087B7A" w:rsidP="00025182">
      <w:pPr>
        <w:pStyle w:val="33"/>
        <w:ind w:firstLine="567"/>
        <w:rPr>
          <w:szCs w:val="24"/>
          <w:lang w:val="ru-RU"/>
        </w:rPr>
      </w:pPr>
      <w:r w:rsidRPr="00B63837">
        <w:rPr>
          <w:szCs w:val="24"/>
        </w:rPr>
        <w:t xml:space="preserve">Если фактические расходы, понесенные Управляющим после даты прекращения Договора, окажутся меньше удержанной суммы, Управляющий обязан возвратить остаток средств Учредителю управления, а если больше, </w:t>
      </w:r>
      <w:r w:rsidR="00FC323E" w:rsidRPr="00B63837">
        <w:rPr>
          <w:szCs w:val="24"/>
        </w:rPr>
        <w:t>–</w:t>
      </w:r>
      <w:r w:rsidRPr="00B63837">
        <w:rPr>
          <w:szCs w:val="24"/>
        </w:rPr>
        <w:t xml:space="preserve"> то Учредитель управления обязан возместить Управляющему недостающую сумму в порядке, предусмотренном действующим Порядком возврата Управляющим лицу, с которым у </w:t>
      </w:r>
      <w:r w:rsidR="00E05141" w:rsidRPr="00B63837">
        <w:rPr>
          <w:szCs w:val="24"/>
        </w:rPr>
        <w:t xml:space="preserve">него был заключен </w:t>
      </w:r>
      <w:r w:rsidR="00E05141" w:rsidRPr="00B63837">
        <w:rPr>
          <w:szCs w:val="24"/>
          <w:lang w:val="ru-RU"/>
        </w:rPr>
        <w:t>Д</w:t>
      </w:r>
      <w:r w:rsidRPr="00B63837">
        <w:rPr>
          <w:szCs w:val="24"/>
        </w:rPr>
        <w:t xml:space="preserve">оговор, ценных бумаг и/или денежных средств, поступивших </w:t>
      </w:r>
      <w:r w:rsidR="00E05141" w:rsidRPr="00B63837">
        <w:rPr>
          <w:szCs w:val="24"/>
        </w:rPr>
        <w:t xml:space="preserve">Управляющему после расторжения </w:t>
      </w:r>
      <w:r w:rsidR="00E05141" w:rsidRPr="00B63837">
        <w:rPr>
          <w:szCs w:val="24"/>
          <w:lang w:val="ru-RU"/>
        </w:rPr>
        <w:t>Д</w:t>
      </w:r>
      <w:r w:rsidRPr="00B63837">
        <w:rPr>
          <w:szCs w:val="24"/>
        </w:rPr>
        <w:t>оговора с ним в связи с осуществлением управления ценными бумагами в интересах эт</w:t>
      </w:r>
      <w:r w:rsidR="00C2273B" w:rsidRPr="00B63837">
        <w:rPr>
          <w:szCs w:val="24"/>
        </w:rPr>
        <w:t>ого лица.</w:t>
      </w:r>
    </w:p>
    <w:p w:rsidR="00087B7A" w:rsidRPr="00B63837" w:rsidRDefault="00087B7A" w:rsidP="00025182">
      <w:pPr>
        <w:numPr>
          <w:ilvl w:val="1"/>
          <w:numId w:val="2"/>
        </w:numPr>
        <w:jc w:val="both"/>
        <w:rPr>
          <w:sz w:val="24"/>
          <w:szCs w:val="24"/>
        </w:rPr>
      </w:pPr>
      <w:r w:rsidRPr="00B63837">
        <w:rPr>
          <w:sz w:val="24"/>
          <w:szCs w:val="24"/>
        </w:rPr>
        <w:t>При недостаточности денежных средств на Расчетном счете Управляющего, по письменному требованию Управляющего, Учредитель управления в течение 5 рабочих дней с момента получения от Управляющего соответствующего счета, перечисляет на счет Управляющего, указанный в Договоре, необходимую для возмещения необходимых расходов сумму.</w:t>
      </w:r>
    </w:p>
    <w:p w:rsidR="002812E2" w:rsidRPr="00B63837" w:rsidRDefault="002812E2" w:rsidP="00025182">
      <w:pPr>
        <w:ind w:left="360"/>
        <w:jc w:val="both"/>
        <w:rPr>
          <w:sz w:val="24"/>
          <w:szCs w:val="24"/>
        </w:rPr>
      </w:pPr>
    </w:p>
    <w:p w:rsidR="00087B7A" w:rsidRPr="00B63837" w:rsidRDefault="00087B7A" w:rsidP="00025182">
      <w:pPr>
        <w:pStyle w:val="1"/>
        <w:numPr>
          <w:ilvl w:val="0"/>
          <w:numId w:val="2"/>
        </w:numPr>
        <w:ind w:left="357" w:hanging="357"/>
        <w:jc w:val="left"/>
        <w:rPr>
          <w:b/>
          <w:szCs w:val="24"/>
        </w:rPr>
      </w:pPr>
      <w:bookmarkStart w:id="23" w:name="_Toc528569195"/>
      <w:r w:rsidRPr="00B63837">
        <w:rPr>
          <w:b/>
          <w:szCs w:val="24"/>
        </w:rPr>
        <w:t>Уплата налогов</w:t>
      </w:r>
      <w:bookmarkEnd w:id="23"/>
    </w:p>
    <w:p w:rsidR="00AD6795" w:rsidRPr="00B63837" w:rsidRDefault="00087B7A" w:rsidP="00025182">
      <w:pPr>
        <w:numPr>
          <w:ilvl w:val="1"/>
          <w:numId w:val="2"/>
        </w:numPr>
        <w:jc w:val="both"/>
        <w:rPr>
          <w:sz w:val="24"/>
          <w:szCs w:val="24"/>
        </w:rPr>
      </w:pPr>
      <w:r w:rsidRPr="00B63837">
        <w:rPr>
          <w:sz w:val="24"/>
          <w:szCs w:val="24"/>
        </w:rPr>
        <w:t>В</w:t>
      </w:r>
      <w:r w:rsidR="003529C6" w:rsidRPr="00B63837">
        <w:rPr>
          <w:sz w:val="24"/>
          <w:szCs w:val="24"/>
        </w:rPr>
        <w:t xml:space="preserve"> </w:t>
      </w:r>
      <w:r w:rsidRPr="00B63837">
        <w:rPr>
          <w:sz w:val="24"/>
          <w:szCs w:val="24"/>
        </w:rPr>
        <w:t xml:space="preserve">случаях, предусмотренных </w:t>
      </w:r>
      <w:r w:rsidR="003529C6" w:rsidRPr="00B63837">
        <w:rPr>
          <w:sz w:val="24"/>
          <w:szCs w:val="24"/>
        </w:rPr>
        <w:t xml:space="preserve">налоговым </w:t>
      </w:r>
      <w:r w:rsidRPr="00B63837">
        <w:rPr>
          <w:sz w:val="24"/>
          <w:szCs w:val="24"/>
        </w:rPr>
        <w:t xml:space="preserve">законодательством РФ, Управляющий </w:t>
      </w:r>
      <w:r w:rsidR="003529C6" w:rsidRPr="00B63837">
        <w:rPr>
          <w:sz w:val="24"/>
          <w:szCs w:val="24"/>
        </w:rPr>
        <w:t xml:space="preserve">исчисляет, </w:t>
      </w:r>
      <w:r w:rsidRPr="00B63837">
        <w:rPr>
          <w:sz w:val="24"/>
          <w:szCs w:val="24"/>
        </w:rPr>
        <w:t>удерживает и перечисляет налоги с дохода Учредителя управления</w:t>
      </w:r>
      <w:r w:rsidR="00CA64D8" w:rsidRPr="00B63837">
        <w:rPr>
          <w:sz w:val="24"/>
          <w:szCs w:val="24"/>
        </w:rPr>
        <w:t xml:space="preserve"> </w:t>
      </w:r>
      <w:r w:rsidR="00FC323E" w:rsidRPr="00B63837">
        <w:rPr>
          <w:sz w:val="24"/>
          <w:szCs w:val="24"/>
        </w:rPr>
        <w:t>–</w:t>
      </w:r>
      <w:r w:rsidR="003529C6" w:rsidRPr="00B63837">
        <w:rPr>
          <w:sz w:val="24"/>
          <w:szCs w:val="24"/>
        </w:rPr>
        <w:t xml:space="preserve"> физического лица</w:t>
      </w:r>
      <w:r w:rsidRPr="00B63837">
        <w:rPr>
          <w:sz w:val="24"/>
          <w:szCs w:val="24"/>
        </w:rPr>
        <w:t>, полученного Управляющим от управления принадлежащим Учредителю управления имуществом. При этом если законодательством предусмотрена уплата налогов Управляющим за Учредителя управления, то суммы налогов, уплаченные Управляющим, в соответствии с настоящим пунктом, исключаются им из сумм, подлежащих перечислению Учредителю управления.</w:t>
      </w:r>
    </w:p>
    <w:p w:rsidR="0065098E" w:rsidRPr="00B63837" w:rsidRDefault="00AD6795" w:rsidP="00025182">
      <w:pPr>
        <w:numPr>
          <w:ilvl w:val="1"/>
          <w:numId w:val="2"/>
        </w:numPr>
        <w:jc w:val="both"/>
        <w:rPr>
          <w:sz w:val="24"/>
          <w:szCs w:val="24"/>
        </w:rPr>
      </w:pPr>
      <w:r w:rsidRPr="00B63837">
        <w:rPr>
          <w:sz w:val="24"/>
          <w:szCs w:val="24"/>
        </w:rPr>
        <w:t>Доходы</w:t>
      </w:r>
      <w:r w:rsidR="00EE6530" w:rsidRPr="00B63837">
        <w:rPr>
          <w:sz w:val="24"/>
          <w:szCs w:val="24"/>
        </w:rPr>
        <w:t>/расходы</w:t>
      </w:r>
      <w:r w:rsidRPr="00B63837">
        <w:rPr>
          <w:sz w:val="24"/>
          <w:szCs w:val="24"/>
        </w:rPr>
        <w:t xml:space="preserve">, выраженные в иностранной валюте, пересчитываются для целей </w:t>
      </w:r>
      <w:r w:rsidR="00EE6530" w:rsidRPr="00B63837">
        <w:rPr>
          <w:sz w:val="24"/>
          <w:szCs w:val="24"/>
        </w:rPr>
        <w:t>расчета</w:t>
      </w:r>
      <w:r w:rsidRPr="00B63837">
        <w:rPr>
          <w:sz w:val="24"/>
          <w:szCs w:val="24"/>
        </w:rPr>
        <w:t xml:space="preserve"> налогооблагаемой базы в рубли по курсу Центрального банка Российской Федерации на дату </w:t>
      </w:r>
      <w:r w:rsidR="0065098E" w:rsidRPr="00B63837">
        <w:rPr>
          <w:sz w:val="24"/>
          <w:szCs w:val="24"/>
        </w:rPr>
        <w:t>признания соответствующего</w:t>
      </w:r>
      <w:r w:rsidRPr="00B63837">
        <w:rPr>
          <w:sz w:val="24"/>
          <w:szCs w:val="24"/>
        </w:rPr>
        <w:t xml:space="preserve"> </w:t>
      </w:r>
      <w:r w:rsidR="0065098E" w:rsidRPr="00B63837">
        <w:rPr>
          <w:sz w:val="24"/>
          <w:szCs w:val="24"/>
        </w:rPr>
        <w:t>дохода</w:t>
      </w:r>
      <w:r w:rsidR="00EE6530" w:rsidRPr="00B63837">
        <w:rPr>
          <w:sz w:val="24"/>
          <w:szCs w:val="24"/>
        </w:rPr>
        <w:t>/расхода, если иное не установлено законодательством</w:t>
      </w:r>
      <w:r w:rsidR="0065098E" w:rsidRPr="00B63837">
        <w:rPr>
          <w:sz w:val="24"/>
          <w:szCs w:val="24"/>
        </w:rPr>
        <w:t>.</w:t>
      </w:r>
    </w:p>
    <w:p w:rsidR="00087B7A" w:rsidRPr="00B63837" w:rsidRDefault="00087B7A" w:rsidP="00025182">
      <w:pPr>
        <w:rPr>
          <w:sz w:val="24"/>
          <w:szCs w:val="24"/>
        </w:rPr>
      </w:pPr>
    </w:p>
    <w:p w:rsidR="00087B7A" w:rsidRPr="00B63837" w:rsidRDefault="00087B7A" w:rsidP="00025182">
      <w:pPr>
        <w:pStyle w:val="1"/>
        <w:numPr>
          <w:ilvl w:val="0"/>
          <w:numId w:val="2"/>
        </w:numPr>
        <w:ind w:left="357" w:hanging="357"/>
        <w:jc w:val="left"/>
        <w:rPr>
          <w:b/>
          <w:szCs w:val="24"/>
        </w:rPr>
      </w:pPr>
      <w:bookmarkStart w:id="24" w:name="_Toc528569196"/>
      <w:r w:rsidRPr="00B63837">
        <w:rPr>
          <w:b/>
          <w:szCs w:val="24"/>
        </w:rPr>
        <w:t>Отчетность и уведомления Управляющего</w:t>
      </w:r>
      <w:bookmarkEnd w:id="24"/>
    </w:p>
    <w:p w:rsidR="00CA64D8" w:rsidRPr="00B63837" w:rsidRDefault="00087B7A" w:rsidP="00025182">
      <w:pPr>
        <w:numPr>
          <w:ilvl w:val="1"/>
          <w:numId w:val="2"/>
        </w:numPr>
        <w:jc w:val="both"/>
        <w:rPr>
          <w:sz w:val="24"/>
          <w:szCs w:val="24"/>
        </w:rPr>
      </w:pPr>
      <w:r w:rsidRPr="00B63837">
        <w:rPr>
          <w:sz w:val="24"/>
          <w:szCs w:val="24"/>
          <w:lang w:val="x-none"/>
        </w:rPr>
        <w:t>Управляющий предоставляет Учредителю управления отчет о деятельности Управляющего по управлению ценными бумагами (Отчет Управляющего или Отчет Клиенту) ежемесячно за прошедший Отчетный период.</w:t>
      </w:r>
    </w:p>
    <w:p w:rsidR="00087B7A" w:rsidRPr="00B63837" w:rsidRDefault="00087B7A" w:rsidP="00025182">
      <w:pPr>
        <w:numPr>
          <w:ilvl w:val="1"/>
          <w:numId w:val="2"/>
        </w:numPr>
        <w:jc w:val="both"/>
        <w:rPr>
          <w:sz w:val="24"/>
          <w:szCs w:val="24"/>
        </w:rPr>
      </w:pPr>
      <w:r w:rsidRPr="00B63837">
        <w:rPr>
          <w:sz w:val="24"/>
          <w:szCs w:val="24"/>
          <w:lang w:val="x-none"/>
        </w:rPr>
        <w:t>Отчет Управляющего предоставляется Учредителю управления в электронной форме (WEB</w:t>
      </w:r>
      <w:r w:rsidR="00FC323E" w:rsidRPr="00B63837">
        <w:rPr>
          <w:sz w:val="24"/>
          <w:szCs w:val="24"/>
          <w:lang w:val="x-none"/>
        </w:rPr>
        <w:t>–</w:t>
      </w:r>
      <w:r w:rsidRPr="00B63837">
        <w:rPr>
          <w:sz w:val="24"/>
          <w:szCs w:val="24"/>
          <w:lang w:val="x-none"/>
        </w:rPr>
        <w:t>отчет), путём размещения Управляющим Отчета на официальном WEB</w:t>
      </w:r>
      <w:r w:rsidR="00FC323E" w:rsidRPr="00B63837">
        <w:rPr>
          <w:sz w:val="24"/>
          <w:szCs w:val="24"/>
          <w:lang w:val="x-none"/>
        </w:rPr>
        <w:t>–</w:t>
      </w:r>
      <w:r w:rsidRPr="00B63837">
        <w:rPr>
          <w:sz w:val="24"/>
          <w:szCs w:val="24"/>
          <w:lang w:val="x-none"/>
        </w:rPr>
        <w:t>сайте Управляющего</w:t>
      </w:r>
      <w:r w:rsidR="00D32572" w:rsidRPr="00B63837">
        <w:rPr>
          <w:sz w:val="24"/>
          <w:szCs w:val="24"/>
        </w:rPr>
        <w:t xml:space="preserve"> в Личном кабинете</w:t>
      </w:r>
      <w:r w:rsidRPr="00B63837">
        <w:rPr>
          <w:sz w:val="24"/>
          <w:szCs w:val="24"/>
          <w:lang w:val="x-none"/>
        </w:rPr>
        <w:t xml:space="preserve"> (на специальной странице WEB</w:t>
      </w:r>
      <w:r w:rsidR="00FC323E" w:rsidRPr="00B63837">
        <w:rPr>
          <w:sz w:val="24"/>
          <w:szCs w:val="24"/>
          <w:lang w:val="x-none"/>
        </w:rPr>
        <w:t>–</w:t>
      </w:r>
      <w:r w:rsidRPr="00B63837">
        <w:rPr>
          <w:sz w:val="24"/>
          <w:szCs w:val="24"/>
          <w:lang w:val="x-none"/>
        </w:rPr>
        <w:lastRenderedPageBreak/>
        <w:t>сайта Управляющего), доступ к которому осуществляется на основании индивидуальных логина и пароля, выдаваемых Учредителю управления.</w:t>
      </w:r>
    </w:p>
    <w:p w:rsidR="00087B7A" w:rsidRPr="00B63837" w:rsidRDefault="00087B7A" w:rsidP="00025182">
      <w:pPr>
        <w:pStyle w:val="af"/>
        <w:rPr>
          <w:szCs w:val="24"/>
          <w:lang w:val="ru-RU"/>
        </w:rPr>
      </w:pPr>
      <w:r w:rsidRPr="00B63837">
        <w:rPr>
          <w:szCs w:val="24"/>
          <w:lang w:val="x-none"/>
        </w:rPr>
        <w:t>Отчет Управляющего подписывается</w:t>
      </w:r>
      <w:r w:rsidRPr="00B63837">
        <w:rPr>
          <w:szCs w:val="24"/>
          <w:lang w:val="ru-RU"/>
        </w:rPr>
        <w:t xml:space="preserve"> условным наименованием уполномоченного на то представителя Управляющего. </w:t>
      </w:r>
    </w:p>
    <w:p w:rsidR="00CA64D8" w:rsidRPr="00B63837" w:rsidRDefault="00087B7A" w:rsidP="00025182">
      <w:pPr>
        <w:pStyle w:val="af"/>
        <w:rPr>
          <w:szCs w:val="24"/>
          <w:lang w:val="ru-RU"/>
        </w:rPr>
      </w:pPr>
      <w:r w:rsidRPr="00B63837">
        <w:rPr>
          <w:szCs w:val="24"/>
          <w:lang w:val="ru-RU"/>
        </w:rPr>
        <w:t>По требованию Учредителя управления Отчет Управляющего предоставляется на бумажном носителе, подписанным уполномоченн</w:t>
      </w:r>
      <w:r w:rsidR="00CA64D8" w:rsidRPr="00B63837">
        <w:rPr>
          <w:szCs w:val="24"/>
          <w:lang w:val="ru-RU"/>
        </w:rPr>
        <w:t>ым представителем Управляющего.</w:t>
      </w:r>
    </w:p>
    <w:p w:rsidR="00087B7A" w:rsidRPr="00B63837" w:rsidRDefault="00087B7A" w:rsidP="00025182">
      <w:pPr>
        <w:numPr>
          <w:ilvl w:val="1"/>
          <w:numId w:val="2"/>
        </w:numPr>
        <w:jc w:val="both"/>
        <w:rPr>
          <w:sz w:val="24"/>
          <w:szCs w:val="24"/>
        </w:rPr>
      </w:pPr>
      <w:r w:rsidRPr="00B63837">
        <w:rPr>
          <w:sz w:val="24"/>
          <w:szCs w:val="24"/>
        </w:rPr>
        <w:t xml:space="preserve">Управляющий исполняет и передает Учредителю управления </w:t>
      </w:r>
      <w:r w:rsidRPr="00B63837">
        <w:rPr>
          <w:iCs/>
          <w:sz w:val="24"/>
          <w:szCs w:val="24"/>
        </w:rPr>
        <w:t>Отчет Управляющего</w:t>
      </w:r>
      <w:r w:rsidRPr="00B63837">
        <w:rPr>
          <w:i/>
          <w:iCs/>
          <w:sz w:val="24"/>
          <w:szCs w:val="24"/>
        </w:rPr>
        <w:t xml:space="preserve"> </w:t>
      </w:r>
      <w:r w:rsidRPr="00B63837">
        <w:rPr>
          <w:sz w:val="24"/>
          <w:szCs w:val="24"/>
        </w:rPr>
        <w:t xml:space="preserve">в срок не </w:t>
      </w:r>
      <w:r w:rsidR="00E80109" w:rsidRPr="00B63837">
        <w:rPr>
          <w:sz w:val="24"/>
          <w:szCs w:val="24"/>
        </w:rPr>
        <w:t>позднее</w:t>
      </w:r>
      <w:r w:rsidRPr="00B63837">
        <w:rPr>
          <w:sz w:val="24"/>
          <w:szCs w:val="24"/>
        </w:rPr>
        <w:t xml:space="preserve"> 10 (десяти) рабочих дней</w:t>
      </w:r>
      <w:r w:rsidR="00220891" w:rsidRPr="00B63837">
        <w:rPr>
          <w:sz w:val="24"/>
          <w:szCs w:val="24"/>
        </w:rPr>
        <w:t>, начиная</w:t>
      </w:r>
      <w:r w:rsidRPr="00B63837">
        <w:rPr>
          <w:sz w:val="24"/>
          <w:szCs w:val="24"/>
        </w:rPr>
        <w:t xml:space="preserve"> </w:t>
      </w:r>
      <w:proofErr w:type="gramStart"/>
      <w:r w:rsidRPr="00B63837">
        <w:rPr>
          <w:sz w:val="24"/>
          <w:szCs w:val="24"/>
        </w:rPr>
        <w:t>с даты окончания</w:t>
      </w:r>
      <w:proofErr w:type="gramEnd"/>
      <w:r w:rsidRPr="00B63837">
        <w:rPr>
          <w:sz w:val="24"/>
          <w:szCs w:val="24"/>
        </w:rPr>
        <w:t xml:space="preserve"> </w:t>
      </w:r>
      <w:r w:rsidRPr="00B63837">
        <w:rPr>
          <w:iCs/>
          <w:sz w:val="24"/>
          <w:szCs w:val="24"/>
        </w:rPr>
        <w:t>Отчетного периода</w:t>
      </w:r>
      <w:r w:rsidRPr="00B63837">
        <w:rPr>
          <w:sz w:val="24"/>
          <w:szCs w:val="24"/>
        </w:rPr>
        <w:t xml:space="preserve"> или срока действия настоящего Договора (Отчет за последний период), если иное не установлено законодательством. Датой передачи </w:t>
      </w:r>
      <w:r w:rsidRPr="00B63837">
        <w:rPr>
          <w:iCs/>
          <w:sz w:val="24"/>
          <w:szCs w:val="24"/>
        </w:rPr>
        <w:t>Отчета</w:t>
      </w:r>
      <w:r w:rsidRPr="00B63837">
        <w:rPr>
          <w:sz w:val="24"/>
          <w:szCs w:val="24"/>
        </w:rPr>
        <w:t xml:space="preserve"> будет считаться дата отправки последнего по почте по реквизитам Учредителя управления или вручение Учредителю управления.</w:t>
      </w:r>
    </w:p>
    <w:p w:rsidR="00CA64D8" w:rsidRPr="00B63837" w:rsidRDefault="00087B7A" w:rsidP="00025182">
      <w:pPr>
        <w:pStyle w:val="a7"/>
        <w:ind w:firstLine="540"/>
        <w:rPr>
          <w:szCs w:val="24"/>
          <w:lang w:val="ru-RU"/>
        </w:rPr>
      </w:pPr>
      <w:r w:rsidRPr="00B63837">
        <w:rPr>
          <w:szCs w:val="24"/>
        </w:rPr>
        <w:t xml:space="preserve">При предоставлении отчета на официальном </w:t>
      </w:r>
      <w:r w:rsidRPr="00B63837">
        <w:rPr>
          <w:szCs w:val="24"/>
          <w:lang w:val="en-US"/>
        </w:rPr>
        <w:t>WEB</w:t>
      </w:r>
      <w:r w:rsidR="00FC323E" w:rsidRPr="00B63837">
        <w:rPr>
          <w:szCs w:val="24"/>
        </w:rPr>
        <w:t>–</w:t>
      </w:r>
      <w:r w:rsidRPr="00B63837">
        <w:rPr>
          <w:szCs w:val="24"/>
        </w:rPr>
        <w:t>сайте Управляющего, датой предоставления Отчета Управляющего Учредителю управления принимается последний день срока, в течение которого Управляющий обязан отправи</w:t>
      </w:r>
      <w:r w:rsidR="00CA64D8" w:rsidRPr="00B63837">
        <w:rPr>
          <w:szCs w:val="24"/>
        </w:rPr>
        <w:t>ть отчет Учредителю управления.</w:t>
      </w:r>
    </w:p>
    <w:p w:rsidR="00CA64D8" w:rsidRPr="00B63837" w:rsidRDefault="00087B7A" w:rsidP="00025182">
      <w:pPr>
        <w:numPr>
          <w:ilvl w:val="1"/>
          <w:numId w:val="2"/>
        </w:numPr>
        <w:jc w:val="both"/>
        <w:rPr>
          <w:sz w:val="24"/>
          <w:szCs w:val="24"/>
        </w:rPr>
      </w:pPr>
      <w:r w:rsidRPr="00B63837">
        <w:rPr>
          <w:sz w:val="24"/>
          <w:szCs w:val="24"/>
        </w:rPr>
        <w:t xml:space="preserve">В случае письменного запроса Учредителя управления Управляющий обязан в срок, не </w:t>
      </w:r>
      <w:r w:rsidR="00220891" w:rsidRPr="00B63837">
        <w:rPr>
          <w:sz w:val="24"/>
          <w:szCs w:val="24"/>
        </w:rPr>
        <w:t xml:space="preserve">превышающий десяти рабочих дней, начиная </w:t>
      </w:r>
      <w:proofErr w:type="gramStart"/>
      <w:r w:rsidRPr="00B63837">
        <w:rPr>
          <w:sz w:val="24"/>
          <w:szCs w:val="24"/>
        </w:rPr>
        <w:t>с даты получения</w:t>
      </w:r>
      <w:proofErr w:type="gramEnd"/>
      <w:r w:rsidRPr="00B63837">
        <w:rPr>
          <w:sz w:val="24"/>
          <w:szCs w:val="24"/>
        </w:rPr>
        <w:t xml:space="preserve"> запроса, предоставить Учредителю управления Отчет на дату, указанную в запросе, а если такая дата не указана </w:t>
      </w:r>
      <w:r w:rsidR="00FC323E" w:rsidRPr="00B63837">
        <w:rPr>
          <w:sz w:val="24"/>
          <w:szCs w:val="24"/>
        </w:rPr>
        <w:t>–</w:t>
      </w:r>
      <w:r w:rsidRPr="00B63837">
        <w:rPr>
          <w:sz w:val="24"/>
          <w:szCs w:val="24"/>
        </w:rPr>
        <w:t xml:space="preserve"> на дату получения запроса Управляющим.</w:t>
      </w:r>
    </w:p>
    <w:p w:rsidR="00CA64D8" w:rsidRPr="00B63837" w:rsidRDefault="00087B7A" w:rsidP="00025182">
      <w:pPr>
        <w:numPr>
          <w:ilvl w:val="1"/>
          <w:numId w:val="2"/>
        </w:numPr>
        <w:jc w:val="both"/>
        <w:rPr>
          <w:sz w:val="24"/>
          <w:szCs w:val="24"/>
        </w:rPr>
      </w:pPr>
      <w:r w:rsidRPr="00B63837">
        <w:rPr>
          <w:sz w:val="24"/>
          <w:szCs w:val="24"/>
        </w:rPr>
        <w:t>Управляющий предоставляет Учредителю</w:t>
      </w:r>
      <w:r w:rsidR="00220891" w:rsidRPr="00B63837">
        <w:rPr>
          <w:sz w:val="24"/>
          <w:szCs w:val="24"/>
        </w:rPr>
        <w:t xml:space="preserve"> управления</w:t>
      </w:r>
      <w:r w:rsidRPr="00B63837">
        <w:rPr>
          <w:sz w:val="24"/>
          <w:szCs w:val="24"/>
        </w:rPr>
        <w:t xml:space="preserve"> Отчет о деятельности Управляющего по управлению ценными бумагами содержащий информацию в строгом соответствии с требованиями </w:t>
      </w:r>
      <w:r w:rsidRPr="00B63837">
        <w:rPr>
          <w:color w:val="000000"/>
          <w:sz w:val="24"/>
          <w:szCs w:val="24"/>
        </w:rPr>
        <w:t>Банка России</w:t>
      </w:r>
      <w:r w:rsidRPr="00B63837">
        <w:rPr>
          <w:sz w:val="24"/>
          <w:szCs w:val="24"/>
        </w:rPr>
        <w:t xml:space="preserve">, а также иную информацию, предусмотренную Договором. </w:t>
      </w:r>
    </w:p>
    <w:p w:rsidR="00087B7A" w:rsidRPr="00B63837" w:rsidRDefault="00087B7A" w:rsidP="00025182">
      <w:pPr>
        <w:numPr>
          <w:ilvl w:val="1"/>
          <w:numId w:val="2"/>
        </w:numPr>
        <w:jc w:val="both"/>
        <w:rPr>
          <w:sz w:val="24"/>
          <w:szCs w:val="24"/>
        </w:rPr>
      </w:pPr>
      <w:r w:rsidRPr="00B63837">
        <w:rPr>
          <w:sz w:val="24"/>
          <w:szCs w:val="24"/>
        </w:rPr>
        <w:t xml:space="preserve">Сторонами применяется следующий порядок принятия (одобрения) Учредителем управления Отчета Управляющего и разрешения споров Учредителя управления и Управляющего, связанных с Отчетом Управляющего. Отчетность, предусмотренная настоящим разделом Регламента, считается принятой Учредителем управления, если по истечении 10 </w:t>
      </w:r>
      <w:r w:rsidR="006A7B57" w:rsidRPr="00B63837">
        <w:rPr>
          <w:sz w:val="24"/>
          <w:szCs w:val="24"/>
        </w:rPr>
        <w:t xml:space="preserve">(Десяти) </w:t>
      </w:r>
      <w:r w:rsidRPr="00B63837">
        <w:rPr>
          <w:sz w:val="24"/>
          <w:szCs w:val="24"/>
        </w:rPr>
        <w:t xml:space="preserve">рабочих дней за днем передачи Управляющим Отчета Управляющий не получил от Учредителя управления возражения к предоставленной отчетности. </w:t>
      </w:r>
    </w:p>
    <w:p w:rsidR="00E80109" w:rsidRPr="00B63837" w:rsidRDefault="00E80109" w:rsidP="00025182">
      <w:pPr>
        <w:pStyle w:val="a7"/>
        <w:widowControl w:val="0"/>
        <w:numPr>
          <w:ilvl w:val="1"/>
          <w:numId w:val="2"/>
        </w:numPr>
        <w:suppressAutoHyphens/>
        <w:rPr>
          <w:szCs w:val="24"/>
        </w:rPr>
      </w:pPr>
      <w:r w:rsidRPr="00B63837">
        <w:rPr>
          <w:szCs w:val="24"/>
          <w:lang w:val="ru-RU"/>
        </w:rPr>
        <w:t>Учредитель управления</w:t>
      </w:r>
      <w:r w:rsidRPr="00B63837">
        <w:rPr>
          <w:szCs w:val="24"/>
        </w:rPr>
        <w:t xml:space="preserve"> </w:t>
      </w:r>
      <w:r w:rsidRPr="00B63837">
        <w:rPr>
          <w:color w:val="000000"/>
          <w:szCs w:val="24"/>
        </w:rPr>
        <w:t xml:space="preserve">вправе направить свои возражения в отношении отчетности в письменной форме, а также в той форме, которая установлена </w:t>
      </w:r>
      <w:r w:rsidRPr="00B63837">
        <w:rPr>
          <w:szCs w:val="24"/>
        </w:rPr>
        <w:t xml:space="preserve">заключенным с </w:t>
      </w:r>
      <w:r w:rsidR="002206DA" w:rsidRPr="00B63837">
        <w:rPr>
          <w:szCs w:val="24"/>
          <w:lang w:val="ru-RU"/>
        </w:rPr>
        <w:t xml:space="preserve">Учредителем управления </w:t>
      </w:r>
      <w:r w:rsidRPr="00B63837">
        <w:rPr>
          <w:szCs w:val="24"/>
        </w:rPr>
        <w:t xml:space="preserve">Договором </w:t>
      </w:r>
      <w:r w:rsidRPr="00B63837">
        <w:rPr>
          <w:color w:val="000000"/>
          <w:szCs w:val="24"/>
        </w:rPr>
        <w:t>для направления отчетности.</w:t>
      </w:r>
    </w:p>
    <w:p w:rsidR="002206DA" w:rsidRPr="00B63837" w:rsidRDefault="00E80109" w:rsidP="00025182">
      <w:pPr>
        <w:pStyle w:val="a7"/>
        <w:widowControl w:val="0"/>
        <w:numPr>
          <w:ilvl w:val="1"/>
          <w:numId w:val="2"/>
        </w:numPr>
        <w:suppressAutoHyphens/>
        <w:rPr>
          <w:szCs w:val="24"/>
        </w:rPr>
      </w:pPr>
      <w:r w:rsidRPr="00B63837">
        <w:rPr>
          <w:szCs w:val="24"/>
        </w:rPr>
        <w:t xml:space="preserve">В случае наличия возражений Клиента по предоставленному отчету, </w:t>
      </w:r>
      <w:r w:rsidR="006A7B57" w:rsidRPr="00B63837">
        <w:rPr>
          <w:szCs w:val="24"/>
          <w:lang w:val="ru-RU"/>
        </w:rPr>
        <w:t>Управляющий</w:t>
      </w:r>
      <w:r w:rsidRPr="00B63837">
        <w:rPr>
          <w:szCs w:val="24"/>
        </w:rPr>
        <w:t xml:space="preserve"> обязан в течение </w:t>
      </w:r>
      <w:r w:rsidR="002206DA" w:rsidRPr="00B63837">
        <w:rPr>
          <w:szCs w:val="24"/>
          <w:lang w:val="ru-RU"/>
        </w:rPr>
        <w:t>10</w:t>
      </w:r>
      <w:r w:rsidRPr="00B63837">
        <w:rPr>
          <w:szCs w:val="24"/>
        </w:rPr>
        <w:t xml:space="preserve"> (</w:t>
      </w:r>
      <w:r w:rsidR="002206DA" w:rsidRPr="00B63837">
        <w:rPr>
          <w:szCs w:val="24"/>
          <w:lang w:val="ru-RU"/>
        </w:rPr>
        <w:t>Десяти</w:t>
      </w:r>
      <w:r w:rsidR="002206DA" w:rsidRPr="00B63837">
        <w:rPr>
          <w:szCs w:val="24"/>
        </w:rPr>
        <w:t xml:space="preserve">) </w:t>
      </w:r>
      <w:r w:rsidR="002206DA" w:rsidRPr="00B63837">
        <w:rPr>
          <w:szCs w:val="24"/>
          <w:lang w:val="ru-RU"/>
        </w:rPr>
        <w:t>р</w:t>
      </w:r>
      <w:proofErr w:type="spellStart"/>
      <w:r w:rsidRPr="00B63837">
        <w:rPr>
          <w:szCs w:val="24"/>
        </w:rPr>
        <w:t>абочих</w:t>
      </w:r>
      <w:proofErr w:type="spellEnd"/>
      <w:r w:rsidRPr="00B63837">
        <w:rPr>
          <w:szCs w:val="24"/>
        </w:rPr>
        <w:t xml:space="preserve"> дней с момента </w:t>
      </w:r>
      <w:r w:rsidR="006A7B57" w:rsidRPr="00B63837">
        <w:rPr>
          <w:szCs w:val="24"/>
          <w:lang w:val="ru-RU"/>
        </w:rPr>
        <w:t>получения возражений</w:t>
      </w:r>
      <w:r w:rsidRPr="00B63837">
        <w:rPr>
          <w:szCs w:val="24"/>
        </w:rPr>
        <w:t xml:space="preserve"> </w:t>
      </w:r>
      <w:r w:rsidR="006A7B57" w:rsidRPr="00B63837">
        <w:rPr>
          <w:szCs w:val="24"/>
          <w:lang w:val="ru-RU"/>
        </w:rPr>
        <w:t>Учредителя управления</w:t>
      </w:r>
      <w:r w:rsidRPr="00B63837">
        <w:rPr>
          <w:szCs w:val="24"/>
        </w:rPr>
        <w:t xml:space="preserve"> принять все возможные и разумные меры по устранению возникших разногласий. </w:t>
      </w:r>
      <w:r w:rsidRPr="00B63837">
        <w:rPr>
          <w:color w:val="000000"/>
          <w:szCs w:val="24"/>
        </w:rPr>
        <w:t xml:space="preserve">Ответ </w:t>
      </w:r>
      <w:r w:rsidR="006A7B57" w:rsidRPr="00B63837">
        <w:rPr>
          <w:color w:val="000000"/>
          <w:szCs w:val="24"/>
          <w:lang w:val="ru-RU"/>
        </w:rPr>
        <w:t>Управляющего</w:t>
      </w:r>
      <w:r w:rsidRPr="00B63837">
        <w:rPr>
          <w:color w:val="000000"/>
          <w:szCs w:val="24"/>
        </w:rPr>
        <w:t xml:space="preserve"> о результатах рассмотрения возражений </w:t>
      </w:r>
      <w:r w:rsidR="006A7B57" w:rsidRPr="00B63837">
        <w:rPr>
          <w:color w:val="000000"/>
          <w:szCs w:val="24"/>
          <w:lang w:val="ru-RU"/>
        </w:rPr>
        <w:t>Учредителя управления</w:t>
      </w:r>
      <w:r w:rsidRPr="00B63837">
        <w:rPr>
          <w:color w:val="000000"/>
          <w:szCs w:val="24"/>
        </w:rPr>
        <w:t xml:space="preserve"> направляется ему в письменной форме, а также дополнительно в той форме, в которой возражения в отношении отчетности поступили от </w:t>
      </w:r>
      <w:r w:rsidR="006A7B57" w:rsidRPr="00B63837">
        <w:rPr>
          <w:color w:val="000000"/>
          <w:szCs w:val="24"/>
          <w:lang w:val="ru-RU"/>
        </w:rPr>
        <w:t>Учредителя управления</w:t>
      </w:r>
      <w:r w:rsidRPr="00B63837">
        <w:rPr>
          <w:color w:val="000000"/>
          <w:szCs w:val="24"/>
        </w:rPr>
        <w:t xml:space="preserve">. В ответе </w:t>
      </w:r>
      <w:r w:rsidR="006A7B57" w:rsidRPr="00B63837">
        <w:rPr>
          <w:color w:val="000000"/>
          <w:szCs w:val="24"/>
          <w:lang w:val="ru-RU"/>
        </w:rPr>
        <w:t>Учредителю управления</w:t>
      </w:r>
      <w:r w:rsidRPr="00B63837">
        <w:rPr>
          <w:color w:val="000000"/>
          <w:szCs w:val="24"/>
        </w:rPr>
        <w:t xml:space="preserve"> </w:t>
      </w:r>
      <w:r w:rsidR="006A7B57" w:rsidRPr="00B63837">
        <w:rPr>
          <w:color w:val="000000"/>
          <w:szCs w:val="24"/>
          <w:lang w:val="ru-RU"/>
        </w:rPr>
        <w:t>Управляющий</w:t>
      </w:r>
      <w:r w:rsidRPr="00B63837">
        <w:rPr>
          <w:color w:val="000000"/>
          <w:szCs w:val="24"/>
        </w:rPr>
        <w:t xml:space="preserve"> также разъясняет дальнейший порядок разрешения спора.</w:t>
      </w:r>
    </w:p>
    <w:p w:rsidR="006A7B57" w:rsidRPr="00B63837" w:rsidRDefault="006A7B57" w:rsidP="00025182">
      <w:pPr>
        <w:numPr>
          <w:ilvl w:val="1"/>
          <w:numId w:val="2"/>
        </w:numPr>
        <w:jc w:val="both"/>
        <w:rPr>
          <w:rFonts w:eastAsia="Calibri"/>
          <w:bCs/>
          <w:sz w:val="24"/>
          <w:szCs w:val="24"/>
        </w:rPr>
      </w:pPr>
      <w:bookmarkStart w:id="25" w:name="Par0"/>
      <w:bookmarkEnd w:id="25"/>
      <w:r w:rsidRPr="00B63837">
        <w:rPr>
          <w:sz w:val="24"/>
          <w:szCs w:val="24"/>
        </w:rPr>
        <w:t xml:space="preserve">При направлении Управляющим ответа на возражения Учредителя управления </w:t>
      </w:r>
      <w:r w:rsidR="00AB47B9" w:rsidRPr="00B63837">
        <w:rPr>
          <w:sz w:val="24"/>
          <w:szCs w:val="24"/>
        </w:rPr>
        <w:t xml:space="preserve">в отношении отчетности, </w:t>
      </w:r>
      <w:r w:rsidRPr="00B63837">
        <w:rPr>
          <w:sz w:val="24"/>
          <w:szCs w:val="24"/>
        </w:rPr>
        <w:t xml:space="preserve">Отчет Управляющего считается полученным и принятым Учредителем управления, если от Учредителя управления не поступило возражений по содержанию </w:t>
      </w:r>
      <w:r w:rsidR="00AB47B9" w:rsidRPr="00B63837">
        <w:rPr>
          <w:sz w:val="24"/>
          <w:szCs w:val="24"/>
        </w:rPr>
        <w:t>ответа</w:t>
      </w:r>
      <w:r w:rsidRPr="00B63837">
        <w:rPr>
          <w:sz w:val="24"/>
          <w:szCs w:val="24"/>
        </w:rPr>
        <w:t xml:space="preserve"> </w:t>
      </w:r>
      <w:r w:rsidR="00AB47B9" w:rsidRPr="00B63837">
        <w:rPr>
          <w:sz w:val="24"/>
          <w:szCs w:val="24"/>
        </w:rPr>
        <w:t xml:space="preserve">на возражения Учредителя управления в отношении отчетности </w:t>
      </w:r>
      <w:r w:rsidRPr="00B63837">
        <w:rPr>
          <w:sz w:val="24"/>
          <w:szCs w:val="24"/>
        </w:rPr>
        <w:t xml:space="preserve">в течение 10 (Десяти) рабочих дней </w:t>
      </w:r>
      <w:proofErr w:type="gramStart"/>
      <w:r w:rsidRPr="00B63837">
        <w:rPr>
          <w:sz w:val="24"/>
          <w:szCs w:val="24"/>
        </w:rPr>
        <w:t>с даты отправления</w:t>
      </w:r>
      <w:proofErr w:type="gramEnd"/>
      <w:r w:rsidRPr="00B63837">
        <w:rPr>
          <w:sz w:val="24"/>
          <w:szCs w:val="24"/>
        </w:rPr>
        <w:t xml:space="preserve"> от</w:t>
      </w:r>
      <w:r w:rsidR="00AB47B9" w:rsidRPr="00B63837">
        <w:rPr>
          <w:sz w:val="24"/>
          <w:szCs w:val="24"/>
        </w:rPr>
        <w:t>в</w:t>
      </w:r>
      <w:r w:rsidRPr="00B63837">
        <w:rPr>
          <w:sz w:val="24"/>
          <w:szCs w:val="24"/>
        </w:rPr>
        <w:t xml:space="preserve">ета </w:t>
      </w:r>
      <w:r w:rsidR="00AB47B9" w:rsidRPr="00B63837">
        <w:rPr>
          <w:sz w:val="24"/>
          <w:szCs w:val="24"/>
        </w:rPr>
        <w:t>Учредителю управления</w:t>
      </w:r>
      <w:r w:rsidRPr="00B63837">
        <w:rPr>
          <w:sz w:val="24"/>
          <w:szCs w:val="24"/>
        </w:rPr>
        <w:t xml:space="preserve">. </w:t>
      </w:r>
    </w:p>
    <w:p w:rsidR="00CA64D8" w:rsidRPr="00B63837" w:rsidRDefault="00087B7A" w:rsidP="00025182">
      <w:pPr>
        <w:numPr>
          <w:ilvl w:val="1"/>
          <w:numId w:val="2"/>
        </w:numPr>
        <w:jc w:val="both"/>
        <w:rPr>
          <w:rFonts w:eastAsia="Calibri"/>
          <w:bCs/>
          <w:sz w:val="24"/>
          <w:szCs w:val="24"/>
        </w:rPr>
      </w:pPr>
      <w:r w:rsidRPr="00B63837">
        <w:rPr>
          <w:rFonts w:eastAsia="Calibri"/>
          <w:bCs/>
          <w:sz w:val="24"/>
          <w:szCs w:val="24"/>
        </w:rPr>
        <w:t xml:space="preserve">Отчет о деятельности Управляющего, предоставляемый Клиенту (далее </w:t>
      </w:r>
      <w:r w:rsidR="00FC323E" w:rsidRPr="00B63837">
        <w:rPr>
          <w:rFonts w:eastAsia="Calibri"/>
          <w:bCs/>
          <w:sz w:val="24"/>
          <w:szCs w:val="24"/>
        </w:rPr>
        <w:t>–</w:t>
      </w:r>
      <w:r w:rsidRPr="00B63837">
        <w:rPr>
          <w:rFonts w:eastAsia="Calibri"/>
          <w:bCs/>
          <w:sz w:val="24"/>
          <w:szCs w:val="24"/>
        </w:rPr>
        <w:t xml:space="preserve"> Отчет), должен содержать следующую информацию:</w:t>
      </w:r>
    </w:p>
    <w:p w:rsidR="00CA64D8" w:rsidRPr="00B63837" w:rsidRDefault="00087B7A" w:rsidP="00025182">
      <w:pPr>
        <w:numPr>
          <w:ilvl w:val="2"/>
          <w:numId w:val="2"/>
        </w:numPr>
        <w:jc w:val="both"/>
        <w:rPr>
          <w:rFonts w:eastAsia="Calibri"/>
          <w:bCs/>
          <w:sz w:val="24"/>
          <w:szCs w:val="24"/>
        </w:rPr>
      </w:pPr>
      <w:r w:rsidRPr="00B63837">
        <w:rPr>
          <w:rFonts w:eastAsia="Calibri"/>
          <w:bCs/>
          <w:sz w:val="24"/>
          <w:szCs w:val="24"/>
        </w:rPr>
        <w:lastRenderedPageBreak/>
        <w:t>Сведения о динамике ежемесячной доходности инвестиционного портфеля Клиента за весь период доверительного управления (если период доверительного управления менее года), а если период доверительного управления превышает год, то указанные сведения предоставляются за последние 12 (Двенадцать) месяцев, предшествующих дате, на которую составлен Отчет;</w:t>
      </w:r>
    </w:p>
    <w:p w:rsidR="00CA64D8" w:rsidRPr="00B63837" w:rsidRDefault="00087B7A" w:rsidP="00025182">
      <w:pPr>
        <w:numPr>
          <w:ilvl w:val="2"/>
          <w:numId w:val="2"/>
        </w:numPr>
        <w:jc w:val="both"/>
        <w:rPr>
          <w:rFonts w:eastAsia="Calibri"/>
          <w:bCs/>
          <w:sz w:val="24"/>
          <w:szCs w:val="24"/>
        </w:rPr>
      </w:pPr>
      <w:r w:rsidRPr="00B63837">
        <w:rPr>
          <w:rFonts w:eastAsia="Calibri"/>
          <w:bCs/>
          <w:sz w:val="24"/>
          <w:szCs w:val="24"/>
        </w:rPr>
        <w:t>Сведения о стоимости инвестиционного портфеля Клиента, определенной на конец каждого месяца, за весь период доверительного управления (если период доверительного управления менее года), а если период доверительного управления превышает год, то указанные сведения предоставляются за последние 12 (Двенадцать) месяцев, предшествующих д</w:t>
      </w:r>
      <w:r w:rsidR="00CA64D8" w:rsidRPr="00B63837">
        <w:rPr>
          <w:rFonts w:eastAsia="Calibri"/>
          <w:bCs/>
          <w:sz w:val="24"/>
          <w:szCs w:val="24"/>
        </w:rPr>
        <w:t>ате, на которую составлен Отчет.</w:t>
      </w:r>
    </w:p>
    <w:p w:rsidR="00CA64D8" w:rsidRPr="00B63837" w:rsidRDefault="00E05141" w:rsidP="00025182">
      <w:pPr>
        <w:numPr>
          <w:ilvl w:val="2"/>
          <w:numId w:val="2"/>
        </w:numPr>
        <w:jc w:val="both"/>
        <w:rPr>
          <w:rFonts w:eastAsia="Calibri"/>
          <w:bCs/>
          <w:sz w:val="24"/>
          <w:szCs w:val="24"/>
        </w:rPr>
      </w:pPr>
      <w:r w:rsidRPr="00B63837">
        <w:rPr>
          <w:rFonts w:eastAsia="Calibri"/>
          <w:bCs/>
          <w:sz w:val="24"/>
          <w:szCs w:val="24"/>
        </w:rPr>
        <w:t>В случае если в соответствии с Д</w:t>
      </w:r>
      <w:r w:rsidR="00087B7A" w:rsidRPr="00B63837">
        <w:rPr>
          <w:rFonts w:eastAsia="Calibri"/>
          <w:bCs/>
          <w:sz w:val="24"/>
          <w:szCs w:val="24"/>
        </w:rPr>
        <w:t>оговором доверительного управления доходность инвестиционного портфеля Клиента поставлена в зависимость от изменения индекса или иного целевого показателя, Отчет должен содержать динамику ежедневного изменения стоимости инвестиционного портфеля в сопоставлении с динамикой изменения указанного индекса или иного целевого показателя.</w:t>
      </w:r>
      <w:bookmarkStart w:id="26" w:name="Par4"/>
      <w:bookmarkEnd w:id="26"/>
    </w:p>
    <w:p w:rsidR="00CA64D8" w:rsidRPr="00B63837" w:rsidRDefault="00087B7A" w:rsidP="00025182">
      <w:pPr>
        <w:numPr>
          <w:ilvl w:val="2"/>
          <w:numId w:val="2"/>
        </w:numPr>
        <w:jc w:val="both"/>
        <w:rPr>
          <w:rFonts w:eastAsia="Calibri"/>
          <w:bCs/>
          <w:sz w:val="24"/>
          <w:szCs w:val="24"/>
        </w:rPr>
      </w:pPr>
      <w:r w:rsidRPr="00B63837">
        <w:rPr>
          <w:rFonts w:eastAsia="Calibri"/>
          <w:bCs/>
          <w:sz w:val="24"/>
          <w:szCs w:val="24"/>
        </w:rPr>
        <w:t>Если Клиент является юридическим лицом или индивидуальным предпринимателем, Отчет должен содержать информацию в отношении имущества, находящегося в доверительном управлении, необходимую для отражения в бухгалтерском учете Клиента и составления его бухгалтерской отчетности.</w:t>
      </w:r>
    </w:p>
    <w:p w:rsidR="00CA64D8" w:rsidRPr="00B63837" w:rsidRDefault="00087B7A" w:rsidP="00025182">
      <w:pPr>
        <w:numPr>
          <w:ilvl w:val="2"/>
          <w:numId w:val="2"/>
        </w:numPr>
        <w:jc w:val="both"/>
        <w:rPr>
          <w:rFonts w:eastAsia="Calibri"/>
          <w:bCs/>
          <w:sz w:val="24"/>
          <w:szCs w:val="24"/>
        </w:rPr>
      </w:pPr>
      <w:r w:rsidRPr="00B63837">
        <w:rPr>
          <w:rFonts w:eastAsia="Calibri"/>
          <w:bCs/>
          <w:sz w:val="24"/>
          <w:szCs w:val="24"/>
        </w:rPr>
        <w:t>Сведения о депозитарии (депозитариях), регистраторе (регистраторах), осуществляющих учет прав на ценные бумаги Клиента, находящиеся в доверительном управлении, в том числе полное наименование, идентификационный номер налогоплательщика (ИНН), основной государственный регистрационный номер (ОГРН) и адрес места нахождения.</w:t>
      </w:r>
    </w:p>
    <w:p w:rsidR="00CA64D8" w:rsidRPr="00B63837" w:rsidRDefault="00087B7A" w:rsidP="00025182">
      <w:pPr>
        <w:numPr>
          <w:ilvl w:val="2"/>
          <w:numId w:val="2"/>
        </w:numPr>
        <w:jc w:val="both"/>
        <w:rPr>
          <w:rFonts w:eastAsia="Calibri"/>
          <w:bCs/>
          <w:sz w:val="24"/>
          <w:szCs w:val="24"/>
        </w:rPr>
      </w:pPr>
      <w:r w:rsidRPr="00B63837">
        <w:rPr>
          <w:rFonts w:eastAsia="Calibri"/>
          <w:bCs/>
          <w:sz w:val="24"/>
          <w:szCs w:val="24"/>
        </w:rPr>
        <w:t>Сведения об иностранной организации (иностранных организациях), осуществляющей (осуществляющих) учет прав на ценные бумаги Клиента, находящиеся в доверительном управлении, в том числе полное наименование на иностранном языке, международный код идентификации (при наличии) и адрес места нахождения.</w:t>
      </w:r>
    </w:p>
    <w:p w:rsidR="00CA64D8" w:rsidRPr="00B63837" w:rsidRDefault="00087B7A" w:rsidP="00025182">
      <w:pPr>
        <w:numPr>
          <w:ilvl w:val="2"/>
          <w:numId w:val="2"/>
        </w:numPr>
        <w:jc w:val="both"/>
        <w:rPr>
          <w:rFonts w:eastAsia="Calibri"/>
          <w:bCs/>
          <w:sz w:val="24"/>
          <w:szCs w:val="24"/>
        </w:rPr>
      </w:pPr>
      <w:r w:rsidRPr="00B63837">
        <w:rPr>
          <w:rFonts w:eastAsia="Calibri"/>
          <w:bCs/>
          <w:sz w:val="24"/>
          <w:szCs w:val="24"/>
        </w:rPr>
        <w:t>Наименование и адрес места нахождения кредитной организации (кредитных организаций), в которой (которых) Управляющему открыт (открыты) банковский счет (банковские счета) для расчетов по операциям, связанным с доверительным управлением ценными бумагами и денежными средствами Клиента.</w:t>
      </w:r>
    </w:p>
    <w:p w:rsidR="00CA64D8" w:rsidRPr="00B63837" w:rsidRDefault="00087B7A" w:rsidP="00025182">
      <w:pPr>
        <w:numPr>
          <w:ilvl w:val="2"/>
          <w:numId w:val="2"/>
        </w:numPr>
        <w:jc w:val="both"/>
        <w:rPr>
          <w:rFonts w:eastAsia="Calibri"/>
          <w:bCs/>
          <w:sz w:val="24"/>
          <w:szCs w:val="24"/>
        </w:rPr>
      </w:pPr>
      <w:r w:rsidRPr="00B63837">
        <w:rPr>
          <w:rFonts w:eastAsia="Calibri"/>
          <w:bCs/>
          <w:sz w:val="24"/>
          <w:szCs w:val="24"/>
        </w:rPr>
        <w:t>Сведения о брокере (брокерах) и (или) иных лицах, которые совершают по поручению Управляющего сделки, связанные с управлением ценными бумагами и денежными средствами Клиента.</w:t>
      </w:r>
    </w:p>
    <w:p w:rsidR="00CA64D8" w:rsidRPr="00B63837" w:rsidRDefault="00087B7A" w:rsidP="00025182">
      <w:pPr>
        <w:numPr>
          <w:ilvl w:val="2"/>
          <w:numId w:val="2"/>
        </w:numPr>
        <w:jc w:val="both"/>
        <w:rPr>
          <w:rFonts w:eastAsia="Calibri"/>
          <w:bCs/>
          <w:sz w:val="24"/>
          <w:szCs w:val="24"/>
        </w:rPr>
      </w:pPr>
      <w:r w:rsidRPr="00B63837">
        <w:rPr>
          <w:rFonts w:eastAsia="Calibri"/>
          <w:bCs/>
          <w:sz w:val="24"/>
          <w:szCs w:val="24"/>
        </w:rPr>
        <w:t>Информацию по видам всех расходов, понесенных Управляющим в связи с осуществление</w:t>
      </w:r>
      <w:r w:rsidR="00E05141" w:rsidRPr="00B63837">
        <w:rPr>
          <w:rFonts w:eastAsia="Calibri"/>
          <w:bCs/>
          <w:sz w:val="24"/>
          <w:szCs w:val="24"/>
        </w:rPr>
        <w:t>м доверительного управления по Д</w:t>
      </w:r>
      <w:r w:rsidRPr="00B63837">
        <w:rPr>
          <w:rFonts w:eastAsia="Calibri"/>
          <w:bCs/>
          <w:sz w:val="24"/>
          <w:szCs w:val="24"/>
        </w:rPr>
        <w:t>оговору с Клиентом в отчетном периоде и возмещенных (подлежащих возмещению) за счет имущества Клиента, а также информацию о вознаграждении, выплаченном (подлежащим выплате) Управляющему за отчетный период, с приведением расчета его размера.</w:t>
      </w:r>
    </w:p>
    <w:p w:rsidR="00CA64D8" w:rsidRPr="00B63837" w:rsidRDefault="00087B7A" w:rsidP="00025182">
      <w:pPr>
        <w:numPr>
          <w:ilvl w:val="2"/>
          <w:numId w:val="2"/>
        </w:numPr>
        <w:jc w:val="both"/>
        <w:rPr>
          <w:rFonts w:eastAsia="Calibri"/>
          <w:bCs/>
          <w:sz w:val="24"/>
          <w:szCs w:val="24"/>
        </w:rPr>
      </w:pPr>
      <w:r w:rsidRPr="00B63837">
        <w:rPr>
          <w:rFonts w:eastAsia="Calibri"/>
          <w:bCs/>
          <w:sz w:val="24"/>
          <w:szCs w:val="24"/>
        </w:rPr>
        <w:t>В случае осуществления Управляющим в отчетном периоде прав</w:t>
      </w:r>
      <w:r w:rsidR="00220891" w:rsidRPr="00B63837">
        <w:rPr>
          <w:rFonts w:eastAsia="Calibri"/>
          <w:bCs/>
          <w:sz w:val="24"/>
          <w:szCs w:val="24"/>
        </w:rPr>
        <w:t>а</w:t>
      </w:r>
      <w:r w:rsidRPr="00B63837">
        <w:rPr>
          <w:rFonts w:eastAsia="Calibri"/>
          <w:bCs/>
          <w:sz w:val="24"/>
          <w:szCs w:val="24"/>
        </w:rPr>
        <w:t xml:space="preserve"> голоса по ценным бумагам Клиента Управляющий указывает в Отчете, по каким ценным бумагам он голосовал на общем собрании владельцев </w:t>
      </w:r>
      <w:r w:rsidRPr="00B63837">
        <w:rPr>
          <w:rFonts w:eastAsia="Calibri"/>
          <w:bCs/>
          <w:sz w:val="24"/>
          <w:szCs w:val="24"/>
        </w:rPr>
        <w:lastRenderedPageBreak/>
        <w:t>ценных бумаг с указанием выбранного им варианта голосования по каждому вопросу повестки дня.</w:t>
      </w:r>
    </w:p>
    <w:p w:rsidR="00CA64D8" w:rsidRPr="00B63837" w:rsidRDefault="00087B7A" w:rsidP="00025182">
      <w:pPr>
        <w:numPr>
          <w:ilvl w:val="1"/>
          <w:numId w:val="2"/>
        </w:numPr>
        <w:jc w:val="both"/>
        <w:rPr>
          <w:rStyle w:val="blk"/>
          <w:rFonts w:eastAsia="Calibri"/>
          <w:bCs/>
          <w:sz w:val="24"/>
          <w:szCs w:val="24"/>
        </w:rPr>
      </w:pPr>
      <w:proofErr w:type="gramStart"/>
      <w:r w:rsidRPr="00B63837">
        <w:rPr>
          <w:rFonts w:eastAsia="Calibri"/>
          <w:bCs/>
          <w:sz w:val="24"/>
          <w:szCs w:val="24"/>
        </w:rPr>
        <w:t xml:space="preserve">Отчет может содержать иную информацию, не указанную выше, если такая информация предусмотрена законодательством, либо включена в Отчет по решению Управляющего, в частности, </w:t>
      </w:r>
      <w:r w:rsidRPr="00B63837">
        <w:rPr>
          <w:rStyle w:val="blk"/>
          <w:sz w:val="24"/>
          <w:szCs w:val="24"/>
        </w:rPr>
        <w:t>информацию обо всех сделках и операциях с ценными бумагами Клиента, совершенных Управляющим в период времени с даты предоставления предыдущего отчета, а также иную информацию об остатках и движении принадлежащих Клиенту и находящихся в управлении денежных средств и ценных</w:t>
      </w:r>
      <w:proofErr w:type="gramEnd"/>
      <w:r w:rsidRPr="00B63837">
        <w:rPr>
          <w:rStyle w:val="blk"/>
          <w:sz w:val="24"/>
          <w:szCs w:val="24"/>
        </w:rPr>
        <w:t xml:space="preserve"> бумаг за указанный период.</w:t>
      </w:r>
    </w:p>
    <w:p w:rsidR="0043042F" w:rsidRPr="00B63837" w:rsidRDefault="0043042F" w:rsidP="00025182">
      <w:pPr>
        <w:numPr>
          <w:ilvl w:val="1"/>
          <w:numId w:val="2"/>
        </w:numPr>
        <w:jc w:val="both"/>
        <w:rPr>
          <w:rFonts w:eastAsia="Calibri"/>
          <w:bCs/>
          <w:sz w:val="24"/>
          <w:szCs w:val="24"/>
        </w:rPr>
      </w:pPr>
      <w:proofErr w:type="gramStart"/>
      <w:r w:rsidRPr="00B63837">
        <w:rPr>
          <w:rStyle w:val="blk"/>
          <w:sz w:val="24"/>
          <w:szCs w:val="24"/>
        </w:rPr>
        <w:t>Неотъемлемой частью Отчета является Проспект Управляющего (Приложение №РДУ-8 к настоящему Регламенту), если соответствующие приведенным в нем сведения не содержатся непосредственно в самом Отчете.</w:t>
      </w:r>
      <w:proofErr w:type="gramEnd"/>
    </w:p>
    <w:p w:rsidR="00B208D8" w:rsidRPr="00B63837" w:rsidRDefault="00087B7A" w:rsidP="00025182">
      <w:pPr>
        <w:numPr>
          <w:ilvl w:val="1"/>
          <w:numId w:val="2"/>
        </w:numPr>
        <w:jc w:val="both"/>
        <w:rPr>
          <w:rFonts w:eastAsia="Calibri"/>
          <w:bCs/>
          <w:sz w:val="24"/>
          <w:szCs w:val="24"/>
        </w:rPr>
      </w:pPr>
      <w:r w:rsidRPr="00B63837">
        <w:rPr>
          <w:rFonts w:eastAsia="Calibri"/>
          <w:bCs/>
          <w:sz w:val="24"/>
          <w:szCs w:val="24"/>
        </w:rPr>
        <w:t xml:space="preserve">По письменному запросу Клиента Управляющий обязан в срок, не превышающий 10 (Десять) рабочих дней со дня получения запроса, предоставить Клиенту информацию об инвестиционном портфеле Клиента, его стоимости, а также о сделках, совершенных за счет этого инвестиционного портфеля. Такая информация предоставляется на дату, указанную в запросе Клиента, а если дата не указана </w:t>
      </w:r>
      <w:r w:rsidR="00FC323E" w:rsidRPr="00B63837">
        <w:rPr>
          <w:rFonts w:eastAsia="Calibri"/>
          <w:bCs/>
          <w:sz w:val="24"/>
          <w:szCs w:val="24"/>
        </w:rPr>
        <w:t>–</w:t>
      </w:r>
      <w:r w:rsidRPr="00B63837">
        <w:rPr>
          <w:rFonts w:eastAsia="Calibri"/>
          <w:bCs/>
          <w:sz w:val="24"/>
          <w:szCs w:val="24"/>
        </w:rPr>
        <w:t xml:space="preserve"> на дату получения запроса Управляющим. </w:t>
      </w:r>
      <w:r w:rsidR="00D64204" w:rsidRPr="00B63837">
        <w:rPr>
          <w:rFonts w:eastAsia="Calibri"/>
          <w:bCs/>
          <w:sz w:val="24"/>
          <w:szCs w:val="24"/>
        </w:rPr>
        <w:t>Информация о сделках, совершенных за счет имущества Клиента, предоставляется в объеме и за период, указанный в запросе Клиента.</w:t>
      </w:r>
    </w:p>
    <w:p w:rsidR="00B208D8" w:rsidRPr="00B63837" w:rsidRDefault="00B208D8" w:rsidP="00025182">
      <w:pPr>
        <w:pStyle w:val="a7"/>
        <w:widowControl w:val="0"/>
        <w:numPr>
          <w:ilvl w:val="1"/>
          <w:numId w:val="2"/>
        </w:numPr>
        <w:suppressAutoHyphens/>
        <w:rPr>
          <w:szCs w:val="24"/>
        </w:rPr>
      </w:pPr>
      <w:r w:rsidRPr="00B63837">
        <w:rPr>
          <w:snapToGrid w:val="0"/>
          <w:szCs w:val="24"/>
        </w:rPr>
        <w:t xml:space="preserve">В случае получения от </w:t>
      </w:r>
      <w:r w:rsidRPr="00B63837">
        <w:rPr>
          <w:snapToGrid w:val="0"/>
          <w:szCs w:val="24"/>
          <w:lang w:val="ru-RU"/>
        </w:rPr>
        <w:t>Учредителя управления</w:t>
      </w:r>
      <w:r w:rsidRPr="00B63837">
        <w:rPr>
          <w:snapToGrid w:val="0"/>
          <w:szCs w:val="24"/>
        </w:rPr>
        <w:t xml:space="preserve"> </w:t>
      </w:r>
      <w:r w:rsidRPr="00B63837">
        <w:rPr>
          <w:color w:val="000000"/>
          <w:szCs w:val="24"/>
        </w:rPr>
        <w:t xml:space="preserve">или лица, бывшего </w:t>
      </w:r>
      <w:r w:rsidRPr="00B63837">
        <w:rPr>
          <w:snapToGrid w:val="0"/>
          <w:szCs w:val="24"/>
          <w:lang w:val="ru-RU"/>
        </w:rPr>
        <w:t>Учредителем управления по Договору</w:t>
      </w:r>
      <w:r w:rsidRPr="00B63837">
        <w:rPr>
          <w:color w:val="000000"/>
          <w:szCs w:val="24"/>
        </w:rPr>
        <w:t xml:space="preserve">, </w:t>
      </w:r>
      <w:r w:rsidRPr="00B63837">
        <w:rPr>
          <w:snapToGrid w:val="0"/>
          <w:szCs w:val="24"/>
        </w:rPr>
        <w:t>требования о предоставлении к</w:t>
      </w:r>
      <w:r w:rsidRPr="00B63837">
        <w:rPr>
          <w:color w:val="000000"/>
          <w:szCs w:val="24"/>
        </w:rPr>
        <w:t xml:space="preserve">опии отчетности, такая отчетность предоставляется </w:t>
      </w:r>
      <w:r w:rsidRPr="00B63837">
        <w:rPr>
          <w:snapToGrid w:val="0"/>
          <w:szCs w:val="24"/>
          <w:lang w:val="ru-RU"/>
        </w:rPr>
        <w:t>Учредителю управления</w:t>
      </w:r>
      <w:r w:rsidRPr="00B63837">
        <w:rPr>
          <w:color w:val="000000"/>
          <w:szCs w:val="24"/>
        </w:rPr>
        <w:t xml:space="preserve"> или лицу, бывшему </w:t>
      </w:r>
      <w:r w:rsidRPr="00B63837">
        <w:rPr>
          <w:snapToGrid w:val="0"/>
          <w:szCs w:val="24"/>
          <w:lang w:val="ru-RU"/>
        </w:rPr>
        <w:t>Учредителем управления по Договору</w:t>
      </w:r>
      <w:r w:rsidRPr="00B63837">
        <w:rPr>
          <w:color w:val="000000"/>
          <w:szCs w:val="24"/>
        </w:rPr>
        <w:t xml:space="preserve">,  не позднее 10 (Десяти) рабочих дней со дня получения </w:t>
      </w:r>
      <w:r w:rsidRPr="00B63837">
        <w:rPr>
          <w:color w:val="000000"/>
          <w:szCs w:val="24"/>
          <w:lang w:val="ru-RU"/>
        </w:rPr>
        <w:t>Управляющим</w:t>
      </w:r>
      <w:r w:rsidRPr="00B63837">
        <w:rPr>
          <w:color w:val="000000"/>
          <w:szCs w:val="24"/>
        </w:rPr>
        <w:t xml:space="preserve"> соответствующего требования. </w:t>
      </w:r>
    </w:p>
    <w:p w:rsidR="00D64204" w:rsidRPr="00B63837" w:rsidRDefault="00B208D8" w:rsidP="00025182">
      <w:pPr>
        <w:numPr>
          <w:ilvl w:val="1"/>
          <w:numId w:val="2"/>
        </w:numPr>
        <w:jc w:val="both"/>
        <w:rPr>
          <w:rFonts w:eastAsia="Calibri"/>
          <w:bCs/>
          <w:sz w:val="24"/>
          <w:szCs w:val="24"/>
        </w:rPr>
      </w:pPr>
      <w:r w:rsidRPr="00B63837">
        <w:rPr>
          <w:color w:val="000000"/>
          <w:sz w:val="24"/>
          <w:szCs w:val="24"/>
        </w:rPr>
        <w:t xml:space="preserve">Управляющий вправе взимать плату за отчетность, предоставленную по запросу Клиента согласно п.7.13, а также за отчетность, предоставленную согласно п.7.14 по требованию </w:t>
      </w:r>
      <w:r w:rsidRPr="00B63837">
        <w:rPr>
          <w:snapToGrid w:val="0"/>
          <w:sz w:val="24"/>
          <w:szCs w:val="24"/>
        </w:rPr>
        <w:t>Учредителя управления</w:t>
      </w:r>
      <w:r w:rsidRPr="00B63837">
        <w:rPr>
          <w:color w:val="000000"/>
          <w:sz w:val="24"/>
          <w:szCs w:val="24"/>
        </w:rPr>
        <w:t xml:space="preserve"> или лица, бывшего </w:t>
      </w:r>
      <w:r w:rsidRPr="00B63837">
        <w:rPr>
          <w:snapToGrid w:val="0"/>
          <w:sz w:val="24"/>
          <w:szCs w:val="24"/>
        </w:rPr>
        <w:t>Учредителем управления</w:t>
      </w:r>
      <w:r w:rsidRPr="00B63837">
        <w:rPr>
          <w:color w:val="000000"/>
          <w:sz w:val="24"/>
          <w:szCs w:val="24"/>
        </w:rPr>
        <w:t xml:space="preserve">, на бумажном носителе. Размер указанной платы не превышает или равен сумме расходов на изготовление отчетности и составляет </w:t>
      </w:r>
      <w:r w:rsidRPr="00B63837">
        <w:rPr>
          <w:rFonts w:eastAsia="Calibri"/>
          <w:bCs/>
          <w:sz w:val="24"/>
          <w:szCs w:val="24"/>
        </w:rPr>
        <w:t>50 руб. за страницу Отчета, плюс почтовые расходы.</w:t>
      </w:r>
    </w:p>
    <w:p w:rsidR="007F2251" w:rsidRPr="00B63837" w:rsidRDefault="007F2251" w:rsidP="00025182">
      <w:pPr>
        <w:pStyle w:val="a7"/>
        <w:widowControl w:val="0"/>
        <w:numPr>
          <w:ilvl w:val="1"/>
          <w:numId w:val="2"/>
        </w:numPr>
        <w:suppressAutoHyphens/>
        <w:rPr>
          <w:szCs w:val="24"/>
        </w:rPr>
      </w:pPr>
      <w:r w:rsidRPr="00B63837">
        <w:rPr>
          <w:color w:val="000000"/>
          <w:szCs w:val="24"/>
          <w:lang w:val="ru-RU"/>
        </w:rPr>
        <w:t>Управляющий</w:t>
      </w:r>
      <w:r w:rsidRPr="00B63837">
        <w:rPr>
          <w:color w:val="000000"/>
          <w:szCs w:val="24"/>
        </w:rPr>
        <w:t xml:space="preserve"> хранит </w:t>
      </w:r>
      <w:proofErr w:type="gramStart"/>
      <w:r w:rsidRPr="00B63837">
        <w:rPr>
          <w:color w:val="000000"/>
          <w:szCs w:val="24"/>
        </w:rPr>
        <w:t>копи</w:t>
      </w:r>
      <w:r w:rsidRPr="00B63837">
        <w:rPr>
          <w:color w:val="000000"/>
          <w:szCs w:val="24"/>
          <w:lang w:val="ru-RU"/>
        </w:rPr>
        <w:t>и</w:t>
      </w:r>
      <w:proofErr w:type="gramEnd"/>
      <w:r w:rsidRPr="00B63837">
        <w:rPr>
          <w:color w:val="000000"/>
          <w:szCs w:val="24"/>
        </w:rPr>
        <w:t xml:space="preserve"> предоставленной Клиенту отчетности, а также поступивших от Клиента возражений и ответов на них, в течение 5 </w:t>
      </w:r>
      <w:r w:rsidRPr="00B63837">
        <w:rPr>
          <w:snapToGrid w:val="0"/>
          <w:szCs w:val="24"/>
        </w:rPr>
        <w:t>(Пяти) лет, в случае если иной (больший) срок хранения указанных документов не установлен законодательством РФ.</w:t>
      </w:r>
    </w:p>
    <w:p w:rsidR="00B208D8" w:rsidRPr="00B63837" w:rsidRDefault="00B208D8" w:rsidP="00025182">
      <w:pPr>
        <w:pStyle w:val="a7"/>
        <w:widowControl w:val="0"/>
        <w:suppressAutoHyphens/>
        <w:rPr>
          <w:sz w:val="22"/>
          <w:szCs w:val="22"/>
        </w:rPr>
      </w:pPr>
    </w:p>
    <w:p w:rsidR="00E80109" w:rsidRPr="00B63837" w:rsidRDefault="00E80109" w:rsidP="00025182">
      <w:pPr>
        <w:pStyle w:val="a1"/>
        <w:autoSpaceDE w:val="0"/>
        <w:autoSpaceDN w:val="0"/>
        <w:adjustRightInd w:val="0"/>
        <w:ind w:left="792"/>
        <w:jc w:val="both"/>
        <w:rPr>
          <w:rFonts w:eastAsia="Calibri"/>
          <w:bCs/>
          <w:sz w:val="24"/>
          <w:szCs w:val="24"/>
        </w:rPr>
      </w:pPr>
    </w:p>
    <w:p w:rsidR="00281ACC" w:rsidRPr="00B63837" w:rsidRDefault="00281ACC" w:rsidP="00025182">
      <w:pPr>
        <w:ind w:left="360"/>
        <w:jc w:val="both"/>
        <w:rPr>
          <w:rFonts w:eastAsia="Calibri"/>
          <w:bCs/>
          <w:sz w:val="24"/>
          <w:szCs w:val="24"/>
        </w:rPr>
      </w:pPr>
    </w:p>
    <w:p w:rsidR="00087B7A" w:rsidRPr="00B63837" w:rsidRDefault="00087B7A" w:rsidP="00025182">
      <w:pPr>
        <w:pStyle w:val="1"/>
        <w:numPr>
          <w:ilvl w:val="0"/>
          <w:numId w:val="2"/>
        </w:numPr>
        <w:ind w:left="357" w:hanging="357"/>
        <w:jc w:val="left"/>
        <w:rPr>
          <w:b/>
          <w:szCs w:val="24"/>
        </w:rPr>
      </w:pPr>
      <w:bookmarkStart w:id="27" w:name="_Toc528569197"/>
      <w:r w:rsidRPr="00B63837">
        <w:rPr>
          <w:b/>
          <w:szCs w:val="24"/>
        </w:rPr>
        <w:t>Конфиденциальность</w:t>
      </w:r>
      <w:bookmarkEnd w:id="27"/>
    </w:p>
    <w:p w:rsidR="00A847AC" w:rsidRPr="00B63837" w:rsidRDefault="00087B7A" w:rsidP="00025182">
      <w:pPr>
        <w:pStyle w:val="a7"/>
        <w:numPr>
          <w:ilvl w:val="1"/>
          <w:numId w:val="2"/>
        </w:numPr>
        <w:rPr>
          <w:color w:val="000000"/>
          <w:szCs w:val="24"/>
        </w:rPr>
      </w:pPr>
      <w:r w:rsidRPr="00B63837">
        <w:rPr>
          <w:color w:val="000000"/>
          <w:szCs w:val="24"/>
        </w:rPr>
        <w:t>Стороны обязуются не разглашать третьим лицам информацию, отнесенную настоящим Договором к конфиденциальной информации. Стороны несут ответственность за разглашение конфиденциальной информации в порядке, предусмотренном законодательством Российской Федерации и Договором.</w:t>
      </w:r>
    </w:p>
    <w:p w:rsidR="00A847AC" w:rsidRPr="00B63837" w:rsidRDefault="00087B7A" w:rsidP="00025182">
      <w:pPr>
        <w:pStyle w:val="a7"/>
        <w:numPr>
          <w:ilvl w:val="1"/>
          <w:numId w:val="2"/>
        </w:numPr>
        <w:rPr>
          <w:color w:val="000000"/>
          <w:szCs w:val="24"/>
        </w:rPr>
      </w:pPr>
      <w:r w:rsidRPr="00B63837">
        <w:rPr>
          <w:color w:val="000000"/>
          <w:szCs w:val="24"/>
        </w:rPr>
        <w:t xml:space="preserve">Учредитель Управления соглашается на предоставление Управляющим конфиденциальной информации об Учредителе Управления, состоянии его имущества, сделках и операциях с ними, компетентным государственным органам (в том числе судебным) по их письменным запросам, а также при осуществлении указанными органами действий, предусмотренных законодательством Российской Федерации. Учредитель Управления также соглашается на предоставление Управляющим конфиденциальной информации депозитариям, клиринговым организациями, реестродержателям, организаторам торговли, саморегулируемым организациям, членом которых является Управляющий, если Управляющему это </w:t>
      </w:r>
      <w:r w:rsidRPr="00B63837">
        <w:rPr>
          <w:color w:val="000000"/>
          <w:szCs w:val="24"/>
        </w:rPr>
        <w:lastRenderedPageBreak/>
        <w:t>необходимо для исполнения своих обязанностей по Договору или это предусмотрено нормативными правовыми актами федерального органа исполнительной власти по рынку ценных бумаг, правилами организаторов торговли, или правилами членства в данных саморегулируемых организациях.</w:t>
      </w:r>
    </w:p>
    <w:p w:rsidR="00A847AC" w:rsidRPr="00B63837" w:rsidRDefault="00F5435E" w:rsidP="00025182">
      <w:pPr>
        <w:pStyle w:val="a7"/>
        <w:numPr>
          <w:ilvl w:val="1"/>
          <w:numId w:val="2"/>
        </w:numPr>
        <w:rPr>
          <w:color w:val="000000"/>
          <w:szCs w:val="24"/>
        </w:rPr>
      </w:pPr>
      <w:r w:rsidRPr="00B63837">
        <w:rPr>
          <w:color w:val="000000"/>
          <w:szCs w:val="24"/>
        </w:rPr>
        <w:t>В соответствии с Федеральным законом от 27 июля 2006г. №152</w:t>
      </w:r>
      <w:r w:rsidR="00FC323E" w:rsidRPr="00B63837">
        <w:rPr>
          <w:color w:val="000000"/>
          <w:szCs w:val="24"/>
        </w:rPr>
        <w:t>–</w:t>
      </w:r>
      <w:r w:rsidRPr="00B63837">
        <w:rPr>
          <w:color w:val="000000"/>
          <w:szCs w:val="24"/>
        </w:rPr>
        <w:t xml:space="preserve">ФЗ «О персональных данных» с последующими изменениями и дополнениями, персональные данные Клиентов </w:t>
      </w:r>
      <w:r w:rsidR="00FC323E" w:rsidRPr="00B63837">
        <w:rPr>
          <w:color w:val="000000"/>
          <w:szCs w:val="24"/>
        </w:rPr>
        <w:t>–</w:t>
      </w:r>
      <w:r w:rsidR="00BE3434" w:rsidRPr="00B63837">
        <w:rPr>
          <w:color w:val="000000"/>
          <w:szCs w:val="24"/>
          <w:lang w:val="ru-RU"/>
        </w:rPr>
        <w:t xml:space="preserve"> </w:t>
      </w:r>
      <w:r w:rsidRPr="00B63837">
        <w:rPr>
          <w:color w:val="000000"/>
          <w:szCs w:val="24"/>
        </w:rPr>
        <w:t xml:space="preserve">физических лиц, выгодоприобретателей – физических лиц и уполномоченных представителей Клиентов </w:t>
      </w:r>
      <w:r w:rsidR="00FC323E" w:rsidRPr="00B63837">
        <w:rPr>
          <w:color w:val="000000"/>
          <w:szCs w:val="24"/>
        </w:rPr>
        <w:t>–</w:t>
      </w:r>
      <w:r w:rsidRPr="00B63837">
        <w:rPr>
          <w:color w:val="000000"/>
          <w:szCs w:val="24"/>
        </w:rPr>
        <w:t xml:space="preserve"> юридических лиц предоставляются Клиентами путем заполнения соответствующих форм, предусмотренных Регламентом, или предоставления предусмотренных Регламентом документов, содержащих персональные данные. Такие персональные данные признаются Клиентом и Компанией предоставленными Клиентом с согласия субъекта (субъектов) персональных данных в письменной форме и полученными К</w:t>
      </w:r>
      <w:r w:rsidR="00E05141" w:rsidRPr="00B63837">
        <w:rPr>
          <w:color w:val="000000"/>
          <w:szCs w:val="24"/>
        </w:rPr>
        <w:t xml:space="preserve">омпанией в связи с заключением </w:t>
      </w:r>
      <w:r w:rsidR="00E05141" w:rsidRPr="00B63837">
        <w:rPr>
          <w:color w:val="000000"/>
          <w:szCs w:val="24"/>
          <w:lang w:val="ru-RU"/>
        </w:rPr>
        <w:t>Д</w:t>
      </w:r>
      <w:r w:rsidRPr="00B63837">
        <w:rPr>
          <w:color w:val="000000"/>
          <w:szCs w:val="24"/>
        </w:rPr>
        <w:t>оговора, стороной которого либо выгодоприобретателем по которому является субъект персональных данных. Компания использует такие персональные данные исключитель</w:t>
      </w:r>
      <w:r w:rsidR="00E05141" w:rsidRPr="00B63837">
        <w:rPr>
          <w:color w:val="000000"/>
          <w:szCs w:val="24"/>
        </w:rPr>
        <w:t xml:space="preserve">но для заключения и исполнения </w:t>
      </w:r>
      <w:r w:rsidR="00E05141" w:rsidRPr="00B63837">
        <w:rPr>
          <w:color w:val="000000"/>
          <w:szCs w:val="24"/>
          <w:lang w:val="ru-RU"/>
        </w:rPr>
        <w:t>Д</w:t>
      </w:r>
      <w:r w:rsidRPr="00B63837">
        <w:rPr>
          <w:color w:val="000000"/>
          <w:szCs w:val="24"/>
        </w:rPr>
        <w:t xml:space="preserve">оговора с </w:t>
      </w:r>
      <w:r w:rsidR="00E05141" w:rsidRPr="00B63837">
        <w:rPr>
          <w:color w:val="000000"/>
          <w:szCs w:val="24"/>
        </w:rPr>
        <w:t>субъектом персональных данных (</w:t>
      </w:r>
      <w:r w:rsidR="00E05141" w:rsidRPr="00B63837">
        <w:rPr>
          <w:color w:val="000000"/>
          <w:szCs w:val="24"/>
          <w:lang w:val="ru-RU"/>
        </w:rPr>
        <w:t>Д</w:t>
      </w:r>
      <w:r w:rsidRPr="00B63837">
        <w:rPr>
          <w:color w:val="000000"/>
          <w:szCs w:val="24"/>
        </w:rPr>
        <w:t>оговора, выгодоприобретателем по которому являет</w:t>
      </w:r>
      <w:r w:rsidR="00804360" w:rsidRPr="00B63837">
        <w:rPr>
          <w:color w:val="000000"/>
          <w:szCs w:val="24"/>
        </w:rPr>
        <w:t>ся субъект персональных данных)</w:t>
      </w:r>
      <w:r w:rsidR="00804360" w:rsidRPr="00B63837">
        <w:rPr>
          <w:color w:val="000000"/>
          <w:szCs w:val="24"/>
          <w:lang w:val="ru-RU"/>
        </w:rPr>
        <w:t xml:space="preserve"> </w:t>
      </w:r>
      <w:r w:rsidR="00FC323E" w:rsidRPr="00B63837">
        <w:rPr>
          <w:color w:val="000000"/>
          <w:szCs w:val="24"/>
        </w:rPr>
        <w:t>–</w:t>
      </w:r>
      <w:r w:rsidRPr="00B63837">
        <w:rPr>
          <w:color w:val="000000"/>
          <w:szCs w:val="24"/>
        </w:rPr>
        <w:t xml:space="preserve"> Договора </w:t>
      </w:r>
      <w:r w:rsidR="00353BAA" w:rsidRPr="00B63837">
        <w:rPr>
          <w:color w:val="000000"/>
          <w:szCs w:val="24"/>
          <w:lang w:val="ru-RU"/>
        </w:rPr>
        <w:t xml:space="preserve">доверительного </w:t>
      </w:r>
      <w:r w:rsidRPr="00B63837">
        <w:rPr>
          <w:color w:val="000000"/>
          <w:szCs w:val="24"/>
        </w:rPr>
        <w:t>управления</w:t>
      </w:r>
      <w:r w:rsidR="00E824C9" w:rsidRPr="00B63837">
        <w:rPr>
          <w:color w:val="000000"/>
          <w:szCs w:val="24"/>
          <w:lang w:val="ru-RU"/>
        </w:rPr>
        <w:t xml:space="preserve"> ценными бумагами и денежными средствами</w:t>
      </w:r>
      <w:r w:rsidR="003E5B34" w:rsidRPr="00B63837">
        <w:rPr>
          <w:color w:val="000000"/>
          <w:szCs w:val="24"/>
          <w:lang w:val="ru-RU"/>
        </w:rPr>
        <w:t xml:space="preserve"> Учредителя управления</w:t>
      </w:r>
      <w:r w:rsidRPr="00B63837">
        <w:rPr>
          <w:color w:val="000000"/>
          <w:szCs w:val="24"/>
        </w:rPr>
        <w:t xml:space="preserve"> (договор присоединения). </w:t>
      </w:r>
    </w:p>
    <w:p w:rsidR="00087B7A" w:rsidRPr="00B63837" w:rsidRDefault="00F5435E" w:rsidP="00025182">
      <w:pPr>
        <w:pStyle w:val="a7"/>
        <w:numPr>
          <w:ilvl w:val="1"/>
          <w:numId w:val="2"/>
        </w:numPr>
        <w:rPr>
          <w:color w:val="000000"/>
          <w:szCs w:val="24"/>
        </w:rPr>
      </w:pPr>
      <w:r w:rsidRPr="00B63837">
        <w:rPr>
          <w:color w:val="000000"/>
          <w:szCs w:val="24"/>
        </w:rPr>
        <w:t>Компания осуществляет обработку персональных данных, полученных согласно п.8.3. настоящего Регламента, исключительно в целях исполнения Договора, заключенного между Компанией и Клиентом в порядке, установленном настоящим Регламентом</w:t>
      </w:r>
      <w:r w:rsidR="00281ACC" w:rsidRPr="00B63837">
        <w:rPr>
          <w:color w:val="000000"/>
          <w:szCs w:val="24"/>
          <w:lang w:val="ru-RU"/>
        </w:rPr>
        <w:t>.</w:t>
      </w:r>
    </w:p>
    <w:p w:rsidR="00172288" w:rsidRPr="00B63837" w:rsidRDefault="00172288" w:rsidP="00025182">
      <w:pPr>
        <w:pStyle w:val="a7"/>
        <w:ind w:firstLine="567"/>
        <w:rPr>
          <w:color w:val="000000"/>
          <w:szCs w:val="24"/>
          <w:lang w:val="ru-RU"/>
        </w:rPr>
      </w:pPr>
    </w:p>
    <w:p w:rsidR="00087B7A" w:rsidRPr="00B63837" w:rsidRDefault="00087B7A" w:rsidP="00025182">
      <w:pPr>
        <w:pStyle w:val="1"/>
        <w:numPr>
          <w:ilvl w:val="0"/>
          <w:numId w:val="2"/>
        </w:numPr>
        <w:ind w:left="357" w:hanging="357"/>
        <w:jc w:val="left"/>
        <w:rPr>
          <w:b/>
          <w:szCs w:val="24"/>
        </w:rPr>
      </w:pPr>
      <w:r w:rsidRPr="00B63837">
        <w:rPr>
          <w:b/>
          <w:szCs w:val="24"/>
        </w:rPr>
        <w:t xml:space="preserve"> </w:t>
      </w:r>
      <w:bookmarkStart w:id="28" w:name="_Toc528569198"/>
      <w:r w:rsidRPr="00B63837">
        <w:rPr>
          <w:b/>
          <w:szCs w:val="24"/>
        </w:rPr>
        <w:t>Ответственность Сторон</w:t>
      </w:r>
      <w:bookmarkEnd w:id="28"/>
    </w:p>
    <w:p w:rsidR="00A847AC" w:rsidRPr="00B63837" w:rsidRDefault="00087B7A" w:rsidP="00025182">
      <w:pPr>
        <w:pStyle w:val="a1"/>
        <w:numPr>
          <w:ilvl w:val="1"/>
          <w:numId w:val="2"/>
        </w:numPr>
        <w:jc w:val="both"/>
        <w:rPr>
          <w:sz w:val="24"/>
          <w:szCs w:val="24"/>
        </w:rPr>
      </w:pPr>
      <w:r w:rsidRPr="00B63837">
        <w:rPr>
          <w:sz w:val="24"/>
          <w:szCs w:val="24"/>
        </w:rPr>
        <w:t>В случае неисполнения или ненадлежащего исполнения обязательств по Договору Стороны несут ответственность в соответствии с гражданским законодательством Российской Федерации.</w:t>
      </w:r>
    </w:p>
    <w:p w:rsidR="00A847AC" w:rsidRPr="00B63837" w:rsidRDefault="00087B7A" w:rsidP="00025182">
      <w:pPr>
        <w:pStyle w:val="a1"/>
        <w:numPr>
          <w:ilvl w:val="1"/>
          <w:numId w:val="2"/>
        </w:numPr>
        <w:jc w:val="both"/>
        <w:rPr>
          <w:sz w:val="24"/>
          <w:szCs w:val="24"/>
        </w:rPr>
      </w:pPr>
      <w:r w:rsidRPr="00B63837">
        <w:rPr>
          <w:sz w:val="24"/>
          <w:szCs w:val="24"/>
        </w:rPr>
        <w:t xml:space="preserve">Управляющий не несет ответственности за неправомерные действия эмитентов ценных бумаг. При этом он обязуется предпринять все разумные меры для защиты прав Учредителя управления. </w:t>
      </w:r>
    </w:p>
    <w:p w:rsidR="00A847AC" w:rsidRPr="00B63837" w:rsidRDefault="00087B7A" w:rsidP="00025182">
      <w:pPr>
        <w:pStyle w:val="a1"/>
        <w:numPr>
          <w:ilvl w:val="1"/>
          <w:numId w:val="2"/>
        </w:numPr>
        <w:jc w:val="both"/>
        <w:rPr>
          <w:sz w:val="24"/>
          <w:szCs w:val="24"/>
        </w:rPr>
      </w:pPr>
      <w:r w:rsidRPr="00B63837">
        <w:rPr>
          <w:sz w:val="24"/>
          <w:szCs w:val="24"/>
        </w:rPr>
        <w:t xml:space="preserve">Управляющий не несет ответственности за возможные убытки, </w:t>
      </w:r>
      <w:r w:rsidRPr="00B63837">
        <w:rPr>
          <w:color w:val="000000"/>
          <w:spacing w:val="-4"/>
          <w:sz w:val="24"/>
          <w:szCs w:val="24"/>
        </w:rPr>
        <w:t>вызванные действиями и прямыми указаниями Учредителя управления, когда право давать такие указания предусмотрено Договором.</w:t>
      </w:r>
    </w:p>
    <w:p w:rsidR="00A847AC" w:rsidRPr="00B63837" w:rsidRDefault="00087B7A" w:rsidP="00025182">
      <w:pPr>
        <w:pStyle w:val="a1"/>
        <w:numPr>
          <w:ilvl w:val="1"/>
          <w:numId w:val="2"/>
        </w:numPr>
        <w:jc w:val="both"/>
        <w:rPr>
          <w:sz w:val="24"/>
          <w:szCs w:val="24"/>
        </w:rPr>
      </w:pPr>
      <w:r w:rsidRPr="00B63837">
        <w:rPr>
          <w:sz w:val="24"/>
          <w:szCs w:val="24"/>
        </w:rPr>
        <w:t>Управляющий не несет ответственности за возможные убытки</w:t>
      </w:r>
      <w:r w:rsidRPr="00B63837">
        <w:rPr>
          <w:iCs/>
          <w:sz w:val="24"/>
          <w:szCs w:val="24"/>
        </w:rPr>
        <w:t xml:space="preserve">, </w:t>
      </w:r>
      <w:r w:rsidRPr="00B63837">
        <w:rPr>
          <w:sz w:val="24"/>
          <w:szCs w:val="24"/>
        </w:rPr>
        <w:t xml:space="preserve">если эти убытки произошли вследствие действия непреодолимой силы, изменения конъюнктуры рынка. </w:t>
      </w:r>
    </w:p>
    <w:p w:rsidR="00A847AC" w:rsidRPr="00B63837" w:rsidRDefault="00087B7A" w:rsidP="00025182">
      <w:pPr>
        <w:pStyle w:val="a1"/>
        <w:numPr>
          <w:ilvl w:val="1"/>
          <w:numId w:val="2"/>
        </w:numPr>
        <w:jc w:val="both"/>
        <w:rPr>
          <w:sz w:val="24"/>
          <w:szCs w:val="24"/>
        </w:rPr>
      </w:pPr>
      <w:r w:rsidRPr="00B63837">
        <w:rPr>
          <w:sz w:val="24"/>
          <w:szCs w:val="24"/>
        </w:rPr>
        <w:t>Стороны освобождаются от ответственности за полное или частичное неисполнение своих обязательств по Договору, если это неисполнение явилось следствием форс</w:t>
      </w:r>
      <w:r w:rsidR="00FC323E" w:rsidRPr="00B63837">
        <w:rPr>
          <w:sz w:val="24"/>
          <w:szCs w:val="24"/>
        </w:rPr>
        <w:t>–</w:t>
      </w:r>
      <w:r w:rsidRPr="00B63837">
        <w:rPr>
          <w:sz w:val="24"/>
          <w:szCs w:val="24"/>
        </w:rPr>
        <w:t>мажорных обстоятельств, возникших после вступления Договора в силу. К форс</w:t>
      </w:r>
      <w:r w:rsidR="00FC323E" w:rsidRPr="00B63837">
        <w:rPr>
          <w:sz w:val="24"/>
          <w:szCs w:val="24"/>
        </w:rPr>
        <w:t>–</w:t>
      </w:r>
      <w:r w:rsidRPr="00B63837">
        <w:rPr>
          <w:sz w:val="24"/>
          <w:szCs w:val="24"/>
        </w:rPr>
        <w:t>мажорным обстоятельствам относятся обстоятельства, наступление которых Стороны не могли предвидеть при подписании Договора, и делающих невозможным для любой из Сторон исполнения своих обязательств по Договору.</w:t>
      </w:r>
    </w:p>
    <w:p w:rsidR="006E1462" w:rsidRPr="00B63837" w:rsidRDefault="006E1462" w:rsidP="00025182">
      <w:pPr>
        <w:pStyle w:val="a1"/>
        <w:numPr>
          <w:ilvl w:val="1"/>
          <w:numId w:val="2"/>
        </w:numPr>
        <w:jc w:val="both"/>
        <w:rPr>
          <w:sz w:val="24"/>
          <w:szCs w:val="24"/>
        </w:rPr>
      </w:pPr>
      <w:r w:rsidRPr="00B63837">
        <w:rPr>
          <w:sz w:val="24"/>
          <w:szCs w:val="24"/>
        </w:rPr>
        <w:t xml:space="preserve">Компания не несет ответственности в случае причинения Клиенту убытков вследствие неисполнения или ненадлежащего исполнения расчетными организациями и банками, в которых Компании открыты счета, своих обязательств. </w:t>
      </w:r>
      <w:proofErr w:type="gramStart"/>
      <w:r w:rsidRPr="00B63837">
        <w:rPr>
          <w:sz w:val="24"/>
          <w:szCs w:val="24"/>
        </w:rPr>
        <w:t xml:space="preserve">Компания не несет ответственность за сохранность денежных средств и ценных бумаг Клиента в случае банкротства (неспособности выполнить свои обязательства) банков, </w:t>
      </w:r>
      <w:r w:rsidR="00EE6530" w:rsidRPr="00B63837">
        <w:rPr>
          <w:sz w:val="24"/>
          <w:szCs w:val="24"/>
        </w:rPr>
        <w:t>организаторов торговли (бирж)</w:t>
      </w:r>
      <w:r w:rsidRPr="00B63837">
        <w:rPr>
          <w:sz w:val="24"/>
          <w:szCs w:val="24"/>
        </w:rPr>
        <w:t xml:space="preserve">, </w:t>
      </w:r>
      <w:r w:rsidR="00EE6530" w:rsidRPr="00B63837">
        <w:rPr>
          <w:sz w:val="24"/>
          <w:szCs w:val="24"/>
        </w:rPr>
        <w:t xml:space="preserve">клиринговых организаций, </w:t>
      </w:r>
      <w:r w:rsidR="006D5B01" w:rsidRPr="00B63837">
        <w:rPr>
          <w:sz w:val="24"/>
          <w:szCs w:val="24"/>
        </w:rPr>
        <w:t>регистраторов, депозитариев и др.</w:t>
      </w:r>
      <w:r w:rsidRPr="00B63837">
        <w:rPr>
          <w:sz w:val="24"/>
          <w:szCs w:val="24"/>
        </w:rPr>
        <w:t xml:space="preserve">, если открытие счетов в этих </w:t>
      </w:r>
      <w:r w:rsidRPr="00B63837">
        <w:rPr>
          <w:sz w:val="24"/>
          <w:szCs w:val="24"/>
        </w:rPr>
        <w:lastRenderedPageBreak/>
        <w:t xml:space="preserve">организациях и использование их для хранения ценных бумаг и денежных средств Клиента </w:t>
      </w:r>
      <w:r w:rsidR="006D5B01" w:rsidRPr="00B63837">
        <w:rPr>
          <w:sz w:val="24"/>
          <w:szCs w:val="24"/>
        </w:rPr>
        <w:t xml:space="preserve">было </w:t>
      </w:r>
      <w:r w:rsidRPr="00B63837">
        <w:rPr>
          <w:sz w:val="24"/>
          <w:szCs w:val="24"/>
        </w:rPr>
        <w:t>обусловлено необходимостью выпо</w:t>
      </w:r>
      <w:r w:rsidR="00353BAA" w:rsidRPr="00B63837">
        <w:rPr>
          <w:sz w:val="24"/>
          <w:szCs w:val="24"/>
        </w:rPr>
        <w:t>лнения обязательств по Договору.</w:t>
      </w:r>
      <w:proofErr w:type="gramEnd"/>
    </w:p>
    <w:p w:rsidR="00A847AC" w:rsidRPr="00B63837" w:rsidRDefault="004608BA" w:rsidP="00025182">
      <w:pPr>
        <w:pStyle w:val="a1"/>
        <w:numPr>
          <w:ilvl w:val="1"/>
          <w:numId w:val="2"/>
        </w:numPr>
        <w:jc w:val="both"/>
        <w:rPr>
          <w:sz w:val="24"/>
          <w:szCs w:val="24"/>
        </w:rPr>
      </w:pPr>
      <w:proofErr w:type="gramStart"/>
      <w:r w:rsidRPr="00B63837">
        <w:rPr>
          <w:color w:val="000000"/>
          <w:spacing w:val="-4"/>
          <w:sz w:val="24"/>
          <w:szCs w:val="24"/>
        </w:rPr>
        <w:t xml:space="preserve">Акцептуя </w:t>
      </w:r>
      <w:r w:rsidR="004F3095" w:rsidRPr="00B63837">
        <w:rPr>
          <w:color w:val="000000"/>
          <w:spacing w:val="-4"/>
          <w:sz w:val="24"/>
          <w:szCs w:val="24"/>
        </w:rPr>
        <w:t>и</w:t>
      </w:r>
      <w:r w:rsidR="00281ACC" w:rsidRPr="00B63837">
        <w:rPr>
          <w:color w:val="000000"/>
          <w:spacing w:val="-4"/>
          <w:sz w:val="24"/>
          <w:szCs w:val="24"/>
        </w:rPr>
        <w:t>ли</w:t>
      </w:r>
      <w:r w:rsidRPr="00B63837">
        <w:rPr>
          <w:color w:val="000000"/>
          <w:spacing w:val="-4"/>
          <w:sz w:val="24"/>
          <w:szCs w:val="24"/>
        </w:rPr>
        <w:t xml:space="preserve"> п</w:t>
      </w:r>
      <w:r w:rsidR="00087B7A" w:rsidRPr="00B63837">
        <w:rPr>
          <w:color w:val="000000"/>
          <w:spacing w:val="-4"/>
          <w:sz w:val="24"/>
          <w:szCs w:val="24"/>
        </w:rPr>
        <w:t xml:space="preserve">одписывая Договор, Учредитель управления подтверждает, что </w:t>
      </w:r>
      <w:r w:rsidR="0079687B" w:rsidRPr="00B63837">
        <w:rPr>
          <w:color w:val="000000"/>
          <w:spacing w:val="-4"/>
          <w:sz w:val="24"/>
          <w:szCs w:val="24"/>
        </w:rPr>
        <w:t xml:space="preserve">соглашается </w:t>
      </w:r>
      <w:r w:rsidR="00087B7A" w:rsidRPr="00B63837">
        <w:rPr>
          <w:color w:val="000000"/>
          <w:spacing w:val="-4"/>
          <w:sz w:val="24"/>
          <w:szCs w:val="24"/>
        </w:rPr>
        <w:t>с положениями</w:t>
      </w:r>
      <w:r w:rsidR="00087B7A" w:rsidRPr="00B63837">
        <w:rPr>
          <w:sz w:val="24"/>
          <w:szCs w:val="24"/>
        </w:rPr>
        <w:t xml:space="preserve"> Регламента, Инвестиционной декларации, Методики распределения между учредителями управления ценных бумаг/денежных средств, полученных Управляющим в результате совершения сделки за счет средств разных учредителей управления и Порядком возврата Управляющим лицу,</w:t>
      </w:r>
      <w:r w:rsidR="00E05141" w:rsidRPr="00B63837">
        <w:rPr>
          <w:sz w:val="24"/>
          <w:szCs w:val="24"/>
        </w:rPr>
        <w:t xml:space="preserve"> с которым у него был заключен Д</w:t>
      </w:r>
      <w:r w:rsidR="00087B7A" w:rsidRPr="00B63837">
        <w:rPr>
          <w:sz w:val="24"/>
          <w:szCs w:val="24"/>
        </w:rPr>
        <w:t xml:space="preserve">оговор, ценных бумаг и/или денежных средств, поступивших </w:t>
      </w:r>
      <w:r w:rsidR="00E05141" w:rsidRPr="00B63837">
        <w:rPr>
          <w:sz w:val="24"/>
          <w:szCs w:val="24"/>
        </w:rPr>
        <w:t>Управляющему после расторжения Д</w:t>
      </w:r>
      <w:r w:rsidR="00087B7A" w:rsidRPr="00B63837">
        <w:rPr>
          <w:sz w:val="24"/>
          <w:szCs w:val="24"/>
        </w:rPr>
        <w:t>оговора с ним</w:t>
      </w:r>
      <w:proofErr w:type="gramEnd"/>
      <w:r w:rsidR="00353BAA" w:rsidRPr="00B63837">
        <w:rPr>
          <w:sz w:val="24"/>
          <w:szCs w:val="24"/>
        </w:rPr>
        <w:t>,</w:t>
      </w:r>
      <w:r w:rsidR="00087B7A" w:rsidRPr="00B63837">
        <w:rPr>
          <w:sz w:val="24"/>
          <w:szCs w:val="24"/>
        </w:rPr>
        <w:t xml:space="preserve"> в связи с осуществлением управления ценными бумагами в интересах этого лица, всеми внутренними документами Управляющего (в том числе размещенными на WEB</w:t>
      </w:r>
      <w:r w:rsidR="00FC323E" w:rsidRPr="00B63837">
        <w:rPr>
          <w:sz w:val="24"/>
          <w:szCs w:val="24"/>
        </w:rPr>
        <w:t>–</w:t>
      </w:r>
      <w:r w:rsidR="00087B7A" w:rsidRPr="00B63837">
        <w:rPr>
          <w:sz w:val="24"/>
          <w:szCs w:val="24"/>
        </w:rPr>
        <w:t xml:space="preserve">сайте Управляющего) Учредитель управления ознакомлен. </w:t>
      </w:r>
      <w:r w:rsidRPr="00B63837">
        <w:rPr>
          <w:sz w:val="24"/>
          <w:szCs w:val="24"/>
        </w:rPr>
        <w:t>Акцепт или п</w:t>
      </w:r>
      <w:r w:rsidR="00087B7A" w:rsidRPr="00B63837">
        <w:rPr>
          <w:sz w:val="24"/>
          <w:szCs w:val="24"/>
        </w:rPr>
        <w:t xml:space="preserve">одписание Договора означает письменное </w:t>
      </w:r>
      <w:r w:rsidRPr="00B63837">
        <w:rPr>
          <w:sz w:val="24"/>
          <w:szCs w:val="24"/>
        </w:rPr>
        <w:t>признание</w:t>
      </w:r>
      <w:r w:rsidR="00087B7A" w:rsidRPr="00B63837">
        <w:rPr>
          <w:sz w:val="24"/>
          <w:szCs w:val="24"/>
        </w:rPr>
        <w:t xml:space="preserve"> Учредителем управления и Управляющи</w:t>
      </w:r>
      <w:r w:rsidR="003E5B34" w:rsidRPr="00B63837">
        <w:rPr>
          <w:sz w:val="24"/>
          <w:szCs w:val="24"/>
        </w:rPr>
        <w:t>м</w:t>
      </w:r>
      <w:r w:rsidR="00087B7A" w:rsidRPr="00B63837">
        <w:rPr>
          <w:sz w:val="24"/>
          <w:szCs w:val="24"/>
        </w:rPr>
        <w:t xml:space="preserve"> всех положений указанных выше документов. Учредитель управления согласен с применением положений указанных документов в действующей редакции. </w:t>
      </w:r>
    </w:p>
    <w:p w:rsidR="004608BA" w:rsidRPr="00B63837" w:rsidRDefault="004608BA" w:rsidP="00025182">
      <w:pPr>
        <w:pStyle w:val="a1"/>
        <w:numPr>
          <w:ilvl w:val="1"/>
          <w:numId w:val="2"/>
        </w:numPr>
        <w:jc w:val="both"/>
        <w:rPr>
          <w:sz w:val="24"/>
          <w:szCs w:val="24"/>
        </w:rPr>
      </w:pPr>
      <w:proofErr w:type="gramStart"/>
      <w:r w:rsidRPr="00B63837">
        <w:rPr>
          <w:sz w:val="24"/>
          <w:szCs w:val="24"/>
        </w:rPr>
        <w:t xml:space="preserve">Управляющий вправе в одностороннем порядке вносить изменения в указанные документы, информируя об этом учредителей управления путем размещения информации на официальном </w:t>
      </w:r>
      <w:r w:rsidRPr="00B63837">
        <w:rPr>
          <w:sz w:val="24"/>
          <w:szCs w:val="24"/>
          <w:lang w:val="en-US"/>
        </w:rPr>
        <w:t>WEB</w:t>
      </w:r>
      <w:r w:rsidR="00FC323E" w:rsidRPr="00B63837">
        <w:rPr>
          <w:sz w:val="24"/>
          <w:szCs w:val="24"/>
        </w:rPr>
        <w:t>–</w:t>
      </w:r>
      <w:r w:rsidRPr="00B63837">
        <w:rPr>
          <w:sz w:val="24"/>
          <w:szCs w:val="24"/>
        </w:rPr>
        <w:t xml:space="preserve">сайте Управляющего за 10 </w:t>
      </w:r>
      <w:r w:rsidR="006D5B01" w:rsidRPr="00B63837">
        <w:rPr>
          <w:sz w:val="24"/>
          <w:szCs w:val="24"/>
        </w:rPr>
        <w:t xml:space="preserve">(Десять) </w:t>
      </w:r>
      <w:r w:rsidRPr="00B63837">
        <w:rPr>
          <w:sz w:val="24"/>
          <w:szCs w:val="24"/>
        </w:rPr>
        <w:t>календарных дней до вступления изменений в силу, если иное не установлено Регламентом, законодательством.</w:t>
      </w:r>
      <w:proofErr w:type="gramEnd"/>
    </w:p>
    <w:p w:rsidR="00087B7A" w:rsidRPr="00B63837" w:rsidRDefault="00087B7A" w:rsidP="00025182">
      <w:pPr>
        <w:jc w:val="both"/>
        <w:rPr>
          <w:sz w:val="24"/>
          <w:szCs w:val="24"/>
        </w:rPr>
      </w:pPr>
    </w:p>
    <w:p w:rsidR="00087B7A" w:rsidRPr="00B63837" w:rsidRDefault="00087B7A" w:rsidP="00025182">
      <w:pPr>
        <w:pStyle w:val="1"/>
        <w:numPr>
          <w:ilvl w:val="0"/>
          <w:numId w:val="2"/>
        </w:numPr>
        <w:ind w:left="357" w:hanging="357"/>
        <w:jc w:val="left"/>
        <w:rPr>
          <w:b/>
          <w:bCs/>
          <w:szCs w:val="24"/>
        </w:rPr>
      </w:pPr>
      <w:bookmarkStart w:id="29" w:name="_Toc528569199"/>
      <w:r w:rsidRPr="00B63837">
        <w:rPr>
          <w:b/>
          <w:szCs w:val="24"/>
        </w:rPr>
        <w:t>Информационное</w:t>
      </w:r>
      <w:r w:rsidRPr="00B63837">
        <w:rPr>
          <w:b/>
          <w:bCs/>
          <w:szCs w:val="24"/>
        </w:rPr>
        <w:t xml:space="preserve"> обеспечение</w:t>
      </w:r>
      <w:bookmarkEnd w:id="29"/>
    </w:p>
    <w:p w:rsidR="00087B7A" w:rsidRPr="00B63837" w:rsidRDefault="00087B7A" w:rsidP="00025182">
      <w:pPr>
        <w:pStyle w:val="a7"/>
        <w:widowControl w:val="0"/>
        <w:numPr>
          <w:ilvl w:val="1"/>
          <w:numId w:val="7"/>
        </w:numPr>
        <w:tabs>
          <w:tab w:val="num" w:pos="1134"/>
        </w:tabs>
        <w:suppressAutoHyphens/>
        <w:ind w:left="0" w:firstLine="459"/>
        <w:rPr>
          <w:szCs w:val="24"/>
        </w:rPr>
      </w:pPr>
      <w:r w:rsidRPr="00B63837">
        <w:rPr>
          <w:szCs w:val="24"/>
        </w:rPr>
        <w:t>Раскрытие любой информации, предоставление которой Учредителям управления или иным заинтересованным лицам предусмотрено в каком</w:t>
      </w:r>
      <w:r w:rsidR="00BE3434" w:rsidRPr="00B63837">
        <w:rPr>
          <w:szCs w:val="24"/>
        </w:rPr>
        <w:t xml:space="preserve"> – </w:t>
      </w:r>
      <w:r w:rsidRPr="00B63837">
        <w:rPr>
          <w:szCs w:val="24"/>
        </w:rPr>
        <w:t xml:space="preserve">либо разделе настоящего Регламента, осуществляется Управляющим путем публикации на </w:t>
      </w:r>
      <w:r w:rsidRPr="00B63837">
        <w:rPr>
          <w:szCs w:val="24"/>
          <w:lang w:val="en-US"/>
        </w:rPr>
        <w:t>WEB</w:t>
      </w:r>
      <w:r w:rsidR="00FC323E" w:rsidRPr="00B63837">
        <w:rPr>
          <w:szCs w:val="24"/>
        </w:rPr>
        <w:t>–</w:t>
      </w:r>
      <w:r w:rsidRPr="00B63837">
        <w:rPr>
          <w:szCs w:val="24"/>
        </w:rPr>
        <w:t xml:space="preserve">сайте Управляющего. Управляющий может производить раскрытие информации иными способами, в том числе путем предоставления информации сотрудниками Управляющего по телефону, автоматизированной рассылки адресных сообщений </w:t>
      </w:r>
      <w:r w:rsidR="00A95F7A" w:rsidRPr="00B63837">
        <w:rPr>
          <w:szCs w:val="24"/>
        </w:rPr>
        <w:t>Учредителям управления по почте</w:t>
      </w:r>
      <w:r w:rsidR="00A95F7A" w:rsidRPr="00B63837">
        <w:rPr>
          <w:szCs w:val="24"/>
          <w:lang w:val="ru-RU"/>
        </w:rPr>
        <w:t xml:space="preserve"> и</w:t>
      </w:r>
      <w:r w:rsidRPr="00B63837">
        <w:rPr>
          <w:szCs w:val="24"/>
        </w:rPr>
        <w:t xml:space="preserve"> электронной почте, в соответствии с реквизитами, указанными Учредителем управления в Анкете Учредителя управления.</w:t>
      </w:r>
    </w:p>
    <w:p w:rsidR="00087B7A" w:rsidRPr="00B63837" w:rsidRDefault="00087B7A" w:rsidP="00025182">
      <w:pPr>
        <w:pStyle w:val="a7"/>
        <w:widowControl w:val="0"/>
        <w:numPr>
          <w:ilvl w:val="1"/>
          <w:numId w:val="7"/>
        </w:numPr>
        <w:tabs>
          <w:tab w:val="num" w:pos="1134"/>
        </w:tabs>
        <w:suppressAutoHyphens/>
        <w:ind w:left="0" w:firstLine="459"/>
        <w:rPr>
          <w:szCs w:val="24"/>
        </w:rPr>
      </w:pPr>
      <w:r w:rsidRPr="00B63837">
        <w:rPr>
          <w:szCs w:val="24"/>
        </w:rPr>
        <w:t xml:space="preserve">Управляющий раскрывает на </w:t>
      </w:r>
      <w:r w:rsidRPr="00B63837">
        <w:rPr>
          <w:szCs w:val="24"/>
          <w:lang w:val="en-US"/>
        </w:rPr>
        <w:t>WEB</w:t>
      </w:r>
      <w:r w:rsidR="00FC323E" w:rsidRPr="00B63837">
        <w:rPr>
          <w:szCs w:val="24"/>
        </w:rPr>
        <w:t>–</w:t>
      </w:r>
      <w:r w:rsidRPr="00B63837">
        <w:rPr>
          <w:szCs w:val="24"/>
        </w:rPr>
        <w:t>сайте</w:t>
      </w:r>
      <w:r w:rsidR="00401E33" w:rsidRPr="00B63837">
        <w:rPr>
          <w:szCs w:val="24"/>
          <w:lang w:val="ru-RU"/>
        </w:rPr>
        <w:t xml:space="preserve"> Управляющего</w:t>
      </w:r>
      <w:r w:rsidRPr="00B63837">
        <w:rPr>
          <w:szCs w:val="24"/>
        </w:rPr>
        <w:t xml:space="preserve"> </w:t>
      </w:r>
      <w:r w:rsidR="00013555" w:rsidRPr="00B63837">
        <w:rPr>
          <w:szCs w:val="24"/>
          <w:lang w:val="ru-RU"/>
        </w:rPr>
        <w:t>в информационно</w:t>
      </w:r>
      <w:r w:rsidR="00013555" w:rsidRPr="00B63837">
        <w:rPr>
          <w:szCs w:val="24"/>
        </w:rPr>
        <w:t>–</w:t>
      </w:r>
      <w:r w:rsidR="00666E3B" w:rsidRPr="00B63837">
        <w:rPr>
          <w:szCs w:val="24"/>
          <w:lang w:val="ru-RU"/>
        </w:rPr>
        <w:t>телекоммуникационной сети И</w:t>
      </w:r>
      <w:r w:rsidR="00013555" w:rsidRPr="00B63837">
        <w:rPr>
          <w:szCs w:val="24"/>
          <w:lang w:val="ru-RU"/>
        </w:rPr>
        <w:t>нтернет</w:t>
      </w:r>
      <w:r w:rsidRPr="00B63837">
        <w:rPr>
          <w:szCs w:val="24"/>
        </w:rPr>
        <w:t xml:space="preserve"> внутренние документы, предусмотренные </w:t>
      </w:r>
      <w:r w:rsidR="00401E33" w:rsidRPr="00B63837">
        <w:rPr>
          <w:szCs w:val="24"/>
          <w:lang w:val="ru-RU"/>
        </w:rPr>
        <w:t xml:space="preserve">законодательством, стандартами саморегулируемых организаций, </w:t>
      </w:r>
      <w:r w:rsidR="00401E33" w:rsidRPr="00B63837">
        <w:rPr>
          <w:szCs w:val="24"/>
        </w:rPr>
        <w:t>настоящим Регламентом</w:t>
      </w:r>
      <w:r w:rsidRPr="00B63837">
        <w:rPr>
          <w:szCs w:val="24"/>
        </w:rPr>
        <w:t>. Указанные документы, а также изменения в них должны быть раскрыты не позднее 10 (Десяти) календарных дней до дня их вступления в силу</w:t>
      </w:r>
      <w:r w:rsidR="00401E33" w:rsidRPr="00B63837">
        <w:rPr>
          <w:szCs w:val="24"/>
          <w:lang w:val="ru-RU"/>
        </w:rPr>
        <w:t>, если иное не установлено нормативными документами</w:t>
      </w:r>
      <w:r w:rsidRPr="00B63837">
        <w:rPr>
          <w:szCs w:val="24"/>
        </w:rPr>
        <w:t>.</w:t>
      </w:r>
      <w:bookmarkStart w:id="30" w:name="P79"/>
      <w:bookmarkEnd w:id="30"/>
    </w:p>
    <w:p w:rsidR="00087B7A" w:rsidRPr="00B63837" w:rsidRDefault="00087B7A" w:rsidP="00025182">
      <w:pPr>
        <w:pStyle w:val="a7"/>
        <w:widowControl w:val="0"/>
        <w:numPr>
          <w:ilvl w:val="1"/>
          <w:numId w:val="7"/>
        </w:numPr>
        <w:tabs>
          <w:tab w:val="num" w:pos="1134"/>
        </w:tabs>
        <w:suppressAutoHyphens/>
        <w:ind w:left="0" w:firstLine="459"/>
        <w:rPr>
          <w:szCs w:val="24"/>
        </w:rPr>
      </w:pPr>
      <w:r w:rsidRPr="00B63837">
        <w:rPr>
          <w:szCs w:val="24"/>
        </w:rPr>
        <w:t xml:space="preserve">Применительно к стандартным стратегиям управления Управляющий </w:t>
      </w:r>
      <w:r w:rsidR="006C7376" w:rsidRPr="00B63837">
        <w:rPr>
          <w:szCs w:val="24"/>
        </w:rPr>
        <w:t>раскрывает следующую информацию</w:t>
      </w:r>
      <w:r w:rsidR="006C7376" w:rsidRPr="00B63837">
        <w:rPr>
          <w:szCs w:val="24"/>
          <w:lang w:val="ru-RU"/>
        </w:rPr>
        <w:t>:</w:t>
      </w:r>
    </w:p>
    <w:p w:rsidR="00087B7A" w:rsidRPr="00B63837" w:rsidRDefault="00087B7A" w:rsidP="00025182">
      <w:pPr>
        <w:pStyle w:val="a1"/>
        <w:numPr>
          <w:ilvl w:val="2"/>
          <w:numId w:val="7"/>
        </w:numPr>
        <w:autoSpaceDE w:val="0"/>
        <w:autoSpaceDN w:val="0"/>
        <w:adjustRightInd w:val="0"/>
        <w:ind w:left="0" w:firstLine="558"/>
        <w:jc w:val="both"/>
        <w:rPr>
          <w:rFonts w:eastAsia="Calibri"/>
          <w:bCs/>
          <w:sz w:val="24"/>
          <w:szCs w:val="24"/>
        </w:rPr>
      </w:pPr>
      <w:r w:rsidRPr="00B63837">
        <w:rPr>
          <w:rFonts w:eastAsia="Calibri"/>
          <w:bCs/>
          <w:sz w:val="24"/>
          <w:szCs w:val="24"/>
        </w:rPr>
        <w:t>Сведения о каждой стандартной стратегии управления, включая сведения об инвестиционном горизонте, если стандартная стратегия управления предусматривает инвестиционный горизонт.</w:t>
      </w:r>
      <w:bookmarkStart w:id="31" w:name="P81"/>
      <w:bookmarkEnd w:id="31"/>
    </w:p>
    <w:p w:rsidR="00087B7A" w:rsidRPr="00B63837" w:rsidRDefault="00087B7A" w:rsidP="00025182">
      <w:pPr>
        <w:pStyle w:val="a1"/>
        <w:numPr>
          <w:ilvl w:val="2"/>
          <w:numId w:val="7"/>
        </w:numPr>
        <w:autoSpaceDE w:val="0"/>
        <w:autoSpaceDN w:val="0"/>
        <w:adjustRightInd w:val="0"/>
        <w:ind w:left="0" w:firstLine="558"/>
        <w:jc w:val="both"/>
        <w:rPr>
          <w:rFonts w:eastAsia="Calibri"/>
          <w:bCs/>
          <w:sz w:val="24"/>
          <w:szCs w:val="24"/>
        </w:rPr>
      </w:pPr>
      <w:r w:rsidRPr="00B63837">
        <w:rPr>
          <w:rFonts w:eastAsia="Calibri"/>
          <w:bCs/>
          <w:sz w:val="24"/>
          <w:szCs w:val="24"/>
        </w:rPr>
        <w:t>Описание рисков, связанных с каждой из предлагаемых стандартных стратегий управления, а также динамику среднемесячной доходности по каждой из предлагаемых стратегий за весь срок управления ценными бумагами и денежными средствами согласно данной стратегии управления. При этом такая динамика может быть представлена графически с указанием периодов времени и уровня доходности.</w:t>
      </w:r>
    </w:p>
    <w:p w:rsidR="00087B7A" w:rsidRPr="00B63837" w:rsidRDefault="00087B7A" w:rsidP="00025182">
      <w:pPr>
        <w:pStyle w:val="a1"/>
        <w:numPr>
          <w:ilvl w:val="2"/>
          <w:numId w:val="7"/>
        </w:numPr>
        <w:autoSpaceDE w:val="0"/>
        <w:autoSpaceDN w:val="0"/>
        <w:adjustRightInd w:val="0"/>
        <w:ind w:left="0" w:firstLine="558"/>
        <w:jc w:val="both"/>
        <w:rPr>
          <w:rFonts w:eastAsia="Calibri"/>
          <w:bCs/>
          <w:sz w:val="24"/>
          <w:szCs w:val="24"/>
        </w:rPr>
      </w:pPr>
      <w:bookmarkStart w:id="32" w:name="P82"/>
      <w:bookmarkEnd w:id="32"/>
      <w:r w:rsidRPr="00B63837">
        <w:rPr>
          <w:rFonts w:eastAsia="Calibri"/>
          <w:bCs/>
          <w:sz w:val="24"/>
          <w:szCs w:val="24"/>
        </w:rPr>
        <w:t>Динамику средних отклонений доход</w:t>
      </w:r>
      <w:r w:rsidR="00E05141" w:rsidRPr="00B63837">
        <w:rPr>
          <w:rFonts w:eastAsia="Calibri"/>
          <w:bCs/>
          <w:sz w:val="24"/>
          <w:szCs w:val="24"/>
        </w:rPr>
        <w:t>ности инвестиционных портфелей К</w:t>
      </w:r>
      <w:r w:rsidRPr="00B63837">
        <w:rPr>
          <w:rFonts w:eastAsia="Calibri"/>
          <w:bCs/>
          <w:sz w:val="24"/>
          <w:szCs w:val="24"/>
        </w:rPr>
        <w:t xml:space="preserve">лиентов от изменения индекса или иного целевого показателя в случае применения предлагаемой стандартной стратегии управления, в которой доходность инвестиционного портфеля поставлена в зависимость от изменения индекса или иного целевого показателя. </w:t>
      </w:r>
      <w:r w:rsidRPr="00B63837">
        <w:rPr>
          <w:rFonts w:eastAsia="Calibri"/>
          <w:bCs/>
          <w:sz w:val="24"/>
          <w:szCs w:val="24"/>
        </w:rPr>
        <w:lastRenderedPageBreak/>
        <w:t>При этом такая динамика может быть представлена графически с указанием периодов времени и величин отклонения. Предусмотренная в настоящем пункте информация раскрывается за весь срок управления ценными бумагами и денежными средствами согласно данной стратегии управления.</w:t>
      </w:r>
    </w:p>
    <w:p w:rsidR="00087B7A" w:rsidRPr="00B63837" w:rsidRDefault="00087B7A" w:rsidP="00025182">
      <w:pPr>
        <w:pStyle w:val="a1"/>
        <w:numPr>
          <w:ilvl w:val="2"/>
          <w:numId w:val="7"/>
        </w:numPr>
        <w:autoSpaceDE w:val="0"/>
        <w:autoSpaceDN w:val="0"/>
        <w:adjustRightInd w:val="0"/>
        <w:ind w:left="0" w:firstLine="558"/>
        <w:jc w:val="both"/>
        <w:rPr>
          <w:rFonts w:eastAsia="Calibri"/>
          <w:bCs/>
          <w:sz w:val="24"/>
          <w:szCs w:val="24"/>
        </w:rPr>
      </w:pPr>
      <w:r w:rsidRPr="00B63837">
        <w:rPr>
          <w:rFonts w:eastAsia="Calibri"/>
          <w:bCs/>
          <w:sz w:val="24"/>
          <w:szCs w:val="24"/>
        </w:rPr>
        <w:t xml:space="preserve">Информацию </w:t>
      </w:r>
      <w:proofErr w:type="gramStart"/>
      <w:r w:rsidRPr="00B63837">
        <w:rPr>
          <w:rFonts w:eastAsia="Calibri"/>
          <w:bCs/>
          <w:sz w:val="24"/>
          <w:szCs w:val="24"/>
        </w:rPr>
        <w:t>о вознаграждении Управляющего в связи с доверительным управлением по каждой из предлагаемых стандартных стратегий</w:t>
      </w:r>
      <w:proofErr w:type="gramEnd"/>
      <w:r w:rsidRPr="00B63837">
        <w:rPr>
          <w:rFonts w:eastAsia="Calibri"/>
          <w:bCs/>
          <w:sz w:val="24"/>
          <w:szCs w:val="24"/>
        </w:rPr>
        <w:t xml:space="preserve"> управления.</w:t>
      </w:r>
    </w:p>
    <w:p w:rsidR="00087B7A" w:rsidRPr="00B63837" w:rsidRDefault="00087B7A" w:rsidP="00025182">
      <w:pPr>
        <w:pStyle w:val="a1"/>
        <w:numPr>
          <w:ilvl w:val="2"/>
          <w:numId w:val="7"/>
        </w:numPr>
        <w:autoSpaceDE w:val="0"/>
        <w:autoSpaceDN w:val="0"/>
        <w:adjustRightInd w:val="0"/>
        <w:ind w:left="0" w:firstLine="558"/>
        <w:jc w:val="both"/>
        <w:rPr>
          <w:rFonts w:eastAsia="Calibri"/>
          <w:bCs/>
          <w:sz w:val="24"/>
          <w:szCs w:val="24"/>
        </w:rPr>
      </w:pPr>
      <w:r w:rsidRPr="00B63837">
        <w:rPr>
          <w:rFonts w:eastAsia="Calibri"/>
          <w:bCs/>
          <w:sz w:val="24"/>
          <w:szCs w:val="24"/>
        </w:rPr>
        <w:t>Информацию о расходах, связанных с доверительным управлением по каждой из предлагаемых стандартных стратегий управления.</w:t>
      </w:r>
    </w:p>
    <w:p w:rsidR="00087B7A" w:rsidRPr="00B63837" w:rsidRDefault="00087B7A" w:rsidP="00025182">
      <w:pPr>
        <w:pStyle w:val="a7"/>
        <w:widowControl w:val="0"/>
        <w:numPr>
          <w:ilvl w:val="1"/>
          <w:numId w:val="7"/>
        </w:numPr>
        <w:tabs>
          <w:tab w:val="num" w:pos="1134"/>
        </w:tabs>
        <w:suppressAutoHyphens/>
        <w:ind w:left="0" w:firstLine="459"/>
        <w:rPr>
          <w:szCs w:val="24"/>
        </w:rPr>
      </w:pPr>
      <w:r w:rsidRPr="00B63837">
        <w:rPr>
          <w:szCs w:val="24"/>
        </w:rPr>
        <w:t>Управляющий обеспечивает актуализацию информации, предусмотренной в пункте 10.3 настоящего Регламента.</w:t>
      </w:r>
    </w:p>
    <w:p w:rsidR="00087B7A" w:rsidRPr="00B63837" w:rsidRDefault="00087B7A" w:rsidP="00025182">
      <w:pPr>
        <w:pStyle w:val="a7"/>
        <w:widowControl w:val="0"/>
        <w:numPr>
          <w:ilvl w:val="1"/>
          <w:numId w:val="7"/>
        </w:numPr>
        <w:tabs>
          <w:tab w:val="num" w:pos="1134"/>
        </w:tabs>
        <w:suppressAutoHyphens/>
        <w:ind w:left="0" w:firstLine="459"/>
        <w:rPr>
          <w:szCs w:val="24"/>
        </w:rPr>
      </w:pPr>
      <w:r w:rsidRPr="00B63837">
        <w:rPr>
          <w:szCs w:val="24"/>
        </w:rPr>
        <w:t>Управляющий раскрывает информацию, указанную в п.10.3 настоящего Регламента лицам, которым предлагаются соответствующие стандартные стратегии управления. В случае, если такое предложение адресовано неопределенному кругу лиц, указанная информация может раскрываться Управляющим на WEB</w:t>
      </w:r>
      <w:r w:rsidR="00FC323E" w:rsidRPr="00B63837">
        <w:rPr>
          <w:szCs w:val="24"/>
        </w:rPr>
        <w:t>–</w:t>
      </w:r>
      <w:r w:rsidRPr="00B63837">
        <w:rPr>
          <w:szCs w:val="24"/>
        </w:rPr>
        <w:t>сайте Управляющего.</w:t>
      </w:r>
    </w:p>
    <w:p w:rsidR="00087B7A" w:rsidRPr="00B63837" w:rsidRDefault="00087B7A" w:rsidP="00025182">
      <w:pPr>
        <w:pStyle w:val="a7"/>
        <w:widowControl w:val="0"/>
        <w:numPr>
          <w:ilvl w:val="1"/>
          <w:numId w:val="7"/>
        </w:numPr>
        <w:tabs>
          <w:tab w:val="num" w:pos="1134"/>
        </w:tabs>
        <w:suppressAutoHyphens/>
        <w:ind w:left="0" w:firstLine="459"/>
        <w:rPr>
          <w:szCs w:val="24"/>
        </w:rPr>
      </w:pPr>
      <w:r w:rsidRPr="00B63837">
        <w:rPr>
          <w:szCs w:val="24"/>
        </w:rPr>
        <w:t>В соответствии с Федеральным Законом №46</w:t>
      </w:r>
      <w:r w:rsidR="00FC323E" w:rsidRPr="00B63837">
        <w:rPr>
          <w:szCs w:val="24"/>
        </w:rPr>
        <w:t>–</w:t>
      </w:r>
      <w:r w:rsidRPr="00B63837">
        <w:rPr>
          <w:szCs w:val="24"/>
        </w:rPr>
        <w:t xml:space="preserve">ФЗ от 05 марта 1999 г. "О защите прав и законных интересов инвесторов на рынке ценных бумаг", Управляющий раскрывает для всех заинтересованных лиц следующую информацию о своей деятельности в качестве профессионального участника рынка ценных бумаг: </w:t>
      </w:r>
    </w:p>
    <w:p w:rsidR="00087B7A" w:rsidRPr="00B63837" w:rsidRDefault="00087B7A" w:rsidP="00025182">
      <w:pPr>
        <w:pStyle w:val="ConsPlusNormal"/>
        <w:numPr>
          <w:ilvl w:val="0"/>
          <w:numId w:val="12"/>
        </w:numPr>
        <w:jc w:val="both"/>
        <w:rPr>
          <w:rFonts w:ascii="Times New Roman" w:hAnsi="Times New Roman" w:cs="Times New Roman"/>
          <w:sz w:val="24"/>
          <w:szCs w:val="24"/>
        </w:rPr>
      </w:pPr>
      <w:r w:rsidRPr="00B63837">
        <w:rPr>
          <w:rFonts w:ascii="Times New Roman" w:hAnsi="Times New Roman" w:cs="Times New Roman"/>
          <w:sz w:val="24"/>
          <w:szCs w:val="24"/>
        </w:rPr>
        <w:t>сведения о содержании и реквизитах лицензии на право деятельности на рынке ценных бумаг;</w:t>
      </w:r>
    </w:p>
    <w:p w:rsidR="00087B7A" w:rsidRPr="00B63837" w:rsidRDefault="00087B7A" w:rsidP="00025182">
      <w:pPr>
        <w:pStyle w:val="ConsPlusNormal"/>
        <w:numPr>
          <w:ilvl w:val="0"/>
          <w:numId w:val="12"/>
        </w:numPr>
        <w:jc w:val="both"/>
        <w:rPr>
          <w:rFonts w:ascii="Times New Roman" w:hAnsi="Times New Roman" w:cs="Times New Roman"/>
          <w:sz w:val="24"/>
          <w:szCs w:val="24"/>
        </w:rPr>
      </w:pPr>
      <w:r w:rsidRPr="00B63837">
        <w:rPr>
          <w:rFonts w:ascii="Times New Roman" w:hAnsi="Times New Roman" w:cs="Times New Roman"/>
          <w:sz w:val="24"/>
          <w:szCs w:val="24"/>
        </w:rPr>
        <w:t>сведения об органе, выдавшем лицензию на осуществление профессиональной деятельности на рынке ценных бумаг;</w:t>
      </w:r>
    </w:p>
    <w:p w:rsidR="00087B7A" w:rsidRPr="00B63837" w:rsidRDefault="00087B7A" w:rsidP="00025182">
      <w:pPr>
        <w:pStyle w:val="ConsPlusNormal"/>
        <w:numPr>
          <w:ilvl w:val="0"/>
          <w:numId w:val="12"/>
        </w:numPr>
        <w:jc w:val="both"/>
        <w:rPr>
          <w:rFonts w:ascii="Times New Roman" w:hAnsi="Times New Roman" w:cs="Times New Roman"/>
          <w:sz w:val="24"/>
          <w:szCs w:val="24"/>
        </w:rPr>
      </w:pPr>
      <w:r w:rsidRPr="00B63837">
        <w:rPr>
          <w:rFonts w:ascii="Times New Roman" w:hAnsi="Times New Roman" w:cs="Times New Roman"/>
          <w:sz w:val="24"/>
          <w:szCs w:val="24"/>
        </w:rPr>
        <w:t>сведения о содержании и реквизитах документа о государственной регистрации в качестве юридического лица;</w:t>
      </w:r>
    </w:p>
    <w:p w:rsidR="00087B7A" w:rsidRPr="00B63837" w:rsidRDefault="00087B7A" w:rsidP="00025182">
      <w:pPr>
        <w:pStyle w:val="ConsPlusNormal"/>
        <w:numPr>
          <w:ilvl w:val="0"/>
          <w:numId w:val="12"/>
        </w:numPr>
        <w:jc w:val="both"/>
        <w:rPr>
          <w:rFonts w:ascii="Times New Roman" w:hAnsi="Times New Roman" w:cs="Times New Roman"/>
          <w:sz w:val="24"/>
          <w:szCs w:val="24"/>
        </w:rPr>
      </w:pPr>
      <w:r w:rsidRPr="00B63837">
        <w:rPr>
          <w:rFonts w:ascii="Times New Roman" w:hAnsi="Times New Roman" w:cs="Times New Roman"/>
          <w:sz w:val="24"/>
          <w:szCs w:val="24"/>
        </w:rPr>
        <w:t>сведения об уставном капитале, размере собственных средств и резервном фонде.</w:t>
      </w:r>
    </w:p>
    <w:p w:rsidR="00087B7A" w:rsidRPr="00B63837" w:rsidRDefault="00087B7A" w:rsidP="00025182">
      <w:pPr>
        <w:pStyle w:val="aff0"/>
        <w:widowControl w:val="0"/>
        <w:tabs>
          <w:tab w:val="clear" w:pos="567"/>
          <w:tab w:val="clear" w:pos="794"/>
          <w:tab w:val="clear" w:pos="1560"/>
          <w:tab w:val="left" w:pos="426"/>
        </w:tabs>
        <w:suppressAutoHyphens/>
        <w:spacing w:before="0"/>
        <w:ind w:firstLine="567"/>
        <w:rPr>
          <w:rFonts w:ascii="Times New Roman" w:hAnsi="Times New Roman"/>
          <w:sz w:val="24"/>
          <w:szCs w:val="24"/>
        </w:rPr>
      </w:pPr>
      <w:r w:rsidRPr="00B63837">
        <w:rPr>
          <w:rFonts w:ascii="Times New Roman" w:hAnsi="Times New Roman"/>
          <w:sz w:val="24"/>
          <w:szCs w:val="24"/>
        </w:rPr>
        <w:t>Указанные сведения раскрываются в соответствии с пунктом 10.1 настоящего Регламента. Документы, подтверждающие указанные выше сведения, предоставляются Учредителю управления для ознакомления в виде нотариально удостоверенных копий по месту нахождения Управляющего. По специальному заявлению Учредителя управления и при условии предварительной оплаты Учредителем управления стоимости изготовления копий таких документов в соответствии с п. 10.4 Регламента и почтовых расходов, Управляющий может направить Учредителю управления копии таких документов посредством почтового отправления.</w:t>
      </w:r>
    </w:p>
    <w:p w:rsidR="00087B7A" w:rsidRPr="00B63837" w:rsidRDefault="00087B7A" w:rsidP="00025182">
      <w:pPr>
        <w:pStyle w:val="a7"/>
        <w:widowControl w:val="0"/>
        <w:numPr>
          <w:ilvl w:val="1"/>
          <w:numId w:val="7"/>
        </w:numPr>
        <w:tabs>
          <w:tab w:val="num" w:pos="1134"/>
        </w:tabs>
        <w:suppressAutoHyphens/>
        <w:ind w:left="0" w:firstLine="459"/>
        <w:rPr>
          <w:szCs w:val="24"/>
        </w:rPr>
      </w:pPr>
      <w:r w:rsidRPr="00B63837">
        <w:rPr>
          <w:szCs w:val="24"/>
        </w:rPr>
        <w:t>В соответствии с Федеральным Законом №46</w:t>
      </w:r>
      <w:r w:rsidR="00FC323E" w:rsidRPr="00B63837">
        <w:rPr>
          <w:szCs w:val="24"/>
        </w:rPr>
        <w:t>–</w:t>
      </w:r>
      <w:r w:rsidRPr="00B63837">
        <w:rPr>
          <w:szCs w:val="24"/>
        </w:rPr>
        <w:t xml:space="preserve">ФЗ от 05 марта 1999 г. "О защите прав и законных интересов инвесторов на рынке ценных бумаг", Управляющий в качестве профессионального участника рынка ценных бумаг по запросу Учредителя управления предоставляет ему также иную информацию, предоставление которой установлено указанным Федеральным Законом. </w:t>
      </w:r>
    </w:p>
    <w:p w:rsidR="00087B7A" w:rsidRPr="00B63837" w:rsidRDefault="00087B7A" w:rsidP="00025182">
      <w:pPr>
        <w:pStyle w:val="a7"/>
        <w:widowControl w:val="0"/>
        <w:numPr>
          <w:ilvl w:val="1"/>
          <w:numId w:val="7"/>
        </w:numPr>
        <w:tabs>
          <w:tab w:val="num" w:pos="1134"/>
        </w:tabs>
        <w:suppressAutoHyphens/>
        <w:ind w:left="0" w:firstLine="459"/>
        <w:rPr>
          <w:szCs w:val="24"/>
        </w:rPr>
      </w:pPr>
      <w:r w:rsidRPr="00B63837">
        <w:rPr>
          <w:szCs w:val="24"/>
        </w:rPr>
        <w:t>За предоставление информационных материалов в письменной форме Управляющий взимает плату в размере затрат на ее копирование в соответствии с собственным объявленным тарифом (50 руб. за страницу). Управляющий не взимает плату за изготовление копий документов, предоставляемых Учредителю управления, в случаях, определенных действующим законодательством РФ.</w:t>
      </w:r>
    </w:p>
    <w:p w:rsidR="00087B7A" w:rsidRPr="00B63837" w:rsidRDefault="00087B7A" w:rsidP="00025182">
      <w:pPr>
        <w:pStyle w:val="a7"/>
        <w:widowControl w:val="0"/>
        <w:numPr>
          <w:ilvl w:val="1"/>
          <w:numId w:val="7"/>
        </w:numPr>
        <w:tabs>
          <w:tab w:val="num" w:pos="1134"/>
        </w:tabs>
        <w:suppressAutoHyphens/>
        <w:ind w:left="0" w:firstLine="459"/>
        <w:rPr>
          <w:szCs w:val="24"/>
        </w:rPr>
      </w:pPr>
      <w:r w:rsidRPr="00B63837">
        <w:rPr>
          <w:szCs w:val="24"/>
        </w:rPr>
        <w:t>Заключением Договора Учредитель управления подтверждает, что он уведомлен о правах и гарантиях, предусмотренных Федеральным Законом №46</w:t>
      </w:r>
      <w:r w:rsidR="00FC323E" w:rsidRPr="00B63837">
        <w:rPr>
          <w:szCs w:val="24"/>
        </w:rPr>
        <w:t>–</w:t>
      </w:r>
      <w:r w:rsidRPr="00B63837">
        <w:rPr>
          <w:szCs w:val="24"/>
        </w:rPr>
        <w:t>ФЗ от 05 марта 1999 г. "О защите прав и законных интересов инвесторов на рынке ценных бумаг", содержание указанного Федерального Закона в целом, а также в части прав и гарантий ему разъяснено. Учредитель управления подтверждает, что он ознакомлен с порядком запроса информации, право на получение которой предоставлено Федеральным Законом №46</w:t>
      </w:r>
      <w:r w:rsidR="00FC323E" w:rsidRPr="00B63837">
        <w:rPr>
          <w:szCs w:val="24"/>
        </w:rPr>
        <w:t>–</w:t>
      </w:r>
      <w:r w:rsidRPr="00B63837">
        <w:rPr>
          <w:szCs w:val="24"/>
        </w:rPr>
        <w:t>ФЗ от 05 марта 1999 г. "О защите прав и законных интересов инвесторов на рынке ценных бумаг", и порядком ее получения.</w:t>
      </w:r>
    </w:p>
    <w:p w:rsidR="00087B7A" w:rsidRPr="00B63837" w:rsidRDefault="00087B7A" w:rsidP="00025182">
      <w:pPr>
        <w:pStyle w:val="a7"/>
        <w:widowControl w:val="0"/>
        <w:numPr>
          <w:ilvl w:val="1"/>
          <w:numId w:val="7"/>
        </w:numPr>
        <w:tabs>
          <w:tab w:val="num" w:pos="1134"/>
        </w:tabs>
        <w:suppressAutoHyphens/>
        <w:ind w:left="0" w:firstLine="459"/>
        <w:rPr>
          <w:szCs w:val="24"/>
        </w:rPr>
      </w:pPr>
      <w:r w:rsidRPr="00B63837">
        <w:rPr>
          <w:szCs w:val="24"/>
        </w:rPr>
        <w:lastRenderedPageBreak/>
        <w:t>Присоединяясь к настоящему Регламенту, Учредитель управления не требует дополнительной информации к сведениям о кредитной организации, на счетах в которой учитываются денежные средства Учредителя управления в соответствии с «Извещением об открытии Учетного счета Учред</w:t>
      </w:r>
      <w:r w:rsidR="007D276A" w:rsidRPr="00B63837">
        <w:rPr>
          <w:szCs w:val="24"/>
        </w:rPr>
        <w:t>ителю управления» (Приложение №</w:t>
      </w:r>
      <w:r w:rsidRPr="00B63837">
        <w:rPr>
          <w:szCs w:val="24"/>
        </w:rPr>
        <w:t>РДУ</w:t>
      </w:r>
      <w:r w:rsidR="00FC323E" w:rsidRPr="00B63837">
        <w:rPr>
          <w:szCs w:val="24"/>
        </w:rPr>
        <w:t>–</w:t>
      </w:r>
      <w:r w:rsidRPr="00B63837">
        <w:rPr>
          <w:szCs w:val="24"/>
        </w:rPr>
        <w:t>9</w:t>
      </w:r>
      <w:r w:rsidR="00FC323E" w:rsidRPr="00B63837">
        <w:rPr>
          <w:szCs w:val="24"/>
        </w:rPr>
        <w:t>–</w:t>
      </w:r>
      <w:r w:rsidRPr="00B63837">
        <w:rPr>
          <w:szCs w:val="24"/>
        </w:rPr>
        <w:t>1 к настоящему Регламенту), в частности:</w:t>
      </w:r>
    </w:p>
    <w:p w:rsidR="00087B7A" w:rsidRPr="00B63837" w:rsidRDefault="00087B7A" w:rsidP="00025182">
      <w:pPr>
        <w:pStyle w:val="ConsPlusNormal"/>
        <w:numPr>
          <w:ilvl w:val="0"/>
          <w:numId w:val="12"/>
        </w:numPr>
        <w:jc w:val="both"/>
        <w:rPr>
          <w:rFonts w:ascii="Times New Roman" w:hAnsi="Times New Roman" w:cs="Times New Roman"/>
          <w:sz w:val="24"/>
          <w:szCs w:val="24"/>
        </w:rPr>
      </w:pPr>
      <w:r w:rsidRPr="00B63837">
        <w:rPr>
          <w:rFonts w:ascii="Times New Roman" w:hAnsi="Times New Roman" w:cs="Times New Roman"/>
          <w:sz w:val="24"/>
          <w:szCs w:val="24"/>
        </w:rPr>
        <w:t>Баланс кредитной организации за последний год (оборотная ведомость по счетам бухгалтерского учета кредитной организации);</w:t>
      </w:r>
    </w:p>
    <w:p w:rsidR="00087B7A" w:rsidRPr="00B63837" w:rsidRDefault="00087B7A" w:rsidP="00025182">
      <w:pPr>
        <w:pStyle w:val="ConsPlusNormal"/>
        <w:numPr>
          <w:ilvl w:val="0"/>
          <w:numId w:val="12"/>
        </w:numPr>
        <w:jc w:val="both"/>
        <w:rPr>
          <w:rFonts w:ascii="Times New Roman" w:hAnsi="Times New Roman" w:cs="Times New Roman"/>
          <w:sz w:val="24"/>
          <w:szCs w:val="24"/>
        </w:rPr>
      </w:pPr>
      <w:r w:rsidRPr="00B63837">
        <w:rPr>
          <w:rFonts w:ascii="Times New Roman" w:hAnsi="Times New Roman" w:cs="Times New Roman"/>
          <w:sz w:val="24"/>
          <w:szCs w:val="24"/>
        </w:rPr>
        <w:t xml:space="preserve"> Отчет о прибылях и убытках кредитной организации.</w:t>
      </w:r>
    </w:p>
    <w:p w:rsidR="00510C2E" w:rsidRPr="00B63837" w:rsidRDefault="00510C2E" w:rsidP="00025182">
      <w:pPr>
        <w:pStyle w:val="ConsPlusNormal"/>
        <w:numPr>
          <w:ilvl w:val="1"/>
          <w:numId w:val="7"/>
        </w:numPr>
        <w:ind w:left="0" w:firstLine="426"/>
        <w:jc w:val="both"/>
        <w:rPr>
          <w:rFonts w:ascii="Times New Roman" w:hAnsi="Times New Roman" w:cs="Times New Roman"/>
          <w:sz w:val="24"/>
          <w:szCs w:val="24"/>
        </w:rPr>
      </w:pPr>
      <w:r w:rsidRPr="00B63837">
        <w:rPr>
          <w:rFonts w:ascii="Times New Roman" w:hAnsi="Times New Roman" w:cs="Times New Roman"/>
          <w:sz w:val="24"/>
          <w:szCs w:val="24"/>
        </w:rPr>
        <w:t xml:space="preserve">Заключением Договора Учредитель управления подтверждает, что Управляющим ему предоставлена информация, предусмотренная пунктами 10.3, 10.6 </w:t>
      </w:r>
      <w:r w:rsidR="00F92D24" w:rsidRPr="00B63837">
        <w:rPr>
          <w:rFonts w:ascii="Times New Roman" w:hAnsi="Times New Roman" w:cs="Times New Roman"/>
          <w:sz w:val="24"/>
          <w:szCs w:val="24"/>
        </w:rPr>
        <w:t>настоящего Регламента, а также информация, предусмотренная пунктом 2.8 Базового стандарта, в надлежащем объеме.</w:t>
      </w:r>
    </w:p>
    <w:p w:rsidR="00281ACC" w:rsidRPr="00B63837" w:rsidRDefault="00281ACC" w:rsidP="00025182">
      <w:pPr>
        <w:jc w:val="both"/>
        <w:rPr>
          <w:sz w:val="24"/>
          <w:szCs w:val="24"/>
        </w:rPr>
      </w:pPr>
    </w:p>
    <w:p w:rsidR="004C3AA2" w:rsidRPr="00B63837" w:rsidRDefault="00A95F7A" w:rsidP="00025182">
      <w:pPr>
        <w:pStyle w:val="1"/>
        <w:numPr>
          <w:ilvl w:val="0"/>
          <w:numId w:val="2"/>
        </w:numPr>
        <w:ind w:left="357" w:hanging="357"/>
        <w:jc w:val="left"/>
        <w:rPr>
          <w:b/>
          <w:szCs w:val="24"/>
        </w:rPr>
      </w:pPr>
      <w:bookmarkStart w:id="33" w:name="_Toc528569200"/>
      <w:r w:rsidRPr="00B63837">
        <w:rPr>
          <w:b/>
          <w:szCs w:val="24"/>
        </w:rPr>
        <w:t>Изменение и дополнение Регламента</w:t>
      </w:r>
      <w:bookmarkEnd w:id="33"/>
    </w:p>
    <w:p w:rsidR="004C3AA2" w:rsidRPr="00B63837" w:rsidRDefault="00C93A1F" w:rsidP="00025182">
      <w:pPr>
        <w:pStyle w:val="a7"/>
        <w:widowControl w:val="0"/>
        <w:numPr>
          <w:ilvl w:val="1"/>
          <w:numId w:val="2"/>
        </w:numPr>
        <w:suppressAutoHyphens/>
        <w:rPr>
          <w:szCs w:val="24"/>
        </w:rPr>
      </w:pPr>
      <w:r w:rsidRPr="00B63837">
        <w:rPr>
          <w:szCs w:val="24"/>
        </w:rPr>
        <w:t>Внесение изменений и дополнений в настоящий Регламент производится Управляющим в одностороннем порядке.</w:t>
      </w:r>
    </w:p>
    <w:p w:rsidR="004C3AA2" w:rsidRPr="00B63837" w:rsidRDefault="00C93A1F" w:rsidP="00025182">
      <w:pPr>
        <w:pStyle w:val="a7"/>
        <w:widowControl w:val="0"/>
        <w:numPr>
          <w:ilvl w:val="1"/>
          <w:numId w:val="2"/>
        </w:numPr>
        <w:suppressAutoHyphens/>
        <w:rPr>
          <w:szCs w:val="24"/>
        </w:rPr>
      </w:pPr>
      <w:r w:rsidRPr="00B63837">
        <w:rPr>
          <w:szCs w:val="24"/>
        </w:rPr>
        <w:t>Изменения и дополнения, вносимые Управляющим в Регламент в связи с изменением законодательного и нормативного регулирования, а также правил и регламентов торговых систем, вступают в силу одновременно с вступлением в силу изменений в указанных актах.</w:t>
      </w:r>
    </w:p>
    <w:p w:rsidR="004C3AA2" w:rsidRPr="00B63837" w:rsidRDefault="00C93A1F" w:rsidP="00025182">
      <w:pPr>
        <w:pStyle w:val="a7"/>
        <w:widowControl w:val="0"/>
        <w:numPr>
          <w:ilvl w:val="1"/>
          <w:numId w:val="2"/>
        </w:numPr>
        <w:suppressAutoHyphens/>
        <w:rPr>
          <w:szCs w:val="24"/>
        </w:rPr>
      </w:pPr>
      <w:r w:rsidRPr="00B63837">
        <w:rPr>
          <w:szCs w:val="24"/>
        </w:rPr>
        <w:t xml:space="preserve">Для вступления в силу изменений и дополнений в Регламент, вносимых Управляющим по собственной инициативе и не связанных с изменением действующего законодательства РФ, нормативных актов в сфере финансовых рынков, правил и регламентов ТС, Управляющий соблюдает обязательную процедуру по раскрытию информации. Раскрытие информации </w:t>
      </w:r>
      <w:r w:rsidR="00C12E1E" w:rsidRPr="00B63837">
        <w:rPr>
          <w:szCs w:val="24"/>
        </w:rPr>
        <w:t>на WEB</w:t>
      </w:r>
      <w:r w:rsidR="00FC323E" w:rsidRPr="00B63837">
        <w:rPr>
          <w:szCs w:val="24"/>
        </w:rPr>
        <w:t>–</w:t>
      </w:r>
      <w:r w:rsidR="00C12E1E" w:rsidRPr="00B63837">
        <w:rPr>
          <w:szCs w:val="24"/>
        </w:rPr>
        <w:t xml:space="preserve">сайт Компании </w:t>
      </w:r>
      <w:r w:rsidRPr="00B63837">
        <w:rPr>
          <w:szCs w:val="24"/>
        </w:rPr>
        <w:t xml:space="preserve">о внесении изменений в Регламент осуществляется Компанией в течение 5 (Пяти) рабочих дней  со дня утверждения  изменений и дополнений в Регламент. </w:t>
      </w:r>
      <w:r w:rsidR="00C12E1E" w:rsidRPr="00B63837">
        <w:rPr>
          <w:szCs w:val="24"/>
        </w:rPr>
        <w:t>Управляющий раскрывает на своем официальном сайте в информационно</w:t>
      </w:r>
      <w:r w:rsidR="00BE3434" w:rsidRPr="00B63837">
        <w:rPr>
          <w:szCs w:val="24"/>
        </w:rPr>
        <w:t xml:space="preserve"> – </w:t>
      </w:r>
      <w:r w:rsidR="00C12E1E" w:rsidRPr="00B63837">
        <w:rPr>
          <w:szCs w:val="24"/>
        </w:rPr>
        <w:t>телекоммуникационной сети «Интернет» внутренние документы, предусмотренные настоящим Регламентом не позднее 10</w:t>
      </w:r>
      <w:r w:rsidRPr="00B63837">
        <w:rPr>
          <w:szCs w:val="24"/>
        </w:rPr>
        <w:t xml:space="preserve"> (</w:t>
      </w:r>
      <w:r w:rsidR="00C12E1E" w:rsidRPr="00B63837">
        <w:rPr>
          <w:szCs w:val="24"/>
        </w:rPr>
        <w:t>десяти</w:t>
      </w:r>
      <w:r w:rsidRPr="00B63837">
        <w:rPr>
          <w:szCs w:val="24"/>
        </w:rPr>
        <w:t xml:space="preserve">) календарных дней до </w:t>
      </w:r>
      <w:r w:rsidR="00C12E1E" w:rsidRPr="00B63837">
        <w:rPr>
          <w:szCs w:val="24"/>
        </w:rPr>
        <w:t xml:space="preserve">дня </w:t>
      </w:r>
      <w:r w:rsidRPr="00B63837">
        <w:rPr>
          <w:szCs w:val="24"/>
        </w:rPr>
        <w:t xml:space="preserve">вступления </w:t>
      </w:r>
      <w:r w:rsidR="00C12E1E" w:rsidRPr="00B63837">
        <w:rPr>
          <w:szCs w:val="24"/>
        </w:rPr>
        <w:t xml:space="preserve">их </w:t>
      </w:r>
      <w:r w:rsidRPr="00B63837">
        <w:rPr>
          <w:szCs w:val="24"/>
        </w:rPr>
        <w:t>в силу. Раскрытие информации производится в порядке, предусмотренном пунктом 11.5 настоящего Регламента</w:t>
      </w:r>
      <w:r w:rsidR="004C3AA2" w:rsidRPr="00B63837">
        <w:rPr>
          <w:szCs w:val="24"/>
        </w:rPr>
        <w:t>.</w:t>
      </w:r>
    </w:p>
    <w:p w:rsidR="00D05471" w:rsidRPr="00B63837" w:rsidRDefault="00C93A1F" w:rsidP="00025182">
      <w:pPr>
        <w:pStyle w:val="a7"/>
        <w:widowControl w:val="0"/>
        <w:numPr>
          <w:ilvl w:val="1"/>
          <w:numId w:val="2"/>
        </w:numPr>
        <w:suppressAutoHyphens/>
        <w:rPr>
          <w:szCs w:val="24"/>
        </w:rPr>
      </w:pPr>
      <w:r w:rsidRPr="00B63837">
        <w:rPr>
          <w:szCs w:val="24"/>
        </w:rPr>
        <w:t>Для целей настоящего раздела, раскрытие информации осуществляется Управляющим путем:</w:t>
      </w:r>
    </w:p>
    <w:p w:rsidR="00D05471" w:rsidRPr="00B63837" w:rsidRDefault="00D05471" w:rsidP="00025182">
      <w:pPr>
        <w:pStyle w:val="a7"/>
        <w:widowControl w:val="0"/>
        <w:numPr>
          <w:ilvl w:val="2"/>
          <w:numId w:val="2"/>
        </w:numPr>
        <w:suppressAutoHyphens/>
        <w:rPr>
          <w:szCs w:val="24"/>
        </w:rPr>
      </w:pPr>
      <w:r w:rsidRPr="00B63837">
        <w:rPr>
          <w:szCs w:val="24"/>
          <w:lang w:val="ru-RU"/>
        </w:rPr>
        <w:t>о</w:t>
      </w:r>
      <w:r w:rsidR="00220891" w:rsidRPr="00B63837">
        <w:rPr>
          <w:szCs w:val="24"/>
        </w:rPr>
        <w:t>обязательной</w:t>
      </w:r>
      <w:r w:rsidR="00C93A1F" w:rsidRPr="00B63837">
        <w:rPr>
          <w:szCs w:val="24"/>
        </w:rPr>
        <w:t xml:space="preserve"> публикации объявления с полным текстом изменений и дополнений в Регламент на WEB</w:t>
      </w:r>
      <w:r w:rsidR="00FC323E" w:rsidRPr="00B63837">
        <w:rPr>
          <w:szCs w:val="24"/>
        </w:rPr>
        <w:t>–</w:t>
      </w:r>
      <w:r w:rsidR="00C93A1F" w:rsidRPr="00B63837">
        <w:rPr>
          <w:szCs w:val="24"/>
        </w:rPr>
        <w:t>сайте Управляющего;</w:t>
      </w:r>
    </w:p>
    <w:p w:rsidR="004C3AA2" w:rsidRPr="00B63837" w:rsidRDefault="00C93A1F" w:rsidP="00025182">
      <w:pPr>
        <w:pStyle w:val="a7"/>
        <w:widowControl w:val="0"/>
        <w:numPr>
          <w:ilvl w:val="2"/>
          <w:numId w:val="2"/>
        </w:numPr>
        <w:suppressAutoHyphens/>
        <w:rPr>
          <w:szCs w:val="24"/>
        </w:rPr>
      </w:pPr>
      <w:r w:rsidRPr="00B63837">
        <w:rPr>
          <w:szCs w:val="24"/>
        </w:rPr>
        <w:t>обязательной публикации объявления с полным текстом изменений и дополнений в Регламент на информационных стендах по месту нахождения Управляющего.</w:t>
      </w:r>
    </w:p>
    <w:p w:rsidR="004C3AA2" w:rsidRPr="00B63837" w:rsidRDefault="00C93A1F" w:rsidP="00025182">
      <w:pPr>
        <w:pStyle w:val="a7"/>
        <w:widowControl w:val="0"/>
        <w:numPr>
          <w:ilvl w:val="1"/>
          <w:numId w:val="2"/>
        </w:numPr>
        <w:suppressAutoHyphens/>
        <w:rPr>
          <w:szCs w:val="24"/>
        </w:rPr>
      </w:pPr>
      <w:r w:rsidRPr="00B63837">
        <w:rPr>
          <w:szCs w:val="24"/>
        </w:rPr>
        <w:t>С целью обеспечения гарантированного ознакомления всех лиц, присоединившихся к Регламенту до вступления в силу изменений или дополнений, с такими изменениями и дополнениями, настоящим Регламентом установлена обязанность для Учредителя управления не реже одного раза в неделю самостоятельно или через уполномоченных лиц обращаться в Компанию (на WEB</w:t>
      </w:r>
      <w:r w:rsidR="00FC323E" w:rsidRPr="00B63837">
        <w:rPr>
          <w:szCs w:val="24"/>
        </w:rPr>
        <w:t>–</w:t>
      </w:r>
      <w:r w:rsidRPr="00B63837">
        <w:rPr>
          <w:szCs w:val="24"/>
        </w:rPr>
        <w:t>сайт Компании) за сведениями об изменениях и дополнениях, внесенных в Регламент. Присоединение к настоящему Регламенту на иных условиях не допускается.</w:t>
      </w:r>
    </w:p>
    <w:p w:rsidR="004C3AA2" w:rsidRPr="00B63837" w:rsidRDefault="00C93A1F" w:rsidP="00025182">
      <w:pPr>
        <w:pStyle w:val="a7"/>
        <w:widowControl w:val="0"/>
        <w:numPr>
          <w:ilvl w:val="1"/>
          <w:numId w:val="2"/>
        </w:numPr>
        <w:suppressAutoHyphens/>
        <w:rPr>
          <w:szCs w:val="24"/>
        </w:rPr>
      </w:pPr>
      <w:r w:rsidRPr="00B63837">
        <w:rPr>
          <w:szCs w:val="24"/>
        </w:rPr>
        <w:t xml:space="preserve">Любые изменения и дополнения в Регламенте с момента вступления в силу с соблюдением процедур настоящего раздела равно распространяются на всех лиц, присоединившихся к Регламенту, в том числе присоединившихся к Регламенту ранее даты вступления изменений в силу. В случае несогласия с изменениями или дополнениями, внесенными в Регламент, Учредитель управления имеет право до </w:t>
      </w:r>
      <w:r w:rsidRPr="00B63837">
        <w:rPr>
          <w:szCs w:val="24"/>
        </w:rPr>
        <w:lastRenderedPageBreak/>
        <w:t>вступления в силу таких изменений или дополнений уведомить Управляющего о желании расторгнуть Договор в порядке, предусмотренном Регламентом. В этом случае до момента расторжения Договора во взаимоотношении Сторон действует последняя согласованная Сторонами редакция Договора, за исключением изменений</w:t>
      </w:r>
      <w:r w:rsidR="008558F1" w:rsidRPr="00B63837">
        <w:rPr>
          <w:szCs w:val="24"/>
        </w:rPr>
        <w:t>, вносимых в соответствии с п.1</w:t>
      </w:r>
      <w:r w:rsidR="008558F1" w:rsidRPr="00B63837">
        <w:rPr>
          <w:szCs w:val="24"/>
          <w:lang w:val="ru-RU"/>
        </w:rPr>
        <w:t>1</w:t>
      </w:r>
      <w:r w:rsidR="008558F1" w:rsidRPr="00B63837">
        <w:rPr>
          <w:szCs w:val="24"/>
        </w:rPr>
        <w:t>.</w:t>
      </w:r>
      <w:r w:rsidR="008558F1" w:rsidRPr="00B63837">
        <w:rPr>
          <w:szCs w:val="24"/>
          <w:lang w:val="ru-RU"/>
        </w:rPr>
        <w:t>2</w:t>
      </w:r>
      <w:r w:rsidRPr="00B63837">
        <w:rPr>
          <w:szCs w:val="24"/>
        </w:rPr>
        <w:t xml:space="preserve"> Регламента. При соблюдении Управляющим порядка изменения Регламента, установленного Регламентом, и отсутствия уведомления Учредителя управления о желании расторгнуть Договор направленном в порядке, предусмотренном Регламентом, все изменения Регламента признаются Учредителем управления и Управляющим согласованными в письменной форме. Сторона, заключившая Договор в связи с осуществлением своей предпринимательской деятельности, должна быть осмотрительна, т.к. ей предоставлено право требо</w:t>
      </w:r>
      <w:r w:rsidR="00A93DA9" w:rsidRPr="00B63837">
        <w:rPr>
          <w:szCs w:val="24"/>
        </w:rPr>
        <w:t xml:space="preserve">вать расторжения или изменения </w:t>
      </w:r>
      <w:r w:rsidR="00A93DA9" w:rsidRPr="00B63837">
        <w:rPr>
          <w:szCs w:val="24"/>
          <w:lang w:val="ru-RU"/>
        </w:rPr>
        <w:t>Д</w:t>
      </w:r>
      <w:r w:rsidRPr="00B63837">
        <w:rPr>
          <w:szCs w:val="24"/>
        </w:rPr>
        <w:t>оговора присоединения лишь в случаях, когда она докажет, что не знала или не должна была знать,</w:t>
      </w:r>
      <w:r w:rsidR="00E05141" w:rsidRPr="00B63837">
        <w:rPr>
          <w:szCs w:val="24"/>
        </w:rPr>
        <w:t xml:space="preserve"> на каких условиях заключается </w:t>
      </w:r>
      <w:r w:rsidR="00E05141" w:rsidRPr="00B63837">
        <w:rPr>
          <w:szCs w:val="24"/>
          <w:lang w:val="ru-RU"/>
        </w:rPr>
        <w:t>Д</w:t>
      </w:r>
      <w:r w:rsidRPr="00B63837">
        <w:rPr>
          <w:szCs w:val="24"/>
        </w:rPr>
        <w:t>оговор, если иное не определено Регламентом.</w:t>
      </w:r>
    </w:p>
    <w:p w:rsidR="00C93A1F" w:rsidRPr="00B63837" w:rsidRDefault="00C93A1F" w:rsidP="00025182">
      <w:pPr>
        <w:pStyle w:val="a7"/>
        <w:widowControl w:val="0"/>
        <w:numPr>
          <w:ilvl w:val="1"/>
          <w:numId w:val="2"/>
        </w:numPr>
        <w:suppressAutoHyphens/>
        <w:rPr>
          <w:szCs w:val="24"/>
        </w:rPr>
      </w:pPr>
      <w:r w:rsidRPr="00B63837">
        <w:rPr>
          <w:szCs w:val="24"/>
        </w:rPr>
        <w:t>Порядок взаимодействия Сторон, установленный настоящим Регламентом, может быть дополнен двусторонним письменным соглашением Сторон.</w:t>
      </w:r>
    </w:p>
    <w:p w:rsidR="00281ACC" w:rsidRPr="00B63837" w:rsidRDefault="00281ACC" w:rsidP="00025182">
      <w:pPr>
        <w:pStyle w:val="a7"/>
        <w:widowControl w:val="0"/>
        <w:suppressAutoHyphens/>
        <w:rPr>
          <w:szCs w:val="24"/>
          <w:lang w:val="ru-RU"/>
        </w:rPr>
      </w:pPr>
    </w:p>
    <w:p w:rsidR="004C3AA2" w:rsidRPr="00B63837" w:rsidRDefault="00087B7A" w:rsidP="00025182">
      <w:pPr>
        <w:pStyle w:val="1"/>
        <w:numPr>
          <w:ilvl w:val="0"/>
          <w:numId w:val="2"/>
        </w:numPr>
        <w:ind w:left="357" w:hanging="357"/>
        <w:jc w:val="left"/>
        <w:rPr>
          <w:b/>
          <w:bCs/>
          <w:szCs w:val="24"/>
        </w:rPr>
      </w:pPr>
      <w:bookmarkStart w:id="34" w:name="_Toc528569201"/>
      <w:r w:rsidRPr="00B63837">
        <w:rPr>
          <w:b/>
          <w:szCs w:val="24"/>
        </w:rPr>
        <w:t>Порядок</w:t>
      </w:r>
      <w:r w:rsidRPr="00B63837">
        <w:rPr>
          <w:b/>
          <w:bCs/>
          <w:szCs w:val="24"/>
        </w:rPr>
        <w:t xml:space="preserve"> </w:t>
      </w:r>
      <w:r w:rsidRPr="00B63837">
        <w:rPr>
          <w:b/>
          <w:szCs w:val="24"/>
        </w:rPr>
        <w:t>урегулирования</w:t>
      </w:r>
      <w:r w:rsidRPr="00B63837">
        <w:rPr>
          <w:b/>
          <w:bCs/>
          <w:szCs w:val="24"/>
        </w:rPr>
        <w:t xml:space="preserve"> споров и претензий</w:t>
      </w:r>
      <w:bookmarkEnd w:id="34"/>
    </w:p>
    <w:p w:rsidR="004C3AA2" w:rsidRPr="00B63837" w:rsidRDefault="0031044D" w:rsidP="00025182">
      <w:pPr>
        <w:pStyle w:val="a7"/>
        <w:widowControl w:val="0"/>
        <w:numPr>
          <w:ilvl w:val="1"/>
          <w:numId w:val="2"/>
        </w:numPr>
        <w:suppressAutoHyphens/>
        <w:rPr>
          <w:b/>
          <w:bCs/>
          <w:szCs w:val="24"/>
        </w:rPr>
      </w:pPr>
      <w:r w:rsidRPr="00B63837">
        <w:rPr>
          <w:szCs w:val="24"/>
        </w:rPr>
        <w:t>Управляющий и Учредитель управления обязуются прилагать все усилия к разрешению споров и разногласий путем переговоров.</w:t>
      </w:r>
    </w:p>
    <w:p w:rsidR="00F62D3B" w:rsidRPr="00B63837" w:rsidRDefault="0031044D" w:rsidP="00025182">
      <w:pPr>
        <w:pStyle w:val="a7"/>
        <w:widowControl w:val="0"/>
        <w:numPr>
          <w:ilvl w:val="1"/>
          <w:numId w:val="2"/>
        </w:numPr>
        <w:suppressAutoHyphens/>
        <w:rPr>
          <w:b/>
          <w:bCs/>
          <w:szCs w:val="24"/>
        </w:rPr>
      </w:pPr>
      <w:r w:rsidRPr="00B63837">
        <w:rPr>
          <w:szCs w:val="24"/>
        </w:rPr>
        <w:t>Поступающие Управляющему обращения, заявления и жалобы направляются для рассмотрения контролеру и подлежат регистрации.</w:t>
      </w:r>
    </w:p>
    <w:p w:rsidR="00F62D3B" w:rsidRPr="00B63837" w:rsidRDefault="0031044D" w:rsidP="00025182">
      <w:pPr>
        <w:pStyle w:val="a7"/>
        <w:widowControl w:val="0"/>
        <w:numPr>
          <w:ilvl w:val="1"/>
          <w:numId w:val="2"/>
        </w:numPr>
        <w:suppressAutoHyphens/>
        <w:rPr>
          <w:b/>
          <w:bCs/>
          <w:szCs w:val="24"/>
        </w:rPr>
      </w:pPr>
      <w:r w:rsidRPr="00B63837">
        <w:rPr>
          <w:bCs/>
          <w:szCs w:val="24"/>
        </w:rPr>
        <w:t>Обращение, заявление или жалоба, носящие претензионный характер (претензия), должны содержать: требования заявителя; сумму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 иные сведения, необходимые для урегулирования спора.</w:t>
      </w:r>
    </w:p>
    <w:p w:rsidR="00F62D3B" w:rsidRPr="00B63837" w:rsidRDefault="0031044D" w:rsidP="00025182">
      <w:pPr>
        <w:pStyle w:val="a7"/>
        <w:widowControl w:val="0"/>
        <w:numPr>
          <w:ilvl w:val="1"/>
          <w:numId w:val="2"/>
        </w:numPr>
        <w:suppressAutoHyphens/>
        <w:rPr>
          <w:b/>
          <w:bCs/>
          <w:szCs w:val="24"/>
        </w:rPr>
      </w:pPr>
      <w:r w:rsidRPr="00B63837">
        <w:rPr>
          <w:bCs/>
          <w:szCs w:val="24"/>
        </w:rPr>
        <w:t>Претензия предъявляется в письменной форме и подписывается уполномоченным представителем Стороны. Претензия отправляется заказным или ценным письмом, по телеграфу, а также с использованием иных средств связи, обеспечивающих фиксирование ее отправления, либо вручается под расписку.</w:t>
      </w:r>
    </w:p>
    <w:p w:rsidR="00F62D3B" w:rsidRPr="00B63837" w:rsidRDefault="00087B7A" w:rsidP="00025182">
      <w:pPr>
        <w:pStyle w:val="a7"/>
        <w:widowControl w:val="0"/>
        <w:numPr>
          <w:ilvl w:val="1"/>
          <w:numId w:val="2"/>
        </w:numPr>
        <w:suppressAutoHyphens/>
        <w:rPr>
          <w:b/>
          <w:bCs/>
          <w:szCs w:val="24"/>
        </w:rPr>
      </w:pPr>
      <w:r w:rsidRPr="00B63837">
        <w:rPr>
          <w:bCs/>
          <w:szCs w:val="24"/>
        </w:rPr>
        <w:t>Обращения, заявления и жалобы, не содержащие сведений о наименовании (фамилии) или местонахождении (адресе) заявителя, признаются анонимными и не рассматриваются.</w:t>
      </w:r>
    </w:p>
    <w:p w:rsidR="00F62D3B" w:rsidRPr="00B63837" w:rsidRDefault="00087B7A" w:rsidP="00025182">
      <w:pPr>
        <w:pStyle w:val="a7"/>
        <w:widowControl w:val="0"/>
        <w:numPr>
          <w:ilvl w:val="1"/>
          <w:numId w:val="2"/>
        </w:numPr>
        <w:suppressAutoHyphens/>
        <w:rPr>
          <w:b/>
          <w:bCs/>
          <w:szCs w:val="24"/>
        </w:rPr>
      </w:pPr>
      <w:r w:rsidRPr="00B63837">
        <w:rPr>
          <w:bCs/>
          <w:szCs w:val="24"/>
        </w:rPr>
        <w:t>Обращения, заявления и жалобы, не подлежащие рассмотрению Управляющим, в пятидневный срок с момента поступления направляются по принадлежности с одновременным письменным извещением об этом заявителей.</w:t>
      </w:r>
    </w:p>
    <w:p w:rsidR="00F62D3B" w:rsidRPr="00B63837" w:rsidRDefault="00087B7A" w:rsidP="00025182">
      <w:pPr>
        <w:pStyle w:val="a7"/>
        <w:widowControl w:val="0"/>
        <w:numPr>
          <w:ilvl w:val="1"/>
          <w:numId w:val="2"/>
        </w:numPr>
        <w:suppressAutoHyphens/>
        <w:rPr>
          <w:b/>
          <w:bCs/>
          <w:szCs w:val="24"/>
        </w:rPr>
      </w:pPr>
      <w:r w:rsidRPr="00B63837">
        <w:rPr>
          <w:bCs/>
          <w:szCs w:val="24"/>
        </w:rPr>
        <w:t xml:space="preserve">Обращения, заявления и жалобы рассматриваются в срок не позднее 30 (Тридцати) дней со дня поступления, а не требующие дополнительного изучения и проверки </w:t>
      </w:r>
      <w:r w:rsidR="00FC323E" w:rsidRPr="00B63837">
        <w:rPr>
          <w:bCs/>
          <w:szCs w:val="24"/>
        </w:rPr>
        <w:t>–</w:t>
      </w:r>
      <w:r w:rsidRPr="00B63837">
        <w:rPr>
          <w:bCs/>
          <w:szCs w:val="24"/>
        </w:rPr>
        <w:t xml:space="preserve"> не позднее 15 (Пятнадцати) дней, если иной срок не установлен федеральным законом.</w:t>
      </w:r>
    </w:p>
    <w:p w:rsidR="00F62D3B" w:rsidRPr="00B63837" w:rsidRDefault="00087B7A" w:rsidP="00025182">
      <w:pPr>
        <w:pStyle w:val="a7"/>
        <w:widowControl w:val="0"/>
        <w:numPr>
          <w:ilvl w:val="1"/>
          <w:numId w:val="2"/>
        </w:numPr>
        <w:suppressAutoHyphens/>
        <w:rPr>
          <w:b/>
          <w:bCs/>
          <w:szCs w:val="24"/>
        </w:rPr>
      </w:pPr>
      <w:r w:rsidRPr="00B63837">
        <w:rPr>
          <w:bCs/>
          <w:szCs w:val="24"/>
        </w:rPr>
        <w:t>Обращение, заявление или жалоба могут быть оставлены без рассмотрения, если повторное обращение, заявление или жалоба не содержат новых данных, а все изложенные в них доводы ранее полно и объективно рассматривались и заявителю был дан ответ. Одновременно заявителю направляется извещение об оставлении обращения без рассмотрения со ссылкой на данный ранее ответ.</w:t>
      </w:r>
    </w:p>
    <w:p w:rsidR="00F62D3B" w:rsidRPr="00B63837" w:rsidRDefault="00087B7A" w:rsidP="00025182">
      <w:pPr>
        <w:pStyle w:val="a7"/>
        <w:widowControl w:val="0"/>
        <w:numPr>
          <w:ilvl w:val="1"/>
          <w:numId w:val="2"/>
        </w:numPr>
        <w:suppressAutoHyphens/>
        <w:rPr>
          <w:b/>
          <w:bCs/>
          <w:szCs w:val="24"/>
        </w:rPr>
      </w:pPr>
      <w:r w:rsidRPr="00B63837">
        <w:rPr>
          <w:bCs/>
          <w:szCs w:val="24"/>
        </w:rPr>
        <w:t>Управляющий вправе при рассмотрении обращения, заявления и жалобы запросить дополнительные документы и сведения у заявителя.</w:t>
      </w:r>
    </w:p>
    <w:p w:rsidR="00F62D3B" w:rsidRPr="00B63837" w:rsidRDefault="00087B7A" w:rsidP="00025182">
      <w:pPr>
        <w:pStyle w:val="a7"/>
        <w:widowControl w:val="0"/>
        <w:numPr>
          <w:ilvl w:val="1"/>
          <w:numId w:val="2"/>
        </w:numPr>
        <w:suppressAutoHyphens/>
        <w:rPr>
          <w:b/>
          <w:bCs/>
          <w:szCs w:val="24"/>
        </w:rPr>
      </w:pPr>
      <w:r w:rsidRPr="00B63837">
        <w:rPr>
          <w:bCs/>
          <w:szCs w:val="24"/>
        </w:rPr>
        <w:t xml:space="preserve">Письменный ответ заявителю о результатах рассмотрения обращения, заявления или жалобы должен содержать мотивированный ответ на каждый </w:t>
      </w:r>
      <w:r w:rsidRPr="00B63837">
        <w:rPr>
          <w:bCs/>
          <w:szCs w:val="24"/>
        </w:rPr>
        <w:lastRenderedPageBreak/>
        <w:t>изложенный заявителем довод.</w:t>
      </w:r>
    </w:p>
    <w:p w:rsidR="00F62D3B" w:rsidRPr="00B63837" w:rsidRDefault="00087B7A" w:rsidP="00025182">
      <w:pPr>
        <w:pStyle w:val="a7"/>
        <w:widowControl w:val="0"/>
        <w:numPr>
          <w:ilvl w:val="1"/>
          <w:numId w:val="2"/>
        </w:numPr>
        <w:suppressAutoHyphens/>
        <w:rPr>
          <w:b/>
          <w:bCs/>
          <w:szCs w:val="24"/>
        </w:rPr>
      </w:pPr>
      <w:r w:rsidRPr="00B63837">
        <w:rPr>
          <w:bCs/>
          <w:szCs w:val="24"/>
        </w:rPr>
        <w:t>Управляющий принимает от Учредителей управления жалобы (претензии) по поводу отчетов, предоставленных Управляющим Учредителю управления, в течение 15 (Пятнадцати) календарных дней с даты исполнения Управляющим обязательств по предоставлению отчетности Учредителю управления в соответствии с разделом 7 настоящего Регламента.</w:t>
      </w:r>
    </w:p>
    <w:p w:rsidR="00F62D3B" w:rsidRPr="00B63837" w:rsidRDefault="00087B7A" w:rsidP="00025182">
      <w:pPr>
        <w:pStyle w:val="a7"/>
        <w:widowControl w:val="0"/>
        <w:numPr>
          <w:ilvl w:val="1"/>
          <w:numId w:val="2"/>
        </w:numPr>
        <w:suppressAutoHyphens/>
        <w:rPr>
          <w:bCs/>
          <w:szCs w:val="24"/>
        </w:rPr>
      </w:pPr>
      <w:r w:rsidRPr="00B63837">
        <w:rPr>
          <w:bCs/>
          <w:szCs w:val="24"/>
        </w:rPr>
        <w:t>Управляющий оставляет за собой право в случае возникновения спорных ситуаций в зависимости от существа спора приостановить (заблокировать) полностью или частично операции по счетам Учредителя управления до разрешения данных спорных ситуаций либо до достижения Сторонами промежуточного соглашения.</w:t>
      </w:r>
    </w:p>
    <w:p w:rsidR="0031044D" w:rsidRPr="00B63837" w:rsidRDefault="00087B7A" w:rsidP="00025182">
      <w:pPr>
        <w:pStyle w:val="a7"/>
        <w:widowControl w:val="0"/>
        <w:numPr>
          <w:ilvl w:val="1"/>
          <w:numId w:val="2"/>
        </w:numPr>
        <w:suppressAutoHyphens/>
        <w:rPr>
          <w:bCs/>
          <w:szCs w:val="24"/>
        </w:rPr>
      </w:pPr>
      <w:r w:rsidRPr="00B63837">
        <w:rPr>
          <w:bCs/>
          <w:szCs w:val="24"/>
        </w:rPr>
        <w:t>Ответ на обращение, заявление и жалобу подписывает руководитель Управляющего или контролер.</w:t>
      </w:r>
    </w:p>
    <w:p w:rsidR="00087B7A" w:rsidRPr="00B63837" w:rsidRDefault="00087B7A" w:rsidP="00025182">
      <w:pPr>
        <w:pStyle w:val="a7"/>
        <w:widowControl w:val="0"/>
        <w:numPr>
          <w:ilvl w:val="1"/>
          <w:numId w:val="2"/>
        </w:numPr>
        <w:suppressAutoHyphens/>
        <w:rPr>
          <w:bCs/>
          <w:szCs w:val="24"/>
        </w:rPr>
      </w:pPr>
      <w:r w:rsidRPr="00B63837">
        <w:rPr>
          <w:bCs/>
          <w:szCs w:val="24"/>
        </w:rPr>
        <w:t xml:space="preserve">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споры между Управляющим и Учредителем управления подлежат передаче на разрешение: для юридических лиц </w:t>
      </w:r>
      <w:r w:rsidR="00FC323E" w:rsidRPr="00B63837">
        <w:rPr>
          <w:bCs/>
          <w:szCs w:val="24"/>
        </w:rPr>
        <w:t>–</w:t>
      </w:r>
      <w:r w:rsidRPr="00B63837">
        <w:rPr>
          <w:bCs/>
          <w:szCs w:val="24"/>
        </w:rPr>
        <w:t xml:space="preserve"> в Арбитражный суд г. Москвы, для физических лиц – в случае, если споры относятся к экономическим и подведомственны Арбитражному суду согласно ст. 27 АПК РФ, данные споры подлежат рассмотрению Арбитражным судом г. Москвы, в остальных случаях споры подлежат рассмотрению Савеловским районным судом города Москвы.</w:t>
      </w:r>
    </w:p>
    <w:p w:rsidR="00281ACC" w:rsidRPr="00B63837" w:rsidRDefault="00281ACC" w:rsidP="00025182">
      <w:pPr>
        <w:pStyle w:val="15"/>
        <w:ind w:firstLine="567"/>
        <w:jc w:val="both"/>
        <w:rPr>
          <w:sz w:val="24"/>
          <w:szCs w:val="24"/>
        </w:rPr>
      </w:pPr>
    </w:p>
    <w:p w:rsidR="00FA2DE1" w:rsidRPr="00B63837" w:rsidRDefault="00FA2DE1" w:rsidP="00025182">
      <w:pPr>
        <w:pStyle w:val="1"/>
        <w:numPr>
          <w:ilvl w:val="0"/>
          <w:numId w:val="2"/>
        </w:numPr>
        <w:ind w:left="357" w:hanging="357"/>
        <w:jc w:val="left"/>
        <w:rPr>
          <w:b/>
          <w:bCs/>
          <w:szCs w:val="24"/>
        </w:rPr>
      </w:pPr>
      <w:bookmarkStart w:id="35" w:name="_Toc528569202"/>
      <w:r w:rsidRPr="00B63837">
        <w:rPr>
          <w:b/>
          <w:szCs w:val="24"/>
        </w:rPr>
        <w:t>Обстоятельства</w:t>
      </w:r>
      <w:r w:rsidRPr="00B63837">
        <w:rPr>
          <w:b/>
          <w:bCs/>
          <w:szCs w:val="24"/>
        </w:rPr>
        <w:t xml:space="preserve"> непреодолимой силы</w:t>
      </w:r>
      <w:bookmarkEnd w:id="35"/>
    </w:p>
    <w:p w:rsidR="00376A89" w:rsidRPr="00B63837" w:rsidRDefault="00FA2DE1" w:rsidP="00025182">
      <w:pPr>
        <w:pStyle w:val="211"/>
        <w:numPr>
          <w:ilvl w:val="1"/>
          <w:numId w:val="2"/>
        </w:numPr>
        <w:spacing w:before="0" w:after="0"/>
        <w:jc w:val="both"/>
        <w:rPr>
          <w:b w:val="0"/>
          <w:bCs/>
          <w:szCs w:val="24"/>
        </w:rPr>
      </w:pPr>
      <w:r w:rsidRPr="00B63837">
        <w:rPr>
          <w:b w:val="0"/>
          <w:bCs/>
          <w:szCs w:val="24"/>
        </w:rPr>
        <w:t>Стороны освобождаются от ответственности за частичное или полное неисполнение обязательств, предусмотренных Регламентом, если оно явилось следствием обстоятельств непреодолимой силы, возникших после присоединения к настоящему Регламенту, в результате событий чрезвычайного характера, которые они не могли ни предвидеть, ни предотвратить разумными мерами. К таким обстоятельствам будут относиться военные действия, массовые беспорядки, стихийные бедствия и забастовки, решения органов государственной и местной власти и управления, нарушения обязатель</w:t>
      </w:r>
      <w:proofErr w:type="gramStart"/>
      <w:r w:rsidRPr="00B63837">
        <w:rPr>
          <w:b w:val="0"/>
          <w:bCs/>
          <w:szCs w:val="24"/>
        </w:rPr>
        <w:t>ств тр</w:t>
      </w:r>
      <w:proofErr w:type="gramEnd"/>
      <w:r w:rsidRPr="00B63837">
        <w:rPr>
          <w:b w:val="0"/>
          <w:bCs/>
          <w:szCs w:val="24"/>
        </w:rPr>
        <w:t>етьей стороной, иные обстоятельства непреодолимой силы, делающие невозможным исполнение обязательств, предусмотренных Регламентом.</w:t>
      </w:r>
    </w:p>
    <w:p w:rsidR="00376A89" w:rsidRPr="00B63837" w:rsidRDefault="00FA2DE1" w:rsidP="00025182">
      <w:pPr>
        <w:pStyle w:val="211"/>
        <w:numPr>
          <w:ilvl w:val="1"/>
          <w:numId w:val="2"/>
        </w:numPr>
        <w:spacing w:before="0" w:after="0"/>
        <w:jc w:val="both"/>
        <w:rPr>
          <w:b w:val="0"/>
          <w:bCs/>
          <w:szCs w:val="24"/>
        </w:rPr>
      </w:pPr>
      <w:r w:rsidRPr="00B63837">
        <w:rPr>
          <w:b w:val="0"/>
          <w:bCs/>
          <w:szCs w:val="24"/>
        </w:rPr>
        <w:t xml:space="preserve">Сторона, для которой создалась невозможность исполнения обязательств, предусмотренных Регламентом, должна в течение 3 (Трех) рабочих дней уведомить другую заинтересованную Сторону о наступлении обстоятельств непреодолимой силы и об их прекращении. Указанное обязательство будет считаться выполненным, если уведомление осуществлено любым из способов, указанных в рамках настоящего Регламента, а если это невозможно или затруднительно </w:t>
      </w:r>
      <w:r w:rsidR="00FC323E" w:rsidRPr="00B63837">
        <w:rPr>
          <w:b w:val="0"/>
          <w:bCs/>
          <w:szCs w:val="24"/>
        </w:rPr>
        <w:t>–</w:t>
      </w:r>
      <w:r w:rsidRPr="00B63837">
        <w:rPr>
          <w:b w:val="0"/>
          <w:bCs/>
          <w:szCs w:val="24"/>
        </w:rPr>
        <w:t xml:space="preserve"> любым иным способом, позволяющим доставить данную информацию другой Стороне и убедиться в факте ее получения. Надлежащим доказательством наличия и продолжительности обстоятельств, препятствующих исполнению Сторонами своих обязательств по настоящему Регламенту, служат свидетельства, выданные компетентными органами власти и уполномоченными специализированными службами.</w:t>
      </w:r>
    </w:p>
    <w:p w:rsidR="00376A89" w:rsidRPr="00B63837" w:rsidRDefault="00FA2DE1" w:rsidP="00025182">
      <w:pPr>
        <w:pStyle w:val="211"/>
        <w:numPr>
          <w:ilvl w:val="1"/>
          <w:numId w:val="2"/>
        </w:numPr>
        <w:spacing w:before="0" w:after="0"/>
        <w:jc w:val="both"/>
        <w:rPr>
          <w:b w:val="0"/>
          <w:bCs/>
          <w:szCs w:val="24"/>
        </w:rPr>
      </w:pPr>
      <w:r w:rsidRPr="00B63837">
        <w:rPr>
          <w:b w:val="0"/>
          <w:bCs/>
          <w:szCs w:val="24"/>
        </w:rPr>
        <w:t>Возникновение обстоятельств непреодолимой силы в момент просрочки исполнения одной из Сторон своих обязательств, лишает соответствующую Сторону права ссылаться на эти обстоятельства как на основани</w:t>
      </w:r>
      <w:proofErr w:type="gramStart"/>
      <w:r w:rsidRPr="00B63837">
        <w:rPr>
          <w:b w:val="0"/>
          <w:bCs/>
          <w:szCs w:val="24"/>
        </w:rPr>
        <w:t>е</w:t>
      </w:r>
      <w:proofErr w:type="gramEnd"/>
      <w:r w:rsidRPr="00B63837">
        <w:rPr>
          <w:b w:val="0"/>
          <w:bCs/>
          <w:szCs w:val="24"/>
        </w:rPr>
        <w:t xml:space="preserve"> для освобождения от ответственности.</w:t>
      </w:r>
    </w:p>
    <w:p w:rsidR="00FA2DE1" w:rsidRPr="00B63837" w:rsidRDefault="00FA2DE1" w:rsidP="00025182">
      <w:pPr>
        <w:pStyle w:val="211"/>
        <w:numPr>
          <w:ilvl w:val="1"/>
          <w:numId w:val="2"/>
        </w:numPr>
        <w:spacing w:before="0" w:after="0"/>
        <w:jc w:val="both"/>
        <w:rPr>
          <w:b w:val="0"/>
          <w:bCs/>
          <w:szCs w:val="24"/>
        </w:rPr>
      </w:pPr>
      <w:r w:rsidRPr="00B63837">
        <w:rPr>
          <w:b w:val="0"/>
          <w:bCs/>
          <w:szCs w:val="24"/>
        </w:rPr>
        <w:t>После прекращения действия обстоятельств непреодолимой силы, исполнение любой из Сторон своих обязательств в соответствии с настоящим Регламентом должно быть продолжено в полном объеме.</w:t>
      </w:r>
    </w:p>
    <w:p w:rsidR="00FA2DE1" w:rsidRPr="00B63837" w:rsidRDefault="00FA2DE1" w:rsidP="00025182">
      <w:pPr>
        <w:pStyle w:val="15"/>
        <w:ind w:firstLine="567"/>
        <w:jc w:val="both"/>
        <w:rPr>
          <w:sz w:val="24"/>
          <w:szCs w:val="24"/>
        </w:rPr>
      </w:pPr>
    </w:p>
    <w:p w:rsidR="00087B7A" w:rsidRPr="00B63837" w:rsidRDefault="00087B7A" w:rsidP="00025182">
      <w:pPr>
        <w:pStyle w:val="1"/>
        <w:numPr>
          <w:ilvl w:val="0"/>
          <w:numId w:val="2"/>
        </w:numPr>
        <w:ind w:left="357" w:hanging="357"/>
        <w:jc w:val="left"/>
        <w:rPr>
          <w:b/>
          <w:bCs/>
          <w:szCs w:val="24"/>
        </w:rPr>
      </w:pPr>
      <w:bookmarkStart w:id="36" w:name="_Toc528569203"/>
      <w:r w:rsidRPr="00B63837">
        <w:rPr>
          <w:b/>
          <w:bCs/>
          <w:szCs w:val="24"/>
        </w:rPr>
        <w:t>С</w:t>
      </w:r>
      <w:r w:rsidR="000F5D6F" w:rsidRPr="00B63837">
        <w:rPr>
          <w:b/>
          <w:bCs/>
          <w:szCs w:val="24"/>
        </w:rPr>
        <w:t xml:space="preserve">рок </w:t>
      </w:r>
      <w:r w:rsidR="000F5D6F" w:rsidRPr="00B63837">
        <w:rPr>
          <w:b/>
          <w:szCs w:val="24"/>
        </w:rPr>
        <w:t>действия</w:t>
      </w:r>
      <w:r w:rsidR="000F5D6F" w:rsidRPr="00B63837">
        <w:rPr>
          <w:b/>
          <w:bCs/>
          <w:szCs w:val="24"/>
          <w:lang w:val="ru-RU"/>
        </w:rPr>
        <w:t xml:space="preserve"> </w:t>
      </w:r>
      <w:r w:rsidR="00D93162" w:rsidRPr="00B63837">
        <w:rPr>
          <w:b/>
          <w:bCs/>
          <w:szCs w:val="24"/>
        </w:rPr>
        <w:t>и расторжени</w:t>
      </w:r>
      <w:r w:rsidR="00D93162" w:rsidRPr="00B63837">
        <w:rPr>
          <w:b/>
          <w:bCs/>
          <w:szCs w:val="24"/>
          <w:lang w:val="ru-RU"/>
        </w:rPr>
        <w:t>е</w:t>
      </w:r>
      <w:r w:rsidRPr="00B63837">
        <w:rPr>
          <w:b/>
          <w:bCs/>
          <w:szCs w:val="24"/>
        </w:rPr>
        <w:t xml:space="preserve"> Договора</w:t>
      </w:r>
      <w:bookmarkEnd w:id="36"/>
    </w:p>
    <w:p w:rsidR="00376A89" w:rsidRPr="00B63837" w:rsidRDefault="00087B7A" w:rsidP="00025182">
      <w:pPr>
        <w:pStyle w:val="211"/>
        <w:numPr>
          <w:ilvl w:val="1"/>
          <w:numId w:val="2"/>
        </w:numPr>
        <w:spacing w:before="0" w:after="0"/>
        <w:jc w:val="both"/>
        <w:rPr>
          <w:b w:val="0"/>
          <w:szCs w:val="24"/>
        </w:rPr>
      </w:pPr>
      <w:r w:rsidRPr="00B63837">
        <w:rPr>
          <w:b w:val="0"/>
          <w:bCs/>
          <w:szCs w:val="24"/>
        </w:rPr>
        <w:t>Договор</w:t>
      </w:r>
      <w:r w:rsidRPr="00B63837">
        <w:rPr>
          <w:b w:val="0"/>
          <w:szCs w:val="24"/>
        </w:rPr>
        <w:t xml:space="preserve"> заключается на срок пять лет. При отсутствии заявления одной из Сторон о прекращении Договора за 30 (Тридцать) календарных дней до окончания срока его действия, он считается продленным на тот же срок на тех же условиях.</w:t>
      </w:r>
    </w:p>
    <w:p w:rsidR="00973003" w:rsidRPr="00B63837" w:rsidRDefault="00087B7A" w:rsidP="00025182">
      <w:pPr>
        <w:pStyle w:val="15"/>
        <w:numPr>
          <w:ilvl w:val="1"/>
          <w:numId w:val="2"/>
        </w:numPr>
        <w:jc w:val="both"/>
        <w:rPr>
          <w:sz w:val="24"/>
          <w:szCs w:val="24"/>
        </w:rPr>
      </w:pPr>
      <w:proofErr w:type="gramStart"/>
      <w:r w:rsidRPr="00B63837">
        <w:rPr>
          <w:sz w:val="24"/>
          <w:szCs w:val="24"/>
        </w:rPr>
        <w:t>Договор</w:t>
      </w:r>
      <w:proofErr w:type="gramEnd"/>
      <w:r w:rsidRPr="00B63837">
        <w:rPr>
          <w:sz w:val="24"/>
          <w:szCs w:val="24"/>
        </w:rPr>
        <w:t xml:space="preserve"> может быть расторгнут как по соглашению Сторон, так и в одностороннем порядке.</w:t>
      </w:r>
    </w:p>
    <w:p w:rsidR="00973003" w:rsidRPr="00B63837" w:rsidRDefault="00087B7A" w:rsidP="00025182">
      <w:pPr>
        <w:pStyle w:val="15"/>
        <w:numPr>
          <w:ilvl w:val="1"/>
          <w:numId w:val="2"/>
        </w:numPr>
        <w:jc w:val="both"/>
        <w:rPr>
          <w:sz w:val="24"/>
          <w:szCs w:val="24"/>
        </w:rPr>
      </w:pPr>
      <w:r w:rsidRPr="00B63837">
        <w:rPr>
          <w:sz w:val="24"/>
          <w:szCs w:val="24"/>
        </w:rPr>
        <w:t>В случае расторжения Договора по инициативе одной из Сторон, такая Сторона обязана уведомить другую Сторону в письменной форме о своем желании расторгнуть Договор не менее чем за 45 (Сорок пять) календарных дней до предполагаемой даты расторжения Договора. Учредитель управления уведомляет Управляющего по установленной форме Уведомления о возвр</w:t>
      </w:r>
      <w:r w:rsidR="007D276A" w:rsidRPr="00B63837">
        <w:rPr>
          <w:sz w:val="24"/>
          <w:szCs w:val="24"/>
        </w:rPr>
        <w:t>ате объектов Д.У. (Приложение №</w:t>
      </w:r>
      <w:r w:rsidRPr="00B63837">
        <w:rPr>
          <w:sz w:val="24"/>
          <w:szCs w:val="24"/>
        </w:rPr>
        <w:t>РДУ</w:t>
      </w:r>
      <w:r w:rsidR="00FC323E" w:rsidRPr="00B63837">
        <w:rPr>
          <w:sz w:val="24"/>
          <w:szCs w:val="24"/>
        </w:rPr>
        <w:t>–</w:t>
      </w:r>
      <w:r w:rsidRPr="00B63837">
        <w:rPr>
          <w:sz w:val="24"/>
          <w:szCs w:val="24"/>
        </w:rPr>
        <w:t>9</w:t>
      </w:r>
      <w:r w:rsidR="00FC323E" w:rsidRPr="00B63837">
        <w:rPr>
          <w:sz w:val="24"/>
          <w:szCs w:val="24"/>
        </w:rPr>
        <w:t>–</w:t>
      </w:r>
      <w:r w:rsidRPr="00B63837">
        <w:rPr>
          <w:sz w:val="24"/>
          <w:szCs w:val="24"/>
        </w:rPr>
        <w:t>2).</w:t>
      </w:r>
    </w:p>
    <w:p w:rsidR="00973003" w:rsidRPr="00B63837" w:rsidRDefault="00087B7A" w:rsidP="00025182">
      <w:pPr>
        <w:pStyle w:val="15"/>
        <w:numPr>
          <w:ilvl w:val="1"/>
          <w:numId w:val="2"/>
        </w:numPr>
        <w:jc w:val="both"/>
        <w:rPr>
          <w:sz w:val="24"/>
          <w:szCs w:val="24"/>
        </w:rPr>
      </w:pPr>
      <w:r w:rsidRPr="00B63837">
        <w:rPr>
          <w:sz w:val="24"/>
          <w:szCs w:val="24"/>
        </w:rPr>
        <w:t>При прекращении Договора по инициативе Учредителя управления Управляющий направляет Учредителю управления Уведомление о прекращении Договора доверительного управления</w:t>
      </w:r>
      <w:r w:rsidR="00E824C9" w:rsidRPr="00B63837">
        <w:rPr>
          <w:sz w:val="24"/>
          <w:szCs w:val="24"/>
        </w:rPr>
        <w:t xml:space="preserve"> ценными бумагами и денежными средствами</w:t>
      </w:r>
      <w:r w:rsidRPr="00B63837">
        <w:rPr>
          <w:sz w:val="24"/>
          <w:szCs w:val="24"/>
        </w:rPr>
        <w:t xml:space="preserve"> </w:t>
      </w:r>
      <w:r w:rsidR="000D6FB2" w:rsidRPr="00B63837">
        <w:rPr>
          <w:sz w:val="24"/>
          <w:szCs w:val="24"/>
        </w:rPr>
        <w:t xml:space="preserve">Учредителя управления (договор присоединения) – </w:t>
      </w:r>
      <w:r w:rsidRPr="00B63837">
        <w:rPr>
          <w:sz w:val="24"/>
          <w:szCs w:val="24"/>
        </w:rPr>
        <w:t>(Приложение №РДУ</w:t>
      </w:r>
      <w:r w:rsidR="00FC323E" w:rsidRPr="00B63837">
        <w:rPr>
          <w:sz w:val="24"/>
          <w:szCs w:val="24"/>
        </w:rPr>
        <w:t>–</w:t>
      </w:r>
      <w:r w:rsidRPr="00B63837">
        <w:rPr>
          <w:sz w:val="24"/>
          <w:szCs w:val="24"/>
        </w:rPr>
        <w:t>9</w:t>
      </w:r>
      <w:r w:rsidR="00FC323E" w:rsidRPr="00B63837">
        <w:rPr>
          <w:sz w:val="24"/>
          <w:szCs w:val="24"/>
        </w:rPr>
        <w:t>–</w:t>
      </w:r>
      <w:r w:rsidRPr="00B63837">
        <w:rPr>
          <w:sz w:val="24"/>
          <w:szCs w:val="24"/>
        </w:rPr>
        <w:t>3).</w:t>
      </w:r>
    </w:p>
    <w:p w:rsidR="00973003" w:rsidRPr="00B63837" w:rsidRDefault="00087B7A" w:rsidP="00025182">
      <w:pPr>
        <w:pStyle w:val="15"/>
        <w:numPr>
          <w:ilvl w:val="1"/>
          <w:numId w:val="2"/>
        </w:numPr>
        <w:jc w:val="both"/>
        <w:rPr>
          <w:sz w:val="24"/>
          <w:szCs w:val="24"/>
        </w:rPr>
      </w:pPr>
      <w:r w:rsidRPr="00B63837">
        <w:rPr>
          <w:sz w:val="24"/>
          <w:szCs w:val="24"/>
        </w:rPr>
        <w:t xml:space="preserve">В течение 45 (Сорок пяти) календарных дней после получения Стороной уведомления о расторжении Договора Стороны обязаны произвести взаиморасчеты по настоящему Договору. </w:t>
      </w:r>
      <w:r w:rsidR="00481243" w:rsidRPr="00B63837">
        <w:rPr>
          <w:sz w:val="24"/>
          <w:szCs w:val="24"/>
        </w:rPr>
        <w:t xml:space="preserve">Прекращение Договора не освобождает Стороны от выполнения обязательств по взаиморасчетам и по возврату имущества из управления. </w:t>
      </w:r>
      <w:r w:rsidRPr="00B63837">
        <w:rPr>
          <w:sz w:val="24"/>
          <w:szCs w:val="24"/>
        </w:rPr>
        <w:t>По окончанию взаиморасчетов Стороны вправе оформить Акт о взаимных расчетах. Такой Акт оформляется</w:t>
      </w:r>
      <w:r w:rsidR="00C93A1F" w:rsidRPr="00B63837">
        <w:rPr>
          <w:sz w:val="24"/>
          <w:szCs w:val="24"/>
        </w:rPr>
        <w:t xml:space="preserve"> по инициативе одной из Сторон.</w:t>
      </w:r>
    </w:p>
    <w:p w:rsidR="00DB6C00" w:rsidRPr="00B63837" w:rsidRDefault="00C41C36" w:rsidP="00025182">
      <w:pPr>
        <w:pStyle w:val="15"/>
        <w:numPr>
          <w:ilvl w:val="1"/>
          <w:numId w:val="2"/>
        </w:numPr>
        <w:jc w:val="both"/>
        <w:rPr>
          <w:bCs/>
          <w:szCs w:val="24"/>
        </w:rPr>
      </w:pPr>
      <w:r w:rsidRPr="00B63837">
        <w:rPr>
          <w:sz w:val="24"/>
          <w:szCs w:val="24"/>
        </w:rPr>
        <w:t>В случае</w:t>
      </w:r>
      <w:r w:rsidR="00481243" w:rsidRPr="00B63837">
        <w:rPr>
          <w:sz w:val="24"/>
          <w:szCs w:val="24"/>
        </w:rPr>
        <w:t xml:space="preserve"> если в течение 90 (</w:t>
      </w:r>
      <w:r w:rsidR="002B6C41" w:rsidRPr="00B63837">
        <w:rPr>
          <w:sz w:val="24"/>
          <w:szCs w:val="24"/>
        </w:rPr>
        <w:t>Д</w:t>
      </w:r>
      <w:r w:rsidR="00481243" w:rsidRPr="00B63837">
        <w:rPr>
          <w:sz w:val="24"/>
          <w:szCs w:val="24"/>
        </w:rPr>
        <w:t>евяност</w:t>
      </w:r>
      <w:r w:rsidR="002B6C41" w:rsidRPr="00B63837">
        <w:rPr>
          <w:sz w:val="24"/>
          <w:szCs w:val="24"/>
        </w:rPr>
        <w:t>а</w:t>
      </w:r>
      <w:r w:rsidR="00481243" w:rsidRPr="00B63837">
        <w:rPr>
          <w:sz w:val="24"/>
          <w:szCs w:val="24"/>
        </w:rPr>
        <w:t xml:space="preserve">) календарных дней на </w:t>
      </w:r>
      <w:r w:rsidR="00037DDB" w:rsidRPr="00B63837">
        <w:rPr>
          <w:sz w:val="24"/>
          <w:szCs w:val="24"/>
        </w:rPr>
        <w:t xml:space="preserve">Учетном </w:t>
      </w:r>
      <w:r w:rsidR="00A65DE3" w:rsidRPr="00B63837">
        <w:rPr>
          <w:sz w:val="24"/>
          <w:szCs w:val="24"/>
        </w:rPr>
        <w:t>счете Учредителя управления</w:t>
      </w:r>
      <w:r w:rsidR="00481243" w:rsidRPr="00B63837">
        <w:rPr>
          <w:sz w:val="24"/>
          <w:szCs w:val="24"/>
        </w:rPr>
        <w:t xml:space="preserve"> отсутствуют объекты Д.У., то Управляющий вправе расторгнут</w:t>
      </w:r>
      <w:r w:rsidR="00E05141" w:rsidRPr="00B63837">
        <w:rPr>
          <w:sz w:val="24"/>
          <w:szCs w:val="24"/>
        </w:rPr>
        <w:t>ь Д</w:t>
      </w:r>
      <w:r w:rsidR="00481243" w:rsidRPr="00B63837">
        <w:rPr>
          <w:sz w:val="24"/>
          <w:szCs w:val="24"/>
        </w:rPr>
        <w:t>оговор в одностороннем порядке.</w:t>
      </w:r>
    </w:p>
    <w:p w:rsidR="00DB6C00" w:rsidRPr="00B63837" w:rsidRDefault="00DB6C00" w:rsidP="00025182">
      <w:pPr>
        <w:pStyle w:val="15"/>
        <w:jc w:val="both"/>
        <w:rPr>
          <w:bCs/>
          <w:szCs w:val="24"/>
        </w:rPr>
      </w:pPr>
    </w:p>
    <w:p w:rsidR="00DB6C00" w:rsidRPr="00B63837" w:rsidRDefault="00DB6C00" w:rsidP="00025182">
      <w:pPr>
        <w:pStyle w:val="15"/>
        <w:jc w:val="both"/>
        <w:rPr>
          <w:bCs/>
          <w:szCs w:val="24"/>
        </w:rPr>
      </w:pPr>
    </w:p>
    <w:p w:rsidR="00DB6C00" w:rsidRPr="00B63837" w:rsidRDefault="00DB6C00" w:rsidP="00025182">
      <w:pPr>
        <w:pStyle w:val="15"/>
        <w:jc w:val="both"/>
        <w:rPr>
          <w:bCs/>
          <w:szCs w:val="24"/>
        </w:rPr>
      </w:pPr>
    </w:p>
    <w:p w:rsidR="00DB6C00" w:rsidRPr="00B63837" w:rsidRDefault="00DB6C00" w:rsidP="00025182">
      <w:pPr>
        <w:pStyle w:val="15"/>
        <w:jc w:val="both"/>
        <w:rPr>
          <w:bCs/>
          <w:szCs w:val="24"/>
        </w:rPr>
      </w:pPr>
    </w:p>
    <w:p w:rsidR="00DB6C00" w:rsidRPr="00B63837" w:rsidRDefault="00DB6C00" w:rsidP="00025182">
      <w:pPr>
        <w:spacing w:after="200" w:line="276" w:lineRule="auto"/>
        <w:rPr>
          <w:bCs/>
          <w:snapToGrid w:val="0"/>
          <w:sz w:val="24"/>
          <w:szCs w:val="24"/>
        </w:rPr>
      </w:pPr>
      <w:r w:rsidRPr="00B63837">
        <w:rPr>
          <w:bCs/>
          <w:sz w:val="24"/>
          <w:szCs w:val="24"/>
        </w:rPr>
        <w:br w:type="page"/>
      </w:r>
    </w:p>
    <w:p w:rsidR="00087B7A" w:rsidRPr="00B63837" w:rsidRDefault="00087B7A" w:rsidP="00025182">
      <w:pPr>
        <w:pStyle w:val="1"/>
        <w:numPr>
          <w:ilvl w:val="0"/>
          <w:numId w:val="2"/>
        </w:numPr>
        <w:ind w:left="357" w:hanging="357"/>
        <w:jc w:val="left"/>
        <w:rPr>
          <w:b/>
          <w:bCs/>
          <w:szCs w:val="24"/>
        </w:rPr>
      </w:pPr>
      <w:bookmarkStart w:id="37" w:name="_Toc528569204"/>
      <w:r w:rsidRPr="00B63837">
        <w:rPr>
          <w:b/>
          <w:bCs/>
          <w:szCs w:val="24"/>
        </w:rPr>
        <w:lastRenderedPageBreak/>
        <w:t>Список приложений</w:t>
      </w:r>
      <w:bookmarkEnd w:id="37"/>
    </w:p>
    <w:p w:rsidR="00087B7A" w:rsidRPr="00B63837" w:rsidRDefault="00087B7A" w:rsidP="00025182">
      <w:pPr>
        <w:pStyle w:val="211"/>
        <w:tabs>
          <w:tab w:val="left" w:pos="3525"/>
        </w:tabs>
        <w:spacing w:before="0" w:after="0"/>
        <w:jc w:val="both"/>
        <w:rPr>
          <w:b w:val="0"/>
          <w:szCs w:val="24"/>
        </w:rPr>
      </w:pPr>
      <w:r w:rsidRPr="00B63837">
        <w:rPr>
          <w:b w:val="0"/>
          <w:szCs w:val="24"/>
        </w:rPr>
        <w:tab/>
      </w: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350"/>
      </w:tblGrid>
      <w:tr w:rsidR="00087B7A" w:rsidRPr="00B63837" w:rsidTr="00557B6D">
        <w:trPr>
          <w:trHeight w:val="142"/>
        </w:trPr>
        <w:tc>
          <w:tcPr>
            <w:tcW w:w="2943" w:type="dxa"/>
            <w:vAlign w:val="center"/>
          </w:tcPr>
          <w:p w:rsidR="00087B7A" w:rsidRPr="00B63837" w:rsidRDefault="007D276A" w:rsidP="00025182">
            <w:pPr>
              <w:pStyle w:val="7"/>
              <w:spacing w:before="40" w:after="40"/>
              <w:rPr>
                <w:szCs w:val="24"/>
                <w:lang w:val="ru-RU"/>
              </w:rPr>
            </w:pPr>
            <w:r w:rsidRPr="00B63837">
              <w:rPr>
                <w:szCs w:val="24"/>
                <w:lang w:val="ru-RU"/>
              </w:rPr>
              <w:t>Приложение №</w:t>
            </w:r>
            <w:r w:rsidR="00087B7A" w:rsidRPr="00B63837">
              <w:rPr>
                <w:szCs w:val="24"/>
                <w:lang w:val="ru-RU"/>
              </w:rPr>
              <w:t>РДУ</w:t>
            </w:r>
            <w:r w:rsidR="00FC323E" w:rsidRPr="00B63837">
              <w:rPr>
                <w:szCs w:val="24"/>
                <w:lang w:val="ru-RU"/>
              </w:rPr>
              <w:t>–</w:t>
            </w:r>
            <w:r w:rsidR="00087B7A" w:rsidRPr="00B63837">
              <w:rPr>
                <w:szCs w:val="24"/>
                <w:lang w:val="ru-RU"/>
              </w:rPr>
              <w:t>1</w:t>
            </w:r>
          </w:p>
        </w:tc>
        <w:tc>
          <w:tcPr>
            <w:tcW w:w="6350" w:type="dxa"/>
          </w:tcPr>
          <w:p w:rsidR="00087B7A" w:rsidRPr="00B63837" w:rsidRDefault="00087B7A" w:rsidP="00025182">
            <w:pPr>
              <w:pStyle w:val="af2"/>
              <w:ind w:firstLine="0"/>
              <w:jc w:val="both"/>
              <w:rPr>
                <w:szCs w:val="24"/>
                <w:lang w:val="ru-RU"/>
              </w:rPr>
            </w:pPr>
            <w:r w:rsidRPr="00B63837">
              <w:rPr>
                <w:szCs w:val="24"/>
                <w:lang w:val="ru-RU"/>
              </w:rPr>
              <w:t>Договор доверительного управления ценными бумагами и денежными средствами</w:t>
            </w:r>
            <w:r w:rsidR="002B3736" w:rsidRPr="00B63837">
              <w:rPr>
                <w:szCs w:val="24"/>
                <w:lang w:val="ru-RU"/>
              </w:rPr>
              <w:t xml:space="preserve"> Учредителя управления (договор присоединения)</w:t>
            </w:r>
            <w:r w:rsidRPr="00B63837">
              <w:rPr>
                <w:szCs w:val="24"/>
                <w:lang w:val="ru-RU"/>
              </w:rPr>
              <w:t xml:space="preserve"> </w:t>
            </w:r>
          </w:p>
          <w:p w:rsidR="00087B7A" w:rsidRPr="00B63837" w:rsidRDefault="00087B7A" w:rsidP="00025182">
            <w:pPr>
              <w:pStyle w:val="7"/>
              <w:spacing w:before="40" w:after="40"/>
              <w:jc w:val="both"/>
              <w:rPr>
                <w:szCs w:val="24"/>
                <w:lang w:val="ru-RU"/>
              </w:rPr>
            </w:pPr>
          </w:p>
        </w:tc>
      </w:tr>
      <w:tr w:rsidR="00087B7A" w:rsidRPr="00B63837" w:rsidTr="00557B6D">
        <w:trPr>
          <w:trHeight w:val="142"/>
        </w:trPr>
        <w:tc>
          <w:tcPr>
            <w:tcW w:w="2943" w:type="dxa"/>
          </w:tcPr>
          <w:p w:rsidR="00087B7A" w:rsidRPr="00B63837" w:rsidRDefault="00087B7A" w:rsidP="00025182">
            <w:pPr>
              <w:widowControl w:val="0"/>
              <w:spacing w:before="40" w:after="40"/>
              <w:ind w:right="103" w:firstLine="567"/>
              <w:rPr>
                <w:b/>
                <w:bCs/>
                <w:sz w:val="24"/>
                <w:szCs w:val="24"/>
              </w:rPr>
            </w:pPr>
            <w:r w:rsidRPr="00B63837">
              <w:rPr>
                <w:b/>
                <w:bCs/>
                <w:sz w:val="24"/>
                <w:szCs w:val="24"/>
              </w:rPr>
              <w:t>РДУ</w:t>
            </w:r>
            <w:r w:rsidR="00FC323E" w:rsidRPr="00B63837">
              <w:rPr>
                <w:b/>
                <w:bCs/>
                <w:sz w:val="24"/>
                <w:szCs w:val="24"/>
              </w:rPr>
              <w:t>–</w:t>
            </w:r>
            <w:r w:rsidRPr="00B63837">
              <w:rPr>
                <w:b/>
                <w:bCs/>
                <w:sz w:val="24"/>
                <w:szCs w:val="24"/>
              </w:rPr>
              <w:t>1</w:t>
            </w:r>
            <w:r w:rsidR="00FC323E" w:rsidRPr="00B63837">
              <w:rPr>
                <w:b/>
                <w:bCs/>
                <w:sz w:val="24"/>
                <w:szCs w:val="24"/>
              </w:rPr>
              <w:t>–</w:t>
            </w:r>
            <w:r w:rsidRPr="00B63837">
              <w:rPr>
                <w:b/>
                <w:bCs/>
                <w:sz w:val="24"/>
                <w:szCs w:val="24"/>
              </w:rPr>
              <w:t>а</w:t>
            </w:r>
          </w:p>
        </w:tc>
        <w:tc>
          <w:tcPr>
            <w:tcW w:w="6350" w:type="dxa"/>
          </w:tcPr>
          <w:p w:rsidR="00087B7A" w:rsidRPr="00B63837" w:rsidRDefault="00087B7A" w:rsidP="00025182">
            <w:pPr>
              <w:widowControl w:val="0"/>
              <w:spacing w:before="40" w:after="40"/>
              <w:ind w:right="103"/>
              <w:rPr>
                <w:b/>
                <w:bCs/>
                <w:sz w:val="24"/>
                <w:szCs w:val="24"/>
              </w:rPr>
            </w:pPr>
            <w:r w:rsidRPr="00B63837">
              <w:rPr>
                <w:b/>
                <w:bCs/>
                <w:sz w:val="24"/>
                <w:szCs w:val="24"/>
              </w:rPr>
              <w:t>для физических лиц</w:t>
            </w:r>
          </w:p>
        </w:tc>
      </w:tr>
      <w:tr w:rsidR="00087B7A" w:rsidRPr="00B63837" w:rsidTr="00557B6D">
        <w:trPr>
          <w:trHeight w:val="269"/>
        </w:trPr>
        <w:tc>
          <w:tcPr>
            <w:tcW w:w="2943" w:type="dxa"/>
          </w:tcPr>
          <w:p w:rsidR="00087B7A" w:rsidRPr="00B63837" w:rsidRDefault="00087B7A" w:rsidP="00025182">
            <w:pPr>
              <w:widowControl w:val="0"/>
              <w:spacing w:before="40" w:after="40"/>
              <w:ind w:right="103" w:firstLine="567"/>
              <w:rPr>
                <w:b/>
                <w:bCs/>
                <w:sz w:val="24"/>
                <w:szCs w:val="24"/>
              </w:rPr>
            </w:pPr>
            <w:r w:rsidRPr="00B63837">
              <w:rPr>
                <w:b/>
                <w:bCs/>
                <w:sz w:val="24"/>
                <w:szCs w:val="24"/>
              </w:rPr>
              <w:t>РДУ</w:t>
            </w:r>
            <w:r w:rsidR="00FC323E" w:rsidRPr="00B63837">
              <w:rPr>
                <w:b/>
                <w:bCs/>
                <w:sz w:val="24"/>
                <w:szCs w:val="24"/>
              </w:rPr>
              <w:t>–</w:t>
            </w:r>
            <w:r w:rsidRPr="00B63837">
              <w:rPr>
                <w:b/>
                <w:bCs/>
                <w:sz w:val="24"/>
                <w:szCs w:val="24"/>
              </w:rPr>
              <w:t>1</w:t>
            </w:r>
            <w:r w:rsidR="00FC323E" w:rsidRPr="00B63837">
              <w:rPr>
                <w:b/>
                <w:bCs/>
                <w:sz w:val="24"/>
                <w:szCs w:val="24"/>
              </w:rPr>
              <w:t>–</w:t>
            </w:r>
            <w:r w:rsidRPr="00B63837">
              <w:rPr>
                <w:b/>
                <w:bCs/>
                <w:sz w:val="24"/>
                <w:szCs w:val="24"/>
              </w:rPr>
              <w:t>а</w:t>
            </w:r>
            <w:r w:rsidR="00FC323E" w:rsidRPr="00B63837">
              <w:rPr>
                <w:b/>
                <w:bCs/>
                <w:sz w:val="24"/>
                <w:szCs w:val="24"/>
              </w:rPr>
              <w:t>–</w:t>
            </w:r>
            <w:r w:rsidRPr="00B63837">
              <w:rPr>
                <w:b/>
                <w:bCs/>
                <w:sz w:val="24"/>
                <w:szCs w:val="24"/>
              </w:rPr>
              <w:t>ДС</w:t>
            </w:r>
          </w:p>
        </w:tc>
        <w:tc>
          <w:tcPr>
            <w:tcW w:w="6350" w:type="dxa"/>
          </w:tcPr>
          <w:p w:rsidR="00087B7A" w:rsidRPr="00B63837" w:rsidRDefault="00087B7A" w:rsidP="00025182">
            <w:pPr>
              <w:widowControl w:val="0"/>
              <w:spacing w:before="40" w:after="40"/>
              <w:ind w:right="103"/>
              <w:rPr>
                <w:b/>
                <w:bCs/>
                <w:sz w:val="24"/>
                <w:szCs w:val="24"/>
              </w:rPr>
            </w:pPr>
            <w:r w:rsidRPr="00B63837">
              <w:rPr>
                <w:b/>
                <w:bCs/>
                <w:sz w:val="24"/>
                <w:szCs w:val="24"/>
              </w:rPr>
              <w:t>для физических лиц</w:t>
            </w:r>
          </w:p>
        </w:tc>
      </w:tr>
      <w:tr w:rsidR="00087B7A" w:rsidRPr="00B63837" w:rsidTr="00557B6D">
        <w:trPr>
          <w:trHeight w:val="142"/>
        </w:trPr>
        <w:tc>
          <w:tcPr>
            <w:tcW w:w="2943" w:type="dxa"/>
          </w:tcPr>
          <w:p w:rsidR="00087B7A" w:rsidRPr="00B63837" w:rsidRDefault="00087B7A" w:rsidP="00025182">
            <w:pPr>
              <w:widowControl w:val="0"/>
              <w:spacing w:before="40" w:after="40"/>
              <w:ind w:right="103" w:firstLine="567"/>
              <w:rPr>
                <w:b/>
                <w:bCs/>
                <w:sz w:val="24"/>
                <w:szCs w:val="24"/>
              </w:rPr>
            </w:pPr>
            <w:r w:rsidRPr="00B63837">
              <w:rPr>
                <w:b/>
                <w:bCs/>
                <w:sz w:val="24"/>
                <w:szCs w:val="24"/>
              </w:rPr>
              <w:t>РДУ</w:t>
            </w:r>
            <w:r w:rsidR="00FC323E" w:rsidRPr="00B63837">
              <w:rPr>
                <w:b/>
                <w:bCs/>
                <w:sz w:val="24"/>
                <w:szCs w:val="24"/>
              </w:rPr>
              <w:t>–</w:t>
            </w:r>
            <w:r w:rsidRPr="00B63837">
              <w:rPr>
                <w:b/>
                <w:bCs/>
                <w:sz w:val="24"/>
                <w:szCs w:val="24"/>
              </w:rPr>
              <w:t>1</w:t>
            </w:r>
            <w:r w:rsidR="00FC323E" w:rsidRPr="00B63837">
              <w:rPr>
                <w:b/>
                <w:bCs/>
                <w:sz w:val="24"/>
                <w:szCs w:val="24"/>
              </w:rPr>
              <w:t>–</w:t>
            </w:r>
            <w:r w:rsidRPr="00B63837">
              <w:rPr>
                <w:b/>
                <w:bCs/>
                <w:sz w:val="24"/>
                <w:szCs w:val="24"/>
              </w:rPr>
              <w:t>б</w:t>
            </w:r>
          </w:p>
        </w:tc>
        <w:tc>
          <w:tcPr>
            <w:tcW w:w="6350" w:type="dxa"/>
          </w:tcPr>
          <w:p w:rsidR="00087B7A" w:rsidRPr="00B63837" w:rsidRDefault="00087B7A" w:rsidP="00025182">
            <w:pPr>
              <w:widowControl w:val="0"/>
              <w:spacing w:before="40" w:after="40"/>
              <w:ind w:right="103"/>
              <w:rPr>
                <w:b/>
                <w:bCs/>
                <w:sz w:val="24"/>
                <w:szCs w:val="24"/>
              </w:rPr>
            </w:pPr>
            <w:r w:rsidRPr="00B63837">
              <w:rPr>
                <w:b/>
                <w:bCs/>
                <w:sz w:val="24"/>
                <w:szCs w:val="24"/>
              </w:rPr>
              <w:t>для юридических лиц</w:t>
            </w:r>
          </w:p>
        </w:tc>
      </w:tr>
      <w:tr w:rsidR="00087B7A" w:rsidRPr="00B63837" w:rsidTr="00557B6D">
        <w:trPr>
          <w:trHeight w:val="142"/>
        </w:trPr>
        <w:tc>
          <w:tcPr>
            <w:tcW w:w="2943" w:type="dxa"/>
          </w:tcPr>
          <w:p w:rsidR="00087B7A" w:rsidRPr="00B63837" w:rsidRDefault="00087B7A" w:rsidP="00025182">
            <w:pPr>
              <w:widowControl w:val="0"/>
              <w:spacing w:before="40" w:after="40"/>
              <w:ind w:right="103" w:firstLine="567"/>
              <w:rPr>
                <w:b/>
                <w:bCs/>
                <w:sz w:val="24"/>
                <w:szCs w:val="24"/>
              </w:rPr>
            </w:pPr>
            <w:r w:rsidRPr="00B63837">
              <w:rPr>
                <w:b/>
                <w:bCs/>
                <w:sz w:val="24"/>
                <w:szCs w:val="24"/>
              </w:rPr>
              <w:t>РДУ</w:t>
            </w:r>
            <w:r w:rsidR="00FC323E" w:rsidRPr="00B63837">
              <w:rPr>
                <w:b/>
                <w:bCs/>
                <w:sz w:val="24"/>
                <w:szCs w:val="24"/>
              </w:rPr>
              <w:t>–</w:t>
            </w:r>
            <w:r w:rsidRPr="00B63837">
              <w:rPr>
                <w:b/>
                <w:bCs/>
                <w:sz w:val="24"/>
                <w:szCs w:val="24"/>
              </w:rPr>
              <w:t>1</w:t>
            </w:r>
            <w:r w:rsidR="00FC323E" w:rsidRPr="00B63837">
              <w:rPr>
                <w:b/>
                <w:bCs/>
                <w:sz w:val="24"/>
                <w:szCs w:val="24"/>
              </w:rPr>
              <w:t>–</w:t>
            </w:r>
            <w:r w:rsidRPr="00B63837">
              <w:rPr>
                <w:b/>
                <w:bCs/>
                <w:sz w:val="24"/>
                <w:szCs w:val="24"/>
              </w:rPr>
              <w:t>б</w:t>
            </w:r>
            <w:r w:rsidR="00FC323E" w:rsidRPr="00B63837">
              <w:rPr>
                <w:b/>
                <w:bCs/>
                <w:sz w:val="24"/>
                <w:szCs w:val="24"/>
              </w:rPr>
              <w:t>–</w:t>
            </w:r>
            <w:r w:rsidRPr="00B63837">
              <w:rPr>
                <w:b/>
                <w:bCs/>
                <w:sz w:val="24"/>
                <w:szCs w:val="24"/>
              </w:rPr>
              <w:t>ДС</w:t>
            </w:r>
          </w:p>
        </w:tc>
        <w:tc>
          <w:tcPr>
            <w:tcW w:w="6350" w:type="dxa"/>
          </w:tcPr>
          <w:p w:rsidR="00087B7A" w:rsidRPr="00B63837" w:rsidRDefault="00087B7A" w:rsidP="00025182">
            <w:pPr>
              <w:widowControl w:val="0"/>
              <w:spacing w:before="40" w:after="40"/>
              <w:ind w:right="103"/>
              <w:rPr>
                <w:b/>
                <w:bCs/>
                <w:sz w:val="24"/>
                <w:szCs w:val="24"/>
              </w:rPr>
            </w:pPr>
            <w:r w:rsidRPr="00B63837">
              <w:rPr>
                <w:b/>
                <w:bCs/>
                <w:sz w:val="24"/>
                <w:szCs w:val="24"/>
              </w:rPr>
              <w:t>для юридических лиц</w:t>
            </w:r>
          </w:p>
        </w:tc>
      </w:tr>
      <w:tr w:rsidR="00087B7A" w:rsidRPr="00B63837" w:rsidTr="00557B6D">
        <w:trPr>
          <w:trHeight w:val="142"/>
        </w:trPr>
        <w:tc>
          <w:tcPr>
            <w:tcW w:w="2943" w:type="dxa"/>
          </w:tcPr>
          <w:p w:rsidR="00087B7A" w:rsidRPr="00B63837" w:rsidRDefault="00087B7A" w:rsidP="00025182">
            <w:pPr>
              <w:widowControl w:val="0"/>
              <w:spacing w:before="40" w:after="40"/>
              <w:ind w:right="103" w:firstLine="567"/>
              <w:rPr>
                <w:b/>
                <w:bCs/>
                <w:sz w:val="24"/>
                <w:szCs w:val="24"/>
              </w:rPr>
            </w:pPr>
            <w:r w:rsidRPr="00B63837">
              <w:rPr>
                <w:b/>
                <w:bCs/>
                <w:sz w:val="24"/>
                <w:szCs w:val="24"/>
              </w:rPr>
              <w:t>РДУ</w:t>
            </w:r>
            <w:r w:rsidR="00FC323E" w:rsidRPr="00B63837">
              <w:rPr>
                <w:b/>
                <w:bCs/>
                <w:sz w:val="24"/>
                <w:szCs w:val="24"/>
              </w:rPr>
              <w:t>–</w:t>
            </w:r>
            <w:r w:rsidRPr="00B63837">
              <w:rPr>
                <w:b/>
                <w:bCs/>
                <w:sz w:val="24"/>
                <w:szCs w:val="24"/>
              </w:rPr>
              <w:t>1</w:t>
            </w:r>
            <w:r w:rsidR="00FC323E" w:rsidRPr="00B63837">
              <w:rPr>
                <w:b/>
                <w:bCs/>
                <w:sz w:val="24"/>
                <w:szCs w:val="24"/>
              </w:rPr>
              <w:t>–</w:t>
            </w:r>
            <w:r w:rsidRPr="00B63837">
              <w:rPr>
                <w:b/>
                <w:bCs/>
                <w:sz w:val="24"/>
                <w:szCs w:val="24"/>
              </w:rPr>
              <w:t>а</w:t>
            </w:r>
            <w:r w:rsidR="00FC323E" w:rsidRPr="00B63837">
              <w:rPr>
                <w:b/>
                <w:bCs/>
                <w:sz w:val="24"/>
                <w:szCs w:val="24"/>
              </w:rPr>
              <w:t>–</w:t>
            </w:r>
            <w:r w:rsidRPr="00B63837">
              <w:rPr>
                <w:b/>
                <w:bCs/>
                <w:sz w:val="24"/>
                <w:szCs w:val="24"/>
              </w:rPr>
              <w:t>ИИС</w:t>
            </w:r>
            <w:r w:rsidR="00FC323E" w:rsidRPr="00B63837">
              <w:rPr>
                <w:b/>
                <w:bCs/>
                <w:sz w:val="24"/>
                <w:szCs w:val="24"/>
              </w:rPr>
              <w:t>–</w:t>
            </w:r>
            <w:r w:rsidRPr="00B63837">
              <w:rPr>
                <w:b/>
                <w:bCs/>
                <w:sz w:val="24"/>
                <w:szCs w:val="24"/>
              </w:rPr>
              <w:t>Д</w:t>
            </w:r>
          </w:p>
        </w:tc>
        <w:tc>
          <w:tcPr>
            <w:tcW w:w="6350" w:type="dxa"/>
          </w:tcPr>
          <w:p w:rsidR="00087B7A" w:rsidRPr="00B63837" w:rsidRDefault="00087B7A" w:rsidP="00025182">
            <w:pPr>
              <w:widowControl w:val="0"/>
              <w:spacing w:before="40" w:after="40"/>
              <w:ind w:right="103"/>
              <w:rPr>
                <w:b/>
                <w:bCs/>
                <w:sz w:val="24"/>
                <w:szCs w:val="24"/>
              </w:rPr>
            </w:pPr>
            <w:r w:rsidRPr="00B63837">
              <w:rPr>
                <w:b/>
                <w:bCs/>
                <w:sz w:val="24"/>
                <w:szCs w:val="24"/>
              </w:rPr>
              <w:t xml:space="preserve">для физических лиц </w:t>
            </w:r>
            <w:r w:rsidR="00FC323E" w:rsidRPr="00B63837">
              <w:rPr>
                <w:b/>
                <w:bCs/>
                <w:sz w:val="24"/>
                <w:szCs w:val="24"/>
              </w:rPr>
              <w:t>–</w:t>
            </w:r>
            <w:r w:rsidR="00E05141" w:rsidRPr="00B63837">
              <w:rPr>
                <w:b/>
                <w:bCs/>
                <w:sz w:val="24"/>
                <w:szCs w:val="24"/>
              </w:rPr>
              <w:t xml:space="preserve"> Д</w:t>
            </w:r>
            <w:r w:rsidRPr="00B63837">
              <w:rPr>
                <w:b/>
                <w:bCs/>
                <w:sz w:val="24"/>
                <w:szCs w:val="24"/>
              </w:rPr>
              <w:t>оговор на ведение индивидуального инвестиционного счета</w:t>
            </w:r>
          </w:p>
        </w:tc>
      </w:tr>
      <w:tr w:rsidR="00087B7A" w:rsidRPr="00B63837" w:rsidTr="00557B6D">
        <w:trPr>
          <w:trHeight w:val="142"/>
        </w:trPr>
        <w:tc>
          <w:tcPr>
            <w:tcW w:w="2943" w:type="dxa"/>
          </w:tcPr>
          <w:p w:rsidR="00087B7A" w:rsidRPr="00B63837" w:rsidRDefault="007D276A" w:rsidP="00025182">
            <w:pPr>
              <w:widowControl w:val="0"/>
              <w:spacing w:before="40" w:after="40"/>
              <w:ind w:right="103"/>
              <w:jc w:val="center"/>
              <w:rPr>
                <w:b/>
                <w:bCs/>
                <w:sz w:val="24"/>
                <w:szCs w:val="24"/>
              </w:rPr>
            </w:pPr>
            <w:r w:rsidRPr="00B63837">
              <w:rPr>
                <w:b/>
                <w:bCs/>
                <w:sz w:val="24"/>
                <w:szCs w:val="24"/>
              </w:rPr>
              <w:t>Приложение №</w:t>
            </w:r>
            <w:r w:rsidR="00087B7A" w:rsidRPr="00B63837">
              <w:rPr>
                <w:b/>
                <w:bCs/>
                <w:sz w:val="24"/>
                <w:szCs w:val="24"/>
              </w:rPr>
              <w:t>РДУ</w:t>
            </w:r>
            <w:r w:rsidR="00FC323E" w:rsidRPr="00B63837">
              <w:rPr>
                <w:b/>
                <w:bCs/>
                <w:sz w:val="24"/>
                <w:szCs w:val="24"/>
              </w:rPr>
              <w:t>–</w:t>
            </w:r>
            <w:r w:rsidR="00087B7A" w:rsidRPr="00B63837">
              <w:rPr>
                <w:b/>
                <w:bCs/>
                <w:sz w:val="24"/>
                <w:szCs w:val="24"/>
              </w:rPr>
              <w:t>2</w:t>
            </w:r>
          </w:p>
        </w:tc>
        <w:tc>
          <w:tcPr>
            <w:tcW w:w="6350" w:type="dxa"/>
          </w:tcPr>
          <w:p w:rsidR="00087B7A" w:rsidRPr="00B63837" w:rsidRDefault="00087B7A" w:rsidP="00025182">
            <w:pPr>
              <w:widowControl w:val="0"/>
              <w:spacing w:before="40" w:after="40"/>
              <w:ind w:right="103"/>
              <w:rPr>
                <w:b/>
                <w:bCs/>
                <w:sz w:val="24"/>
                <w:szCs w:val="24"/>
              </w:rPr>
            </w:pPr>
            <w:r w:rsidRPr="00B63837">
              <w:rPr>
                <w:b/>
                <w:sz w:val="24"/>
                <w:szCs w:val="24"/>
              </w:rPr>
              <w:t>Анкета (досье) Клиента</w:t>
            </w:r>
          </w:p>
        </w:tc>
      </w:tr>
      <w:tr w:rsidR="00087B7A" w:rsidRPr="00B63837" w:rsidTr="00557B6D">
        <w:trPr>
          <w:trHeight w:val="142"/>
        </w:trPr>
        <w:tc>
          <w:tcPr>
            <w:tcW w:w="2943" w:type="dxa"/>
          </w:tcPr>
          <w:p w:rsidR="00087B7A" w:rsidRPr="00B63837" w:rsidRDefault="00087B7A" w:rsidP="00025182">
            <w:pPr>
              <w:widowControl w:val="0"/>
              <w:spacing w:before="40" w:after="40"/>
              <w:ind w:right="103" w:firstLine="567"/>
              <w:rPr>
                <w:b/>
                <w:bCs/>
                <w:sz w:val="24"/>
                <w:szCs w:val="24"/>
              </w:rPr>
            </w:pPr>
            <w:r w:rsidRPr="00B63837">
              <w:rPr>
                <w:b/>
                <w:bCs/>
                <w:sz w:val="24"/>
                <w:szCs w:val="24"/>
              </w:rPr>
              <w:t>РДУ</w:t>
            </w:r>
            <w:r w:rsidR="00FC323E" w:rsidRPr="00B63837">
              <w:rPr>
                <w:b/>
                <w:bCs/>
                <w:sz w:val="24"/>
                <w:szCs w:val="24"/>
              </w:rPr>
              <w:t>–</w:t>
            </w:r>
            <w:r w:rsidRPr="00B63837">
              <w:rPr>
                <w:b/>
                <w:bCs/>
                <w:sz w:val="24"/>
                <w:szCs w:val="24"/>
              </w:rPr>
              <w:t>2</w:t>
            </w:r>
            <w:r w:rsidR="00FC323E" w:rsidRPr="00B63837">
              <w:rPr>
                <w:b/>
                <w:bCs/>
                <w:sz w:val="24"/>
                <w:szCs w:val="24"/>
              </w:rPr>
              <w:t>–</w:t>
            </w:r>
            <w:r w:rsidRPr="00B63837">
              <w:rPr>
                <w:b/>
                <w:bCs/>
                <w:sz w:val="24"/>
                <w:szCs w:val="24"/>
              </w:rPr>
              <w:t>а</w:t>
            </w:r>
          </w:p>
        </w:tc>
        <w:tc>
          <w:tcPr>
            <w:tcW w:w="6350" w:type="dxa"/>
          </w:tcPr>
          <w:p w:rsidR="00087B7A" w:rsidRPr="00B63837" w:rsidRDefault="00087B7A" w:rsidP="00025182">
            <w:pPr>
              <w:widowControl w:val="0"/>
              <w:spacing w:before="40" w:after="40"/>
              <w:ind w:right="103"/>
              <w:rPr>
                <w:b/>
                <w:bCs/>
                <w:sz w:val="24"/>
                <w:szCs w:val="24"/>
              </w:rPr>
            </w:pPr>
            <w:r w:rsidRPr="00B63837">
              <w:rPr>
                <w:b/>
                <w:bCs/>
                <w:sz w:val="24"/>
                <w:szCs w:val="24"/>
              </w:rPr>
              <w:t>для физических лиц</w:t>
            </w:r>
          </w:p>
        </w:tc>
      </w:tr>
      <w:tr w:rsidR="00087B7A" w:rsidRPr="00B63837" w:rsidTr="00557B6D">
        <w:trPr>
          <w:trHeight w:val="142"/>
        </w:trPr>
        <w:tc>
          <w:tcPr>
            <w:tcW w:w="2943" w:type="dxa"/>
          </w:tcPr>
          <w:p w:rsidR="00087B7A" w:rsidRPr="00B63837" w:rsidRDefault="00087B7A" w:rsidP="00025182">
            <w:pPr>
              <w:widowControl w:val="0"/>
              <w:spacing w:before="40" w:after="40"/>
              <w:ind w:right="103" w:firstLine="567"/>
              <w:rPr>
                <w:b/>
                <w:bCs/>
                <w:sz w:val="24"/>
                <w:szCs w:val="24"/>
              </w:rPr>
            </w:pPr>
            <w:r w:rsidRPr="00B63837">
              <w:rPr>
                <w:b/>
                <w:bCs/>
                <w:sz w:val="24"/>
                <w:szCs w:val="24"/>
              </w:rPr>
              <w:t>РДУ</w:t>
            </w:r>
            <w:r w:rsidR="00FC323E" w:rsidRPr="00B63837">
              <w:rPr>
                <w:b/>
                <w:bCs/>
                <w:sz w:val="24"/>
                <w:szCs w:val="24"/>
              </w:rPr>
              <w:t>–</w:t>
            </w:r>
            <w:r w:rsidRPr="00B63837">
              <w:rPr>
                <w:b/>
                <w:bCs/>
                <w:sz w:val="24"/>
                <w:szCs w:val="24"/>
              </w:rPr>
              <w:t>2</w:t>
            </w:r>
            <w:r w:rsidR="00FC323E" w:rsidRPr="00B63837">
              <w:rPr>
                <w:b/>
                <w:bCs/>
                <w:sz w:val="24"/>
                <w:szCs w:val="24"/>
              </w:rPr>
              <w:t>–</w:t>
            </w:r>
            <w:r w:rsidRPr="00B63837">
              <w:rPr>
                <w:b/>
                <w:bCs/>
                <w:sz w:val="24"/>
                <w:szCs w:val="24"/>
              </w:rPr>
              <w:t>б</w:t>
            </w:r>
          </w:p>
        </w:tc>
        <w:tc>
          <w:tcPr>
            <w:tcW w:w="6350" w:type="dxa"/>
          </w:tcPr>
          <w:p w:rsidR="00087B7A" w:rsidRPr="00B63837" w:rsidRDefault="00087B7A" w:rsidP="00025182">
            <w:pPr>
              <w:widowControl w:val="0"/>
              <w:spacing w:before="40" w:after="40"/>
              <w:ind w:right="103"/>
              <w:rPr>
                <w:b/>
                <w:bCs/>
                <w:sz w:val="24"/>
                <w:szCs w:val="24"/>
              </w:rPr>
            </w:pPr>
            <w:r w:rsidRPr="00B63837">
              <w:rPr>
                <w:b/>
                <w:bCs/>
                <w:sz w:val="24"/>
                <w:szCs w:val="24"/>
              </w:rPr>
              <w:t>для юридических лиц</w:t>
            </w:r>
          </w:p>
        </w:tc>
      </w:tr>
      <w:tr w:rsidR="00087B7A" w:rsidRPr="00B63837" w:rsidTr="00557B6D">
        <w:trPr>
          <w:trHeight w:val="142"/>
        </w:trPr>
        <w:tc>
          <w:tcPr>
            <w:tcW w:w="2943" w:type="dxa"/>
          </w:tcPr>
          <w:p w:rsidR="00087B7A" w:rsidRPr="00B63837" w:rsidRDefault="00087B7A" w:rsidP="00025182">
            <w:pPr>
              <w:widowControl w:val="0"/>
              <w:spacing w:before="40" w:after="40"/>
              <w:ind w:right="103" w:firstLine="567"/>
              <w:rPr>
                <w:b/>
                <w:bCs/>
                <w:sz w:val="24"/>
                <w:szCs w:val="24"/>
              </w:rPr>
            </w:pPr>
            <w:r w:rsidRPr="00B63837">
              <w:rPr>
                <w:b/>
                <w:bCs/>
                <w:sz w:val="24"/>
                <w:szCs w:val="24"/>
              </w:rPr>
              <w:t>РДУ</w:t>
            </w:r>
            <w:r w:rsidR="00FC323E" w:rsidRPr="00B63837">
              <w:rPr>
                <w:b/>
                <w:bCs/>
                <w:sz w:val="24"/>
                <w:szCs w:val="24"/>
              </w:rPr>
              <w:t>–</w:t>
            </w:r>
            <w:r w:rsidRPr="00B63837">
              <w:rPr>
                <w:b/>
                <w:bCs/>
                <w:sz w:val="24"/>
                <w:szCs w:val="24"/>
              </w:rPr>
              <w:t>2</w:t>
            </w:r>
            <w:r w:rsidR="00FC323E" w:rsidRPr="00B63837">
              <w:rPr>
                <w:b/>
                <w:bCs/>
                <w:sz w:val="24"/>
                <w:szCs w:val="24"/>
              </w:rPr>
              <w:t>–</w:t>
            </w:r>
            <w:r w:rsidRPr="00B63837">
              <w:rPr>
                <w:b/>
                <w:bCs/>
                <w:sz w:val="24"/>
                <w:szCs w:val="24"/>
              </w:rPr>
              <w:t>в</w:t>
            </w:r>
          </w:p>
        </w:tc>
        <w:tc>
          <w:tcPr>
            <w:tcW w:w="6350" w:type="dxa"/>
          </w:tcPr>
          <w:p w:rsidR="00087B7A" w:rsidRPr="00B63837" w:rsidRDefault="00087B7A" w:rsidP="00025182">
            <w:pPr>
              <w:widowControl w:val="0"/>
              <w:spacing w:before="40" w:after="40"/>
              <w:ind w:right="103"/>
              <w:rPr>
                <w:b/>
                <w:bCs/>
                <w:sz w:val="24"/>
                <w:szCs w:val="24"/>
              </w:rPr>
            </w:pPr>
            <w:r w:rsidRPr="00B63837">
              <w:rPr>
                <w:b/>
                <w:bCs/>
                <w:sz w:val="24"/>
                <w:szCs w:val="24"/>
              </w:rPr>
              <w:t>для выгодоприобретателя – физического лица</w:t>
            </w:r>
          </w:p>
        </w:tc>
      </w:tr>
      <w:tr w:rsidR="00087B7A" w:rsidRPr="00B63837" w:rsidTr="00557B6D">
        <w:trPr>
          <w:trHeight w:val="379"/>
        </w:trPr>
        <w:tc>
          <w:tcPr>
            <w:tcW w:w="2943" w:type="dxa"/>
          </w:tcPr>
          <w:p w:rsidR="00087B7A" w:rsidRPr="00B63837" w:rsidRDefault="00087B7A" w:rsidP="00025182">
            <w:pPr>
              <w:widowControl w:val="0"/>
              <w:spacing w:before="40" w:after="40"/>
              <w:ind w:right="103" w:firstLine="567"/>
              <w:rPr>
                <w:b/>
                <w:bCs/>
                <w:sz w:val="24"/>
                <w:szCs w:val="24"/>
              </w:rPr>
            </w:pPr>
            <w:r w:rsidRPr="00B63837">
              <w:rPr>
                <w:b/>
                <w:bCs/>
                <w:sz w:val="24"/>
                <w:szCs w:val="24"/>
              </w:rPr>
              <w:t>РДУ</w:t>
            </w:r>
            <w:r w:rsidR="00FC323E" w:rsidRPr="00B63837">
              <w:rPr>
                <w:b/>
                <w:bCs/>
                <w:sz w:val="24"/>
                <w:szCs w:val="24"/>
              </w:rPr>
              <w:t>–</w:t>
            </w:r>
            <w:r w:rsidRPr="00B63837">
              <w:rPr>
                <w:b/>
                <w:bCs/>
                <w:sz w:val="24"/>
                <w:szCs w:val="24"/>
              </w:rPr>
              <w:t>2</w:t>
            </w:r>
            <w:r w:rsidR="00FC323E" w:rsidRPr="00B63837">
              <w:rPr>
                <w:b/>
                <w:bCs/>
                <w:sz w:val="24"/>
                <w:szCs w:val="24"/>
              </w:rPr>
              <w:t>–</w:t>
            </w:r>
            <w:r w:rsidRPr="00B63837">
              <w:rPr>
                <w:b/>
                <w:bCs/>
                <w:sz w:val="24"/>
                <w:szCs w:val="24"/>
              </w:rPr>
              <w:t>г</w:t>
            </w:r>
          </w:p>
        </w:tc>
        <w:tc>
          <w:tcPr>
            <w:tcW w:w="6350" w:type="dxa"/>
          </w:tcPr>
          <w:p w:rsidR="00087B7A" w:rsidRPr="00B63837" w:rsidRDefault="00087B7A" w:rsidP="00025182">
            <w:pPr>
              <w:widowControl w:val="0"/>
              <w:spacing w:before="40" w:after="40"/>
              <w:ind w:right="103"/>
              <w:rPr>
                <w:b/>
                <w:bCs/>
                <w:sz w:val="24"/>
                <w:szCs w:val="24"/>
              </w:rPr>
            </w:pPr>
            <w:r w:rsidRPr="00B63837">
              <w:rPr>
                <w:b/>
                <w:bCs/>
                <w:sz w:val="24"/>
                <w:szCs w:val="24"/>
              </w:rPr>
              <w:t>для выгодоприобретателя – юридического лица</w:t>
            </w:r>
          </w:p>
        </w:tc>
      </w:tr>
      <w:tr w:rsidR="00087B7A" w:rsidRPr="00B63837" w:rsidTr="00557B6D">
        <w:trPr>
          <w:trHeight w:val="411"/>
        </w:trPr>
        <w:tc>
          <w:tcPr>
            <w:tcW w:w="2943" w:type="dxa"/>
          </w:tcPr>
          <w:p w:rsidR="00087B7A" w:rsidRPr="00B63837" w:rsidRDefault="00087B7A" w:rsidP="00025182">
            <w:pPr>
              <w:widowControl w:val="0"/>
              <w:spacing w:before="40" w:after="40"/>
              <w:ind w:right="103" w:firstLine="567"/>
              <w:rPr>
                <w:b/>
                <w:bCs/>
                <w:sz w:val="24"/>
                <w:szCs w:val="24"/>
              </w:rPr>
            </w:pPr>
            <w:r w:rsidRPr="00B63837">
              <w:rPr>
                <w:b/>
                <w:bCs/>
                <w:sz w:val="24"/>
                <w:szCs w:val="24"/>
              </w:rPr>
              <w:t>РДУ</w:t>
            </w:r>
            <w:r w:rsidR="00FC323E" w:rsidRPr="00B63837">
              <w:rPr>
                <w:b/>
                <w:bCs/>
                <w:sz w:val="24"/>
                <w:szCs w:val="24"/>
              </w:rPr>
              <w:t>–</w:t>
            </w:r>
            <w:r w:rsidRPr="00B63837">
              <w:rPr>
                <w:b/>
                <w:bCs/>
                <w:sz w:val="24"/>
                <w:szCs w:val="24"/>
              </w:rPr>
              <w:t>2</w:t>
            </w:r>
            <w:r w:rsidR="00FC323E" w:rsidRPr="00B63837">
              <w:rPr>
                <w:b/>
                <w:bCs/>
                <w:sz w:val="24"/>
                <w:szCs w:val="24"/>
              </w:rPr>
              <w:t>–</w:t>
            </w:r>
            <w:r w:rsidRPr="00B63837">
              <w:rPr>
                <w:b/>
                <w:bCs/>
                <w:sz w:val="24"/>
                <w:szCs w:val="24"/>
              </w:rPr>
              <w:t>д</w:t>
            </w:r>
          </w:p>
        </w:tc>
        <w:tc>
          <w:tcPr>
            <w:tcW w:w="6350" w:type="dxa"/>
          </w:tcPr>
          <w:p w:rsidR="00087B7A" w:rsidRPr="00B63837" w:rsidRDefault="00087B7A" w:rsidP="00025182">
            <w:pPr>
              <w:widowControl w:val="0"/>
              <w:spacing w:before="40" w:after="40"/>
              <w:ind w:right="103"/>
              <w:rPr>
                <w:b/>
                <w:bCs/>
                <w:sz w:val="24"/>
                <w:szCs w:val="24"/>
              </w:rPr>
            </w:pPr>
            <w:r w:rsidRPr="00B63837">
              <w:rPr>
                <w:b/>
                <w:bCs/>
                <w:sz w:val="24"/>
                <w:szCs w:val="24"/>
              </w:rPr>
              <w:t xml:space="preserve">для </w:t>
            </w:r>
            <w:proofErr w:type="spellStart"/>
            <w:r w:rsidRPr="00B63837">
              <w:rPr>
                <w:b/>
                <w:bCs/>
                <w:sz w:val="24"/>
                <w:szCs w:val="24"/>
              </w:rPr>
              <w:t>бенефициарного</w:t>
            </w:r>
            <w:proofErr w:type="spellEnd"/>
            <w:r w:rsidRPr="00B63837">
              <w:rPr>
                <w:b/>
                <w:bCs/>
                <w:sz w:val="24"/>
                <w:szCs w:val="24"/>
              </w:rPr>
              <w:t xml:space="preserve"> владельца Клиента</w:t>
            </w:r>
          </w:p>
        </w:tc>
      </w:tr>
      <w:tr w:rsidR="00087B7A" w:rsidRPr="00B63837" w:rsidTr="00557B6D">
        <w:trPr>
          <w:trHeight w:val="411"/>
        </w:trPr>
        <w:tc>
          <w:tcPr>
            <w:tcW w:w="2943" w:type="dxa"/>
          </w:tcPr>
          <w:p w:rsidR="00087B7A" w:rsidRPr="00B63837" w:rsidRDefault="00087B7A" w:rsidP="00025182">
            <w:pPr>
              <w:widowControl w:val="0"/>
              <w:spacing w:before="40" w:after="40"/>
              <w:ind w:right="103" w:firstLine="567"/>
              <w:rPr>
                <w:b/>
                <w:bCs/>
                <w:sz w:val="24"/>
                <w:szCs w:val="24"/>
              </w:rPr>
            </w:pPr>
            <w:r w:rsidRPr="00B63837">
              <w:rPr>
                <w:b/>
                <w:bCs/>
                <w:sz w:val="24"/>
                <w:szCs w:val="24"/>
              </w:rPr>
              <w:t>РДУ</w:t>
            </w:r>
            <w:r w:rsidR="00FC323E" w:rsidRPr="00B63837">
              <w:rPr>
                <w:b/>
                <w:bCs/>
                <w:sz w:val="24"/>
                <w:szCs w:val="24"/>
              </w:rPr>
              <w:t>–</w:t>
            </w:r>
            <w:r w:rsidRPr="00B63837">
              <w:rPr>
                <w:b/>
                <w:bCs/>
                <w:sz w:val="24"/>
                <w:szCs w:val="24"/>
              </w:rPr>
              <w:t>2</w:t>
            </w:r>
            <w:r w:rsidR="00FC323E" w:rsidRPr="00B63837">
              <w:rPr>
                <w:b/>
                <w:bCs/>
                <w:sz w:val="24"/>
                <w:szCs w:val="24"/>
              </w:rPr>
              <w:t>–</w:t>
            </w:r>
            <w:r w:rsidRPr="00B63837">
              <w:rPr>
                <w:b/>
                <w:bCs/>
                <w:sz w:val="24"/>
                <w:szCs w:val="24"/>
              </w:rPr>
              <w:t>е</w:t>
            </w:r>
          </w:p>
        </w:tc>
        <w:tc>
          <w:tcPr>
            <w:tcW w:w="6350" w:type="dxa"/>
          </w:tcPr>
          <w:p w:rsidR="00087B7A" w:rsidRPr="00B63837" w:rsidRDefault="00087B7A" w:rsidP="00025182">
            <w:pPr>
              <w:widowControl w:val="0"/>
              <w:spacing w:before="40" w:after="40"/>
              <w:ind w:right="103"/>
              <w:rPr>
                <w:b/>
                <w:bCs/>
                <w:sz w:val="24"/>
                <w:szCs w:val="24"/>
              </w:rPr>
            </w:pPr>
            <w:r w:rsidRPr="00B63837">
              <w:rPr>
                <w:b/>
                <w:bCs/>
                <w:sz w:val="24"/>
                <w:szCs w:val="24"/>
              </w:rPr>
              <w:t>для представителя Клиента (физическое лицо)</w:t>
            </w:r>
          </w:p>
        </w:tc>
      </w:tr>
      <w:tr w:rsidR="00087B7A" w:rsidRPr="00B63837" w:rsidTr="00557B6D">
        <w:trPr>
          <w:trHeight w:val="411"/>
        </w:trPr>
        <w:tc>
          <w:tcPr>
            <w:tcW w:w="2943" w:type="dxa"/>
          </w:tcPr>
          <w:p w:rsidR="00087B7A" w:rsidRPr="00B63837" w:rsidRDefault="00087B7A" w:rsidP="00025182">
            <w:pPr>
              <w:widowControl w:val="0"/>
              <w:spacing w:before="40" w:after="40"/>
              <w:ind w:right="103" w:firstLine="567"/>
              <w:rPr>
                <w:b/>
                <w:bCs/>
                <w:sz w:val="24"/>
                <w:szCs w:val="24"/>
              </w:rPr>
            </w:pPr>
            <w:r w:rsidRPr="00B63837">
              <w:rPr>
                <w:b/>
                <w:bCs/>
                <w:sz w:val="24"/>
                <w:szCs w:val="24"/>
              </w:rPr>
              <w:t>РДУ</w:t>
            </w:r>
            <w:r w:rsidR="00FC323E" w:rsidRPr="00B63837">
              <w:rPr>
                <w:b/>
                <w:bCs/>
                <w:sz w:val="24"/>
                <w:szCs w:val="24"/>
              </w:rPr>
              <w:t>–</w:t>
            </w:r>
            <w:r w:rsidRPr="00B63837">
              <w:rPr>
                <w:b/>
                <w:bCs/>
                <w:sz w:val="24"/>
                <w:szCs w:val="24"/>
              </w:rPr>
              <w:t>2</w:t>
            </w:r>
            <w:r w:rsidR="00FC323E" w:rsidRPr="00B63837">
              <w:rPr>
                <w:b/>
                <w:bCs/>
                <w:sz w:val="24"/>
                <w:szCs w:val="24"/>
              </w:rPr>
              <w:t>–</w:t>
            </w:r>
            <w:r w:rsidRPr="00B63837">
              <w:rPr>
                <w:b/>
                <w:bCs/>
                <w:sz w:val="24"/>
                <w:szCs w:val="24"/>
              </w:rPr>
              <w:t>ж</w:t>
            </w:r>
          </w:p>
        </w:tc>
        <w:tc>
          <w:tcPr>
            <w:tcW w:w="6350" w:type="dxa"/>
          </w:tcPr>
          <w:p w:rsidR="00087B7A" w:rsidRPr="00B63837" w:rsidRDefault="00087B7A" w:rsidP="00025182">
            <w:pPr>
              <w:widowControl w:val="0"/>
              <w:spacing w:before="40" w:after="40"/>
              <w:ind w:right="103"/>
              <w:rPr>
                <w:b/>
                <w:bCs/>
                <w:sz w:val="24"/>
                <w:szCs w:val="24"/>
              </w:rPr>
            </w:pPr>
            <w:r w:rsidRPr="00B63837">
              <w:rPr>
                <w:b/>
                <w:bCs/>
                <w:sz w:val="24"/>
                <w:szCs w:val="24"/>
              </w:rPr>
              <w:t>для представителя Клиента (юридическое лицо)</w:t>
            </w:r>
          </w:p>
        </w:tc>
      </w:tr>
      <w:tr w:rsidR="00087B7A" w:rsidRPr="00B63837" w:rsidTr="00557B6D">
        <w:trPr>
          <w:trHeight w:val="411"/>
        </w:trPr>
        <w:tc>
          <w:tcPr>
            <w:tcW w:w="2943" w:type="dxa"/>
          </w:tcPr>
          <w:p w:rsidR="00087B7A" w:rsidRPr="00B63837" w:rsidRDefault="007D276A" w:rsidP="00025182">
            <w:pPr>
              <w:widowControl w:val="0"/>
              <w:spacing w:before="40" w:after="40"/>
              <w:ind w:right="103"/>
              <w:jc w:val="center"/>
              <w:rPr>
                <w:b/>
                <w:bCs/>
                <w:sz w:val="24"/>
                <w:szCs w:val="24"/>
              </w:rPr>
            </w:pPr>
            <w:r w:rsidRPr="00B63837">
              <w:rPr>
                <w:b/>
                <w:bCs/>
                <w:sz w:val="24"/>
                <w:szCs w:val="24"/>
              </w:rPr>
              <w:t>Приложение №</w:t>
            </w:r>
            <w:r w:rsidR="00087B7A" w:rsidRPr="00B63837">
              <w:rPr>
                <w:b/>
                <w:bCs/>
                <w:sz w:val="24"/>
                <w:szCs w:val="24"/>
              </w:rPr>
              <w:t>РДУ</w:t>
            </w:r>
            <w:r w:rsidR="00FC323E" w:rsidRPr="00B63837">
              <w:rPr>
                <w:b/>
                <w:bCs/>
                <w:sz w:val="24"/>
                <w:szCs w:val="24"/>
              </w:rPr>
              <w:t>–</w:t>
            </w:r>
            <w:r w:rsidR="00087B7A" w:rsidRPr="00B63837">
              <w:rPr>
                <w:b/>
                <w:bCs/>
                <w:sz w:val="24"/>
                <w:szCs w:val="24"/>
              </w:rPr>
              <w:t>3</w:t>
            </w:r>
          </w:p>
        </w:tc>
        <w:tc>
          <w:tcPr>
            <w:tcW w:w="6350" w:type="dxa"/>
          </w:tcPr>
          <w:p w:rsidR="00087B7A" w:rsidRPr="00B63837" w:rsidRDefault="00087B7A" w:rsidP="00025182">
            <w:pPr>
              <w:widowControl w:val="0"/>
              <w:spacing w:before="40" w:after="40"/>
              <w:ind w:right="103"/>
              <w:jc w:val="center"/>
              <w:rPr>
                <w:b/>
                <w:bCs/>
                <w:sz w:val="24"/>
                <w:szCs w:val="24"/>
              </w:rPr>
            </w:pPr>
            <w:r w:rsidRPr="00B63837">
              <w:rPr>
                <w:b/>
                <w:bCs/>
                <w:sz w:val="24"/>
                <w:szCs w:val="24"/>
              </w:rPr>
              <w:t>Соглашение о стратегии доверительного управления</w:t>
            </w:r>
          </w:p>
        </w:tc>
      </w:tr>
      <w:tr w:rsidR="00087B7A" w:rsidRPr="00B63837" w:rsidTr="00557B6D">
        <w:trPr>
          <w:trHeight w:val="411"/>
        </w:trPr>
        <w:tc>
          <w:tcPr>
            <w:tcW w:w="2943" w:type="dxa"/>
          </w:tcPr>
          <w:p w:rsidR="00087B7A" w:rsidRPr="00B63837" w:rsidRDefault="00087B7A" w:rsidP="00025182">
            <w:pPr>
              <w:widowControl w:val="0"/>
              <w:spacing w:before="40" w:after="40"/>
              <w:ind w:right="103" w:firstLine="567"/>
              <w:rPr>
                <w:b/>
                <w:bCs/>
                <w:sz w:val="24"/>
                <w:szCs w:val="24"/>
                <w:lang w:val="en-US"/>
              </w:rPr>
            </w:pPr>
            <w:r w:rsidRPr="00B63837">
              <w:rPr>
                <w:b/>
                <w:bCs/>
                <w:sz w:val="24"/>
                <w:szCs w:val="24"/>
              </w:rPr>
              <w:t>РДУ</w:t>
            </w:r>
            <w:r w:rsidR="00FC323E" w:rsidRPr="00B63837">
              <w:rPr>
                <w:b/>
                <w:bCs/>
                <w:sz w:val="24"/>
                <w:szCs w:val="24"/>
              </w:rPr>
              <w:t>–</w:t>
            </w:r>
            <w:r w:rsidRPr="00B63837">
              <w:rPr>
                <w:b/>
                <w:bCs/>
                <w:sz w:val="24"/>
                <w:szCs w:val="24"/>
              </w:rPr>
              <w:t>3</w:t>
            </w:r>
            <w:r w:rsidR="00FC323E" w:rsidRPr="00B63837">
              <w:rPr>
                <w:b/>
                <w:bCs/>
                <w:sz w:val="24"/>
                <w:szCs w:val="24"/>
              </w:rPr>
              <w:t>–</w:t>
            </w:r>
            <w:r w:rsidRPr="00B63837">
              <w:rPr>
                <w:b/>
                <w:bCs/>
                <w:sz w:val="24"/>
                <w:szCs w:val="24"/>
                <w:lang w:val="en-US"/>
              </w:rPr>
              <w:t>1</w:t>
            </w:r>
          </w:p>
        </w:tc>
        <w:tc>
          <w:tcPr>
            <w:tcW w:w="6350" w:type="dxa"/>
          </w:tcPr>
          <w:p w:rsidR="00087B7A" w:rsidRPr="00B63837" w:rsidRDefault="00087B7A" w:rsidP="00025182">
            <w:pPr>
              <w:widowControl w:val="0"/>
              <w:spacing w:before="40" w:after="40"/>
              <w:ind w:right="103" w:firstLine="34"/>
              <w:rPr>
                <w:b/>
                <w:bCs/>
                <w:sz w:val="24"/>
                <w:szCs w:val="24"/>
              </w:rPr>
            </w:pPr>
            <w:r w:rsidRPr="00B63837">
              <w:rPr>
                <w:b/>
                <w:bCs/>
                <w:sz w:val="24"/>
                <w:szCs w:val="24"/>
              </w:rPr>
              <w:t>Инвестиционная декларация. Стратегия «Российские акции 1»</w:t>
            </w:r>
          </w:p>
        </w:tc>
      </w:tr>
      <w:tr w:rsidR="00087B7A" w:rsidRPr="00B63837" w:rsidTr="00557B6D">
        <w:trPr>
          <w:trHeight w:val="411"/>
        </w:trPr>
        <w:tc>
          <w:tcPr>
            <w:tcW w:w="2943" w:type="dxa"/>
          </w:tcPr>
          <w:p w:rsidR="00087B7A" w:rsidRPr="00B63837" w:rsidRDefault="00087B7A" w:rsidP="00025182">
            <w:pPr>
              <w:widowControl w:val="0"/>
              <w:spacing w:before="40" w:after="40"/>
              <w:ind w:right="103" w:firstLine="567"/>
              <w:rPr>
                <w:b/>
                <w:bCs/>
                <w:sz w:val="24"/>
                <w:szCs w:val="24"/>
              </w:rPr>
            </w:pPr>
            <w:r w:rsidRPr="00B63837">
              <w:rPr>
                <w:b/>
                <w:bCs/>
                <w:sz w:val="24"/>
                <w:szCs w:val="24"/>
              </w:rPr>
              <w:t>РДУ</w:t>
            </w:r>
            <w:r w:rsidR="00FC323E" w:rsidRPr="00B63837">
              <w:rPr>
                <w:b/>
                <w:bCs/>
                <w:sz w:val="24"/>
                <w:szCs w:val="24"/>
              </w:rPr>
              <w:t>–</w:t>
            </w:r>
            <w:r w:rsidRPr="00B63837">
              <w:rPr>
                <w:b/>
                <w:bCs/>
                <w:sz w:val="24"/>
                <w:szCs w:val="24"/>
              </w:rPr>
              <w:t>3</w:t>
            </w:r>
            <w:r w:rsidR="00FC323E" w:rsidRPr="00B63837">
              <w:rPr>
                <w:b/>
                <w:bCs/>
                <w:sz w:val="24"/>
                <w:szCs w:val="24"/>
              </w:rPr>
              <w:t>–</w:t>
            </w:r>
            <w:r w:rsidRPr="00B63837">
              <w:rPr>
                <w:b/>
                <w:bCs/>
                <w:sz w:val="24"/>
                <w:szCs w:val="24"/>
              </w:rPr>
              <w:t>2</w:t>
            </w:r>
          </w:p>
        </w:tc>
        <w:tc>
          <w:tcPr>
            <w:tcW w:w="6350" w:type="dxa"/>
          </w:tcPr>
          <w:p w:rsidR="00087B7A" w:rsidRPr="00B63837" w:rsidRDefault="00087B7A" w:rsidP="00025182">
            <w:pPr>
              <w:widowControl w:val="0"/>
              <w:spacing w:before="40" w:after="40"/>
              <w:ind w:right="103" w:firstLine="34"/>
              <w:rPr>
                <w:b/>
                <w:bCs/>
                <w:sz w:val="24"/>
                <w:szCs w:val="24"/>
              </w:rPr>
            </w:pPr>
            <w:r w:rsidRPr="00B63837">
              <w:rPr>
                <w:b/>
                <w:bCs/>
                <w:sz w:val="24"/>
                <w:szCs w:val="24"/>
              </w:rPr>
              <w:t>Инвестиционная декларация. Стратегия «Российские акции 2»</w:t>
            </w:r>
          </w:p>
        </w:tc>
      </w:tr>
      <w:tr w:rsidR="00087B7A" w:rsidRPr="00B63837" w:rsidTr="00557B6D">
        <w:trPr>
          <w:trHeight w:val="411"/>
        </w:trPr>
        <w:tc>
          <w:tcPr>
            <w:tcW w:w="2943" w:type="dxa"/>
          </w:tcPr>
          <w:p w:rsidR="00087B7A" w:rsidRPr="00B63837" w:rsidRDefault="00087B7A" w:rsidP="00025182">
            <w:pPr>
              <w:widowControl w:val="0"/>
              <w:spacing w:before="40" w:after="40"/>
              <w:ind w:right="103" w:firstLine="567"/>
              <w:rPr>
                <w:b/>
                <w:bCs/>
                <w:sz w:val="24"/>
                <w:szCs w:val="24"/>
                <w:lang w:val="en-US"/>
              </w:rPr>
            </w:pPr>
            <w:r w:rsidRPr="00B63837">
              <w:rPr>
                <w:b/>
                <w:bCs/>
                <w:sz w:val="24"/>
                <w:szCs w:val="24"/>
              </w:rPr>
              <w:t>РДУ</w:t>
            </w:r>
            <w:r w:rsidR="00FC323E" w:rsidRPr="00B63837">
              <w:rPr>
                <w:b/>
                <w:bCs/>
                <w:sz w:val="24"/>
                <w:szCs w:val="24"/>
              </w:rPr>
              <w:t>–</w:t>
            </w:r>
            <w:r w:rsidRPr="00B63837">
              <w:rPr>
                <w:b/>
                <w:bCs/>
                <w:sz w:val="24"/>
                <w:szCs w:val="24"/>
              </w:rPr>
              <w:t>3</w:t>
            </w:r>
            <w:r w:rsidR="00FC323E" w:rsidRPr="00B63837">
              <w:rPr>
                <w:b/>
                <w:bCs/>
                <w:sz w:val="24"/>
                <w:szCs w:val="24"/>
              </w:rPr>
              <w:t>–</w:t>
            </w:r>
            <w:r w:rsidRPr="00B63837">
              <w:rPr>
                <w:b/>
                <w:bCs/>
                <w:sz w:val="24"/>
                <w:szCs w:val="24"/>
                <w:lang w:val="en-US"/>
              </w:rPr>
              <w:t>3</w:t>
            </w:r>
          </w:p>
        </w:tc>
        <w:tc>
          <w:tcPr>
            <w:tcW w:w="6350" w:type="dxa"/>
          </w:tcPr>
          <w:p w:rsidR="00087B7A" w:rsidRPr="00B63837" w:rsidRDefault="00087B7A" w:rsidP="00025182">
            <w:pPr>
              <w:widowControl w:val="0"/>
              <w:spacing w:before="40" w:after="40"/>
              <w:ind w:right="103" w:firstLine="34"/>
              <w:rPr>
                <w:b/>
                <w:bCs/>
                <w:sz w:val="24"/>
                <w:szCs w:val="24"/>
              </w:rPr>
            </w:pPr>
            <w:r w:rsidRPr="00B63837">
              <w:rPr>
                <w:b/>
                <w:bCs/>
                <w:sz w:val="24"/>
                <w:szCs w:val="24"/>
              </w:rPr>
              <w:t>Инвестиционная декларация. Стратегия «Российские акции 3»</w:t>
            </w:r>
          </w:p>
        </w:tc>
      </w:tr>
      <w:tr w:rsidR="00087B7A" w:rsidRPr="00B63837" w:rsidTr="00557B6D">
        <w:trPr>
          <w:trHeight w:val="411"/>
        </w:trPr>
        <w:tc>
          <w:tcPr>
            <w:tcW w:w="2943" w:type="dxa"/>
          </w:tcPr>
          <w:p w:rsidR="00087B7A" w:rsidRPr="00B63837" w:rsidRDefault="00087B7A" w:rsidP="00025182">
            <w:pPr>
              <w:widowControl w:val="0"/>
              <w:spacing w:before="40" w:after="40"/>
              <w:ind w:right="103" w:firstLine="567"/>
              <w:rPr>
                <w:b/>
                <w:bCs/>
                <w:sz w:val="24"/>
                <w:szCs w:val="24"/>
                <w:lang w:val="en-US"/>
              </w:rPr>
            </w:pPr>
            <w:r w:rsidRPr="00B63837">
              <w:rPr>
                <w:b/>
                <w:bCs/>
                <w:sz w:val="24"/>
                <w:szCs w:val="24"/>
              </w:rPr>
              <w:t>РДУ</w:t>
            </w:r>
            <w:r w:rsidR="00FC323E" w:rsidRPr="00B63837">
              <w:rPr>
                <w:b/>
                <w:bCs/>
                <w:sz w:val="24"/>
                <w:szCs w:val="24"/>
              </w:rPr>
              <w:t>–</w:t>
            </w:r>
            <w:r w:rsidRPr="00B63837">
              <w:rPr>
                <w:b/>
                <w:bCs/>
                <w:sz w:val="24"/>
                <w:szCs w:val="24"/>
              </w:rPr>
              <w:t>3</w:t>
            </w:r>
            <w:r w:rsidR="00FC323E" w:rsidRPr="00B63837">
              <w:rPr>
                <w:b/>
                <w:bCs/>
                <w:sz w:val="24"/>
                <w:szCs w:val="24"/>
              </w:rPr>
              <w:t>–</w:t>
            </w:r>
            <w:r w:rsidRPr="00B63837">
              <w:rPr>
                <w:b/>
                <w:bCs/>
                <w:sz w:val="24"/>
                <w:szCs w:val="24"/>
                <w:lang w:val="en-US"/>
              </w:rPr>
              <w:t>4</w:t>
            </w:r>
          </w:p>
        </w:tc>
        <w:tc>
          <w:tcPr>
            <w:tcW w:w="6350" w:type="dxa"/>
          </w:tcPr>
          <w:p w:rsidR="00087B7A" w:rsidRPr="00B63837" w:rsidRDefault="00063447" w:rsidP="00025182">
            <w:pPr>
              <w:widowControl w:val="0"/>
              <w:spacing w:before="40" w:after="40"/>
              <w:ind w:right="103" w:firstLine="34"/>
              <w:rPr>
                <w:b/>
                <w:bCs/>
                <w:sz w:val="24"/>
                <w:szCs w:val="24"/>
              </w:rPr>
            </w:pPr>
            <w:r w:rsidRPr="00B63837">
              <w:rPr>
                <w:b/>
                <w:bCs/>
                <w:sz w:val="24"/>
                <w:szCs w:val="24"/>
              </w:rPr>
              <w:t>Инвестиционная декларация. Стратегия «Еврооблигации, доходность в долларах США»</w:t>
            </w:r>
          </w:p>
        </w:tc>
      </w:tr>
      <w:tr w:rsidR="00087B7A" w:rsidRPr="00B63837" w:rsidTr="00557B6D">
        <w:trPr>
          <w:trHeight w:val="411"/>
        </w:trPr>
        <w:tc>
          <w:tcPr>
            <w:tcW w:w="2943" w:type="dxa"/>
          </w:tcPr>
          <w:p w:rsidR="00087B7A" w:rsidRPr="00B63837" w:rsidRDefault="00087B7A" w:rsidP="00025182">
            <w:pPr>
              <w:widowControl w:val="0"/>
              <w:spacing w:before="40" w:after="40"/>
              <w:ind w:right="103" w:firstLine="567"/>
              <w:rPr>
                <w:b/>
                <w:bCs/>
                <w:sz w:val="24"/>
                <w:szCs w:val="24"/>
                <w:lang w:val="en-US"/>
              </w:rPr>
            </w:pPr>
            <w:r w:rsidRPr="00B63837">
              <w:rPr>
                <w:b/>
                <w:bCs/>
                <w:sz w:val="24"/>
                <w:szCs w:val="24"/>
              </w:rPr>
              <w:t>РДУ</w:t>
            </w:r>
            <w:r w:rsidR="00FC323E" w:rsidRPr="00B63837">
              <w:rPr>
                <w:b/>
                <w:bCs/>
                <w:sz w:val="24"/>
                <w:szCs w:val="24"/>
              </w:rPr>
              <w:t>–</w:t>
            </w:r>
            <w:r w:rsidRPr="00B63837">
              <w:rPr>
                <w:b/>
                <w:bCs/>
                <w:sz w:val="24"/>
                <w:szCs w:val="24"/>
              </w:rPr>
              <w:t>3</w:t>
            </w:r>
            <w:r w:rsidR="00FC323E" w:rsidRPr="00B63837">
              <w:rPr>
                <w:b/>
                <w:bCs/>
                <w:sz w:val="24"/>
                <w:szCs w:val="24"/>
              </w:rPr>
              <w:t>–</w:t>
            </w:r>
            <w:r w:rsidRPr="00B63837">
              <w:rPr>
                <w:b/>
                <w:bCs/>
                <w:sz w:val="24"/>
                <w:szCs w:val="24"/>
                <w:lang w:val="en-US"/>
              </w:rPr>
              <w:t>5</w:t>
            </w:r>
          </w:p>
        </w:tc>
        <w:tc>
          <w:tcPr>
            <w:tcW w:w="6350" w:type="dxa"/>
          </w:tcPr>
          <w:p w:rsidR="00087B7A" w:rsidRPr="00B63837" w:rsidRDefault="00087B7A" w:rsidP="00025182">
            <w:pPr>
              <w:widowControl w:val="0"/>
              <w:spacing w:before="40" w:after="40"/>
              <w:ind w:right="103" w:firstLine="34"/>
              <w:rPr>
                <w:b/>
                <w:bCs/>
                <w:sz w:val="24"/>
                <w:szCs w:val="24"/>
              </w:rPr>
            </w:pPr>
            <w:r w:rsidRPr="00B63837">
              <w:rPr>
                <w:b/>
                <w:bCs/>
                <w:sz w:val="24"/>
                <w:szCs w:val="24"/>
              </w:rPr>
              <w:t>Инвестиционная декларация. Стратегия «Дивидендные акции»</w:t>
            </w:r>
          </w:p>
        </w:tc>
      </w:tr>
      <w:tr w:rsidR="00087B7A" w:rsidRPr="00B63837" w:rsidTr="00557B6D">
        <w:trPr>
          <w:trHeight w:val="411"/>
        </w:trPr>
        <w:tc>
          <w:tcPr>
            <w:tcW w:w="2943" w:type="dxa"/>
          </w:tcPr>
          <w:p w:rsidR="00087B7A" w:rsidRPr="00B63837" w:rsidRDefault="00087B7A" w:rsidP="00025182">
            <w:pPr>
              <w:widowControl w:val="0"/>
              <w:spacing w:before="40" w:after="40"/>
              <w:ind w:right="103" w:firstLine="567"/>
              <w:rPr>
                <w:b/>
                <w:bCs/>
                <w:sz w:val="24"/>
                <w:szCs w:val="24"/>
                <w:lang w:val="en-US"/>
              </w:rPr>
            </w:pPr>
            <w:r w:rsidRPr="00B63837">
              <w:rPr>
                <w:b/>
                <w:bCs/>
                <w:sz w:val="24"/>
                <w:szCs w:val="24"/>
              </w:rPr>
              <w:t>РДУ</w:t>
            </w:r>
            <w:r w:rsidR="00FC323E" w:rsidRPr="00B63837">
              <w:rPr>
                <w:b/>
                <w:bCs/>
                <w:sz w:val="24"/>
                <w:szCs w:val="24"/>
              </w:rPr>
              <w:t>–</w:t>
            </w:r>
            <w:r w:rsidRPr="00B63837">
              <w:rPr>
                <w:b/>
                <w:bCs/>
                <w:sz w:val="24"/>
                <w:szCs w:val="24"/>
              </w:rPr>
              <w:t>3</w:t>
            </w:r>
            <w:r w:rsidR="00FC323E" w:rsidRPr="00B63837">
              <w:rPr>
                <w:b/>
                <w:bCs/>
                <w:sz w:val="24"/>
                <w:szCs w:val="24"/>
              </w:rPr>
              <w:t>–</w:t>
            </w:r>
            <w:r w:rsidRPr="00B63837">
              <w:rPr>
                <w:b/>
                <w:bCs/>
                <w:sz w:val="24"/>
                <w:szCs w:val="24"/>
                <w:lang w:val="en-US"/>
              </w:rPr>
              <w:t>6</w:t>
            </w:r>
          </w:p>
        </w:tc>
        <w:tc>
          <w:tcPr>
            <w:tcW w:w="6350" w:type="dxa"/>
          </w:tcPr>
          <w:p w:rsidR="00087B7A" w:rsidRPr="00B63837" w:rsidRDefault="00087B7A" w:rsidP="00025182">
            <w:pPr>
              <w:widowControl w:val="0"/>
              <w:spacing w:before="40" w:after="40"/>
              <w:ind w:right="103" w:firstLine="34"/>
              <w:rPr>
                <w:b/>
                <w:bCs/>
                <w:sz w:val="24"/>
                <w:szCs w:val="24"/>
              </w:rPr>
            </w:pPr>
            <w:r w:rsidRPr="00B63837">
              <w:rPr>
                <w:b/>
                <w:bCs/>
                <w:sz w:val="24"/>
                <w:szCs w:val="24"/>
              </w:rPr>
              <w:t>Инвестиционная декларация. Стратегия «Сбалансированная»</w:t>
            </w:r>
          </w:p>
        </w:tc>
      </w:tr>
      <w:tr w:rsidR="00087B7A" w:rsidRPr="00B63837" w:rsidTr="00557B6D">
        <w:trPr>
          <w:trHeight w:val="411"/>
        </w:trPr>
        <w:tc>
          <w:tcPr>
            <w:tcW w:w="2943" w:type="dxa"/>
          </w:tcPr>
          <w:p w:rsidR="00087B7A" w:rsidRPr="00B63837" w:rsidRDefault="00087B7A" w:rsidP="00025182">
            <w:pPr>
              <w:widowControl w:val="0"/>
              <w:spacing w:before="40" w:after="40"/>
              <w:ind w:right="103" w:firstLine="567"/>
              <w:rPr>
                <w:b/>
                <w:bCs/>
                <w:sz w:val="24"/>
                <w:szCs w:val="24"/>
                <w:lang w:val="en-US"/>
              </w:rPr>
            </w:pPr>
            <w:r w:rsidRPr="00B63837">
              <w:rPr>
                <w:b/>
                <w:bCs/>
                <w:sz w:val="24"/>
                <w:szCs w:val="24"/>
              </w:rPr>
              <w:t>РДУ</w:t>
            </w:r>
            <w:r w:rsidR="00FC323E" w:rsidRPr="00B63837">
              <w:rPr>
                <w:b/>
                <w:bCs/>
                <w:sz w:val="24"/>
                <w:szCs w:val="24"/>
              </w:rPr>
              <w:t>–</w:t>
            </w:r>
            <w:r w:rsidRPr="00B63837">
              <w:rPr>
                <w:b/>
                <w:bCs/>
                <w:sz w:val="24"/>
                <w:szCs w:val="24"/>
              </w:rPr>
              <w:t>3</w:t>
            </w:r>
            <w:r w:rsidR="00FC323E" w:rsidRPr="00B63837">
              <w:rPr>
                <w:b/>
                <w:bCs/>
                <w:sz w:val="24"/>
                <w:szCs w:val="24"/>
              </w:rPr>
              <w:t>–</w:t>
            </w:r>
            <w:r w:rsidRPr="00B63837">
              <w:rPr>
                <w:b/>
                <w:bCs/>
                <w:sz w:val="24"/>
                <w:szCs w:val="24"/>
                <w:lang w:val="en-US"/>
              </w:rPr>
              <w:t>7</w:t>
            </w:r>
          </w:p>
        </w:tc>
        <w:tc>
          <w:tcPr>
            <w:tcW w:w="6350" w:type="dxa"/>
          </w:tcPr>
          <w:p w:rsidR="00087B7A" w:rsidRPr="00B63837" w:rsidRDefault="00087B7A" w:rsidP="00025182">
            <w:pPr>
              <w:widowControl w:val="0"/>
              <w:spacing w:before="40" w:after="40"/>
              <w:ind w:right="103" w:firstLine="34"/>
              <w:rPr>
                <w:b/>
                <w:bCs/>
                <w:sz w:val="24"/>
                <w:szCs w:val="24"/>
              </w:rPr>
            </w:pPr>
            <w:r w:rsidRPr="00B63837">
              <w:rPr>
                <w:b/>
                <w:bCs/>
                <w:sz w:val="24"/>
                <w:szCs w:val="24"/>
              </w:rPr>
              <w:t>Инвестиционная декларация. Стратегия «Умеренно</w:t>
            </w:r>
            <w:r w:rsidR="00FC323E" w:rsidRPr="00B63837">
              <w:rPr>
                <w:b/>
                <w:bCs/>
                <w:sz w:val="24"/>
                <w:szCs w:val="24"/>
              </w:rPr>
              <w:t>–</w:t>
            </w:r>
            <w:r w:rsidRPr="00B63837">
              <w:rPr>
                <w:b/>
                <w:bCs/>
                <w:sz w:val="24"/>
                <w:szCs w:val="24"/>
              </w:rPr>
              <w:t>консервативная»</w:t>
            </w:r>
          </w:p>
        </w:tc>
      </w:tr>
      <w:tr w:rsidR="00087B7A" w:rsidRPr="00B63837" w:rsidTr="00557B6D">
        <w:trPr>
          <w:trHeight w:val="411"/>
        </w:trPr>
        <w:tc>
          <w:tcPr>
            <w:tcW w:w="2943" w:type="dxa"/>
          </w:tcPr>
          <w:p w:rsidR="00087B7A" w:rsidRPr="00B63837" w:rsidRDefault="00087B7A" w:rsidP="00025182">
            <w:pPr>
              <w:widowControl w:val="0"/>
              <w:spacing w:before="40" w:after="40"/>
              <w:ind w:right="103" w:firstLine="567"/>
              <w:rPr>
                <w:b/>
                <w:bCs/>
                <w:sz w:val="24"/>
                <w:szCs w:val="24"/>
                <w:lang w:val="en-US"/>
              </w:rPr>
            </w:pPr>
            <w:r w:rsidRPr="00B63837">
              <w:rPr>
                <w:b/>
                <w:bCs/>
                <w:sz w:val="24"/>
                <w:szCs w:val="24"/>
              </w:rPr>
              <w:t>РДУ</w:t>
            </w:r>
            <w:r w:rsidR="00FC323E" w:rsidRPr="00B63837">
              <w:rPr>
                <w:b/>
                <w:bCs/>
                <w:sz w:val="24"/>
                <w:szCs w:val="24"/>
              </w:rPr>
              <w:t>–</w:t>
            </w:r>
            <w:r w:rsidRPr="00B63837">
              <w:rPr>
                <w:b/>
                <w:bCs/>
                <w:sz w:val="24"/>
                <w:szCs w:val="24"/>
              </w:rPr>
              <w:t>3</w:t>
            </w:r>
            <w:r w:rsidR="00FC323E" w:rsidRPr="00B63837">
              <w:rPr>
                <w:b/>
                <w:bCs/>
                <w:sz w:val="24"/>
                <w:szCs w:val="24"/>
              </w:rPr>
              <w:t>–</w:t>
            </w:r>
            <w:r w:rsidRPr="00B63837">
              <w:rPr>
                <w:b/>
                <w:bCs/>
                <w:sz w:val="24"/>
                <w:szCs w:val="24"/>
                <w:lang w:val="en-US"/>
              </w:rPr>
              <w:t>8</w:t>
            </w:r>
          </w:p>
        </w:tc>
        <w:tc>
          <w:tcPr>
            <w:tcW w:w="6350" w:type="dxa"/>
          </w:tcPr>
          <w:p w:rsidR="00087B7A" w:rsidRPr="00B63837" w:rsidRDefault="00087B7A" w:rsidP="00025182">
            <w:pPr>
              <w:widowControl w:val="0"/>
              <w:spacing w:before="40" w:after="40"/>
              <w:ind w:right="103" w:firstLine="34"/>
              <w:rPr>
                <w:b/>
                <w:bCs/>
                <w:sz w:val="24"/>
                <w:szCs w:val="24"/>
              </w:rPr>
            </w:pPr>
            <w:r w:rsidRPr="00B63837">
              <w:rPr>
                <w:b/>
                <w:bCs/>
                <w:sz w:val="24"/>
                <w:szCs w:val="24"/>
              </w:rPr>
              <w:t>Инвестиционная декларация. Стратегия «Российские облигации»</w:t>
            </w:r>
          </w:p>
        </w:tc>
      </w:tr>
      <w:tr w:rsidR="00087B7A" w:rsidRPr="00B63837" w:rsidTr="00557B6D">
        <w:trPr>
          <w:trHeight w:val="411"/>
        </w:trPr>
        <w:tc>
          <w:tcPr>
            <w:tcW w:w="2943" w:type="dxa"/>
          </w:tcPr>
          <w:p w:rsidR="00087B7A" w:rsidRPr="00B63837" w:rsidRDefault="00087B7A" w:rsidP="00025182">
            <w:pPr>
              <w:widowControl w:val="0"/>
              <w:spacing w:before="40" w:after="40"/>
              <w:ind w:right="103" w:firstLine="567"/>
              <w:rPr>
                <w:b/>
                <w:bCs/>
                <w:sz w:val="24"/>
                <w:szCs w:val="24"/>
                <w:lang w:val="en-US"/>
              </w:rPr>
            </w:pPr>
            <w:r w:rsidRPr="00B63837">
              <w:rPr>
                <w:b/>
                <w:bCs/>
                <w:sz w:val="24"/>
                <w:szCs w:val="24"/>
              </w:rPr>
              <w:t>РДУ</w:t>
            </w:r>
            <w:r w:rsidR="00FC323E" w:rsidRPr="00B63837">
              <w:rPr>
                <w:b/>
                <w:bCs/>
                <w:sz w:val="24"/>
                <w:szCs w:val="24"/>
              </w:rPr>
              <w:t>–</w:t>
            </w:r>
            <w:r w:rsidRPr="00B63837">
              <w:rPr>
                <w:b/>
                <w:bCs/>
                <w:sz w:val="24"/>
                <w:szCs w:val="24"/>
              </w:rPr>
              <w:t>3</w:t>
            </w:r>
            <w:r w:rsidR="00FC323E" w:rsidRPr="00B63837">
              <w:rPr>
                <w:b/>
                <w:bCs/>
                <w:sz w:val="24"/>
                <w:szCs w:val="24"/>
              </w:rPr>
              <w:t>–</w:t>
            </w:r>
            <w:r w:rsidRPr="00B63837">
              <w:rPr>
                <w:b/>
                <w:bCs/>
                <w:sz w:val="24"/>
                <w:szCs w:val="24"/>
                <w:lang w:val="en-US"/>
              </w:rPr>
              <w:t>9</w:t>
            </w:r>
          </w:p>
        </w:tc>
        <w:tc>
          <w:tcPr>
            <w:tcW w:w="6350" w:type="dxa"/>
          </w:tcPr>
          <w:p w:rsidR="00087B7A" w:rsidRPr="00B63837" w:rsidRDefault="00087B7A" w:rsidP="00025182">
            <w:pPr>
              <w:widowControl w:val="0"/>
              <w:spacing w:before="40" w:after="40"/>
              <w:ind w:right="103" w:firstLine="34"/>
              <w:rPr>
                <w:b/>
                <w:bCs/>
                <w:sz w:val="24"/>
                <w:szCs w:val="24"/>
              </w:rPr>
            </w:pPr>
            <w:r w:rsidRPr="00B63837">
              <w:rPr>
                <w:b/>
                <w:bCs/>
                <w:sz w:val="24"/>
                <w:szCs w:val="24"/>
              </w:rPr>
              <w:t>Инвестиционная декларация. Стратегия «Индивидуальная»</w:t>
            </w:r>
          </w:p>
        </w:tc>
      </w:tr>
      <w:tr w:rsidR="00087B7A" w:rsidRPr="00B63837" w:rsidTr="00557B6D">
        <w:trPr>
          <w:trHeight w:val="411"/>
        </w:trPr>
        <w:tc>
          <w:tcPr>
            <w:tcW w:w="2943" w:type="dxa"/>
          </w:tcPr>
          <w:p w:rsidR="00087B7A" w:rsidRPr="00B63837" w:rsidRDefault="00087B7A" w:rsidP="00025182">
            <w:pPr>
              <w:widowControl w:val="0"/>
              <w:spacing w:before="40" w:after="40"/>
              <w:ind w:right="103" w:firstLine="567"/>
              <w:rPr>
                <w:b/>
                <w:bCs/>
                <w:sz w:val="24"/>
                <w:szCs w:val="24"/>
                <w:lang w:val="en-US"/>
              </w:rPr>
            </w:pPr>
            <w:r w:rsidRPr="00B63837">
              <w:rPr>
                <w:b/>
                <w:bCs/>
                <w:sz w:val="24"/>
                <w:szCs w:val="24"/>
              </w:rPr>
              <w:t>РДУ</w:t>
            </w:r>
            <w:r w:rsidR="00FC323E" w:rsidRPr="00B63837">
              <w:rPr>
                <w:b/>
                <w:bCs/>
                <w:sz w:val="24"/>
                <w:szCs w:val="24"/>
              </w:rPr>
              <w:t>–</w:t>
            </w:r>
            <w:r w:rsidRPr="00B63837">
              <w:rPr>
                <w:b/>
                <w:bCs/>
                <w:sz w:val="24"/>
                <w:szCs w:val="24"/>
              </w:rPr>
              <w:t>3</w:t>
            </w:r>
            <w:r w:rsidR="00FC323E" w:rsidRPr="00B63837">
              <w:rPr>
                <w:b/>
                <w:bCs/>
                <w:sz w:val="24"/>
                <w:szCs w:val="24"/>
              </w:rPr>
              <w:t>–</w:t>
            </w:r>
            <w:r w:rsidRPr="00B63837">
              <w:rPr>
                <w:b/>
                <w:bCs/>
                <w:sz w:val="24"/>
                <w:szCs w:val="24"/>
                <w:lang w:val="en-US"/>
              </w:rPr>
              <w:t>10</w:t>
            </w:r>
          </w:p>
        </w:tc>
        <w:tc>
          <w:tcPr>
            <w:tcW w:w="6350" w:type="dxa"/>
          </w:tcPr>
          <w:p w:rsidR="00087B7A" w:rsidRPr="00B63837" w:rsidRDefault="00087B7A" w:rsidP="00025182">
            <w:pPr>
              <w:widowControl w:val="0"/>
              <w:spacing w:before="40" w:after="40"/>
              <w:ind w:right="103" w:firstLine="34"/>
              <w:rPr>
                <w:b/>
                <w:bCs/>
                <w:sz w:val="24"/>
                <w:szCs w:val="24"/>
              </w:rPr>
            </w:pPr>
            <w:r w:rsidRPr="00B63837">
              <w:rPr>
                <w:b/>
                <w:bCs/>
                <w:sz w:val="24"/>
                <w:szCs w:val="24"/>
              </w:rPr>
              <w:t>Инвестиционная декларация. Стратегия «</w:t>
            </w:r>
            <w:r w:rsidRPr="00B63837">
              <w:rPr>
                <w:b/>
                <w:sz w:val="24"/>
                <w:szCs w:val="24"/>
                <w:lang w:val="en-US"/>
              </w:rPr>
              <w:t>Smart</w:t>
            </w:r>
            <w:r w:rsidRPr="00B63837">
              <w:rPr>
                <w:b/>
                <w:sz w:val="24"/>
                <w:szCs w:val="24"/>
              </w:rPr>
              <w:t xml:space="preserve"> Инвестиции</w:t>
            </w:r>
            <w:r w:rsidRPr="00B63837">
              <w:rPr>
                <w:b/>
                <w:bCs/>
                <w:sz w:val="24"/>
                <w:szCs w:val="24"/>
              </w:rPr>
              <w:t>»</w:t>
            </w:r>
          </w:p>
        </w:tc>
      </w:tr>
      <w:tr w:rsidR="00E42191" w:rsidRPr="00B63837" w:rsidTr="00557B6D">
        <w:trPr>
          <w:trHeight w:val="411"/>
        </w:trPr>
        <w:tc>
          <w:tcPr>
            <w:tcW w:w="2943" w:type="dxa"/>
          </w:tcPr>
          <w:p w:rsidR="00E42191" w:rsidRPr="00B63837" w:rsidRDefault="00E42191" w:rsidP="00025182">
            <w:pPr>
              <w:widowControl w:val="0"/>
              <w:spacing w:before="40" w:after="40"/>
              <w:ind w:right="103" w:firstLine="567"/>
              <w:rPr>
                <w:b/>
                <w:bCs/>
                <w:sz w:val="24"/>
                <w:szCs w:val="24"/>
              </w:rPr>
            </w:pPr>
            <w:r w:rsidRPr="00B63837">
              <w:rPr>
                <w:b/>
                <w:bCs/>
                <w:sz w:val="24"/>
                <w:szCs w:val="24"/>
              </w:rPr>
              <w:t>РДУ–3–</w:t>
            </w:r>
            <w:r w:rsidRPr="00B63837">
              <w:rPr>
                <w:b/>
                <w:bCs/>
                <w:sz w:val="24"/>
                <w:szCs w:val="24"/>
                <w:lang w:val="en-US"/>
              </w:rPr>
              <w:t>1</w:t>
            </w:r>
            <w:r w:rsidRPr="00B63837">
              <w:rPr>
                <w:b/>
                <w:bCs/>
                <w:sz w:val="24"/>
                <w:szCs w:val="24"/>
              </w:rPr>
              <w:t>1</w:t>
            </w:r>
          </w:p>
        </w:tc>
        <w:tc>
          <w:tcPr>
            <w:tcW w:w="6350" w:type="dxa"/>
          </w:tcPr>
          <w:p w:rsidR="00E42191" w:rsidRPr="00B63837" w:rsidRDefault="00E42191" w:rsidP="00025182">
            <w:pPr>
              <w:widowControl w:val="0"/>
              <w:spacing w:before="40" w:after="40"/>
              <w:ind w:right="103" w:firstLine="34"/>
              <w:rPr>
                <w:b/>
                <w:bCs/>
                <w:sz w:val="24"/>
                <w:szCs w:val="24"/>
              </w:rPr>
            </w:pPr>
            <w:r w:rsidRPr="00B63837">
              <w:rPr>
                <w:b/>
                <w:bCs/>
                <w:sz w:val="24"/>
                <w:szCs w:val="24"/>
              </w:rPr>
              <w:t>Инвестиционная декларация. Стратегия «Умеренно–</w:t>
            </w:r>
            <w:r w:rsidRPr="00B63837">
              <w:rPr>
                <w:b/>
                <w:bCs/>
                <w:sz w:val="24"/>
                <w:szCs w:val="24"/>
              </w:rPr>
              <w:lastRenderedPageBreak/>
              <w:t>агрессивная»</w:t>
            </w:r>
          </w:p>
        </w:tc>
      </w:tr>
      <w:tr w:rsidR="00087B7A" w:rsidRPr="00B63837" w:rsidTr="00557B6D">
        <w:trPr>
          <w:trHeight w:val="142"/>
        </w:trPr>
        <w:tc>
          <w:tcPr>
            <w:tcW w:w="2943" w:type="dxa"/>
          </w:tcPr>
          <w:p w:rsidR="00087B7A" w:rsidRPr="00B63837" w:rsidRDefault="007D276A" w:rsidP="00025182">
            <w:pPr>
              <w:widowControl w:val="0"/>
              <w:spacing w:before="40" w:after="40"/>
              <w:ind w:right="103"/>
              <w:jc w:val="center"/>
              <w:rPr>
                <w:b/>
                <w:bCs/>
                <w:sz w:val="24"/>
                <w:szCs w:val="24"/>
              </w:rPr>
            </w:pPr>
            <w:r w:rsidRPr="00B63837">
              <w:rPr>
                <w:b/>
                <w:bCs/>
                <w:sz w:val="24"/>
                <w:szCs w:val="24"/>
              </w:rPr>
              <w:lastRenderedPageBreak/>
              <w:t>Приложение №</w:t>
            </w:r>
            <w:r w:rsidR="00087B7A" w:rsidRPr="00B63837">
              <w:rPr>
                <w:b/>
                <w:bCs/>
                <w:sz w:val="24"/>
                <w:szCs w:val="24"/>
              </w:rPr>
              <w:t>РДУ</w:t>
            </w:r>
            <w:r w:rsidR="00FC323E" w:rsidRPr="00B63837">
              <w:rPr>
                <w:b/>
                <w:bCs/>
                <w:sz w:val="24"/>
                <w:szCs w:val="24"/>
              </w:rPr>
              <w:t>–</w:t>
            </w:r>
            <w:r w:rsidR="00087B7A" w:rsidRPr="00B63837">
              <w:rPr>
                <w:b/>
                <w:bCs/>
                <w:sz w:val="24"/>
                <w:szCs w:val="24"/>
              </w:rPr>
              <w:t>4</w:t>
            </w:r>
          </w:p>
        </w:tc>
        <w:tc>
          <w:tcPr>
            <w:tcW w:w="6350" w:type="dxa"/>
          </w:tcPr>
          <w:p w:rsidR="00087B7A" w:rsidRPr="00B63837" w:rsidRDefault="00087B7A" w:rsidP="00025182">
            <w:pPr>
              <w:widowControl w:val="0"/>
              <w:spacing w:before="40" w:after="40"/>
              <w:ind w:right="103"/>
              <w:rPr>
                <w:b/>
                <w:sz w:val="24"/>
                <w:szCs w:val="24"/>
              </w:rPr>
            </w:pPr>
            <w:r w:rsidRPr="00B63837">
              <w:rPr>
                <w:b/>
                <w:sz w:val="24"/>
                <w:szCs w:val="24"/>
              </w:rPr>
              <w:t>Перечень документов Клиентов, предоставляемых в Компанию</w:t>
            </w:r>
          </w:p>
        </w:tc>
      </w:tr>
      <w:tr w:rsidR="00087B7A" w:rsidRPr="00B63837" w:rsidTr="00557B6D">
        <w:trPr>
          <w:trHeight w:val="142"/>
        </w:trPr>
        <w:tc>
          <w:tcPr>
            <w:tcW w:w="2943" w:type="dxa"/>
          </w:tcPr>
          <w:p w:rsidR="00087B7A" w:rsidRPr="00B63837" w:rsidRDefault="00087B7A" w:rsidP="00025182">
            <w:pPr>
              <w:widowControl w:val="0"/>
              <w:spacing w:before="40" w:after="40"/>
              <w:ind w:right="103" w:firstLine="567"/>
              <w:rPr>
                <w:b/>
                <w:bCs/>
                <w:sz w:val="24"/>
                <w:szCs w:val="24"/>
              </w:rPr>
            </w:pPr>
            <w:r w:rsidRPr="00B63837">
              <w:rPr>
                <w:b/>
                <w:bCs/>
                <w:sz w:val="24"/>
                <w:szCs w:val="24"/>
              </w:rPr>
              <w:t>РДУ</w:t>
            </w:r>
            <w:r w:rsidR="00FC323E" w:rsidRPr="00B63837">
              <w:rPr>
                <w:b/>
                <w:bCs/>
                <w:sz w:val="24"/>
                <w:szCs w:val="24"/>
              </w:rPr>
              <w:t>–</w:t>
            </w:r>
            <w:r w:rsidRPr="00B63837">
              <w:rPr>
                <w:b/>
                <w:bCs/>
                <w:sz w:val="24"/>
                <w:szCs w:val="24"/>
              </w:rPr>
              <w:t>4</w:t>
            </w:r>
            <w:r w:rsidR="00FC323E" w:rsidRPr="00B63837">
              <w:rPr>
                <w:b/>
                <w:bCs/>
                <w:sz w:val="24"/>
                <w:szCs w:val="24"/>
              </w:rPr>
              <w:t>–</w:t>
            </w:r>
            <w:r w:rsidRPr="00B63837">
              <w:rPr>
                <w:b/>
                <w:bCs/>
                <w:sz w:val="24"/>
                <w:szCs w:val="24"/>
              </w:rPr>
              <w:t>а</w:t>
            </w:r>
          </w:p>
        </w:tc>
        <w:tc>
          <w:tcPr>
            <w:tcW w:w="6350" w:type="dxa"/>
          </w:tcPr>
          <w:p w:rsidR="00087B7A" w:rsidRPr="00B63837" w:rsidRDefault="00087B7A" w:rsidP="00025182">
            <w:pPr>
              <w:pStyle w:val="7"/>
              <w:spacing w:before="40" w:after="40"/>
              <w:jc w:val="left"/>
              <w:rPr>
                <w:bCs/>
                <w:szCs w:val="24"/>
                <w:lang w:val="ru-RU"/>
              </w:rPr>
            </w:pPr>
            <w:r w:rsidRPr="00B63837">
              <w:rPr>
                <w:bCs/>
                <w:szCs w:val="24"/>
                <w:lang w:val="ru-RU"/>
              </w:rPr>
              <w:t>для физических лиц</w:t>
            </w:r>
          </w:p>
        </w:tc>
      </w:tr>
      <w:tr w:rsidR="00087B7A" w:rsidRPr="00B63837" w:rsidTr="00557B6D">
        <w:trPr>
          <w:trHeight w:val="142"/>
        </w:trPr>
        <w:tc>
          <w:tcPr>
            <w:tcW w:w="2943" w:type="dxa"/>
          </w:tcPr>
          <w:p w:rsidR="00087B7A" w:rsidRPr="00B63837" w:rsidRDefault="00087B7A" w:rsidP="00025182">
            <w:pPr>
              <w:widowControl w:val="0"/>
              <w:spacing w:before="40" w:after="40"/>
              <w:ind w:right="103" w:firstLine="567"/>
              <w:rPr>
                <w:b/>
                <w:bCs/>
                <w:sz w:val="24"/>
                <w:szCs w:val="24"/>
              </w:rPr>
            </w:pPr>
            <w:r w:rsidRPr="00B63837">
              <w:rPr>
                <w:b/>
                <w:bCs/>
                <w:sz w:val="24"/>
                <w:szCs w:val="24"/>
              </w:rPr>
              <w:t>РДУ</w:t>
            </w:r>
            <w:r w:rsidR="00FC323E" w:rsidRPr="00B63837">
              <w:rPr>
                <w:b/>
                <w:bCs/>
                <w:sz w:val="24"/>
                <w:szCs w:val="24"/>
              </w:rPr>
              <w:t>–</w:t>
            </w:r>
            <w:r w:rsidRPr="00B63837">
              <w:rPr>
                <w:b/>
                <w:bCs/>
                <w:sz w:val="24"/>
                <w:szCs w:val="24"/>
              </w:rPr>
              <w:t>4</w:t>
            </w:r>
            <w:r w:rsidR="00FC323E" w:rsidRPr="00B63837">
              <w:rPr>
                <w:b/>
                <w:bCs/>
                <w:sz w:val="24"/>
                <w:szCs w:val="24"/>
              </w:rPr>
              <w:t>–</w:t>
            </w:r>
            <w:r w:rsidRPr="00B63837">
              <w:rPr>
                <w:b/>
                <w:bCs/>
                <w:sz w:val="24"/>
                <w:szCs w:val="24"/>
              </w:rPr>
              <w:t>б</w:t>
            </w:r>
          </w:p>
        </w:tc>
        <w:tc>
          <w:tcPr>
            <w:tcW w:w="6350" w:type="dxa"/>
          </w:tcPr>
          <w:p w:rsidR="00087B7A" w:rsidRPr="00B63837" w:rsidRDefault="00087B7A" w:rsidP="00025182">
            <w:pPr>
              <w:pStyle w:val="7"/>
              <w:spacing w:before="40" w:after="40"/>
              <w:jc w:val="left"/>
              <w:rPr>
                <w:bCs/>
                <w:szCs w:val="24"/>
                <w:lang w:val="ru-RU"/>
              </w:rPr>
            </w:pPr>
            <w:r w:rsidRPr="00B63837">
              <w:rPr>
                <w:bCs/>
                <w:szCs w:val="24"/>
                <w:lang w:val="ru-RU"/>
              </w:rPr>
              <w:t>для юридических лиц</w:t>
            </w:r>
          </w:p>
        </w:tc>
      </w:tr>
      <w:tr w:rsidR="00087B7A" w:rsidRPr="00B63837" w:rsidTr="00557B6D">
        <w:trPr>
          <w:trHeight w:val="142"/>
        </w:trPr>
        <w:tc>
          <w:tcPr>
            <w:tcW w:w="2943" w:type="dxa"/>
            <w:vAlign w:val="center"/>
          </w:tcPr>
          <w:p w:rsidR="00087B7A" w:rsidRPr="00B63837" w:rsidRDefault="00E27D22" w:rsidP="00025182">
            <w:pPr>
              <w:widowControl w:val="0"/>
              <w:spacing w:before="40" w:after="40"/>
              <w:ind w:right="103"/>
              <w:jc w:val="center"/>
              <w:rPr>
                <w:b/>
                <w:bCs/>
                <w:sz w:val="24"/>
                <w:szCs w:val="24"/>
              </w:rPr>
            </w:pPr>
            <w:r w:rsidRPr="00B63837">
              <w:rPr>
                <w:b/>
                <w:bCs/>
                <w:sz w:val="24"/>
                <w:szCs w:val="24"/>
              </w:rPr>
              <w:t>Приложение №</w:t>
            </w:r>
            <w:r w:rsidR="00087B7A" w:rsidRPr="00B63837">
              <w:rPr>
                <w:b/>
                <w:bCs/>
                <w:sz w:val="24"/>
                <w:szCs w:val="24"/>
              </w:rPr>
              <w:t>РДУ</w:t>
            </w:r>
            <w:r w:rsidR="00FC323E" w:rsidRPr="00B63837">
              <w:rPr>
                <w:b/>
                <w:bCs/>
                <w:sz w:val="24"/>
                <w:szCs w:val="24"/>
              </w:rPr>
              <w:t>–</w:t>
            </w:r>
            <w:r w:rsidR="00087B7A" w:rsidRPr="00B63837">
              <w:rPr>
                <w:b/>
                <w:bCs/>
                <w:sz w:val="24"/>
                <w:szCs w:val="24"/>
              </w:rPr>
              <w:t>5</w:t>
            </w:r>
          </w:p>
        </w:tc>
        <w:tc>
          <w:tcPr>
            <w:tcW w:w="6350" w:type="dxa"/>
          </w:tcPr>
          <w:p w:rsidR="00087B7A" w:rsidRPr="00B63837" w:rsidRDefault="007736B6" w:rsidP="00025182">
            <w:pPr>
              <w:widowControl w:val="0"/>
              <w:spacing w:before="40" w:after="40"/>
              <w:ind w:right="103"/>
              <w:jc w:val="both"/>
              <w:rPr>
                <w:b/>
                <w:sz w:val="24"/>
                <w:szCs w:val="24"/>
              </w:rPr>
            </w:pPr>
            <w:r w:rsidRPr="00B63837">
              <w:rPr>
                <w:b/>
                <w:sz w:val="24"/>
                <w:szCs w:val="24"/>
              </w:rPr>
              <w:t>Исключено</w:t>
            </w:r>
          </w:p>
          <w:p w:rsidR="00087B7A" w:rsidRPr="00B63837" w:rsidRDefault="00087B7A" w:rsidP="00025182">
            <w:pPr>
              <w:widowControl w:val="0"/>
              <w:spacing w:before="40" w:after="40"/>
              <w:ind w:right="103"/>
              <w:jc w:val="both"/>
              <w:rPr>
                <w:b/>
                <w:bCs/>
                <w:sz w:val="24"/>
                <w:szCs w:val="24"/>
              </w:rPr>
            </w:pPr>
          </w:p>
        </w:tc>
      </w:tr>
      <w:tr w:rsidR="00087B7A" w:rsidRPr="00B63837" w:rsidTr="00557B6D">
        <w:trPr>
          <w:trHeight w:val="142"/>
        </w:trPr>
        <w:tc>
          <w:tcPr>
            <w:tcW w:w="2943" w:type="dxa"/>
          </w:tcPr>
          <w:p w:rsidR="00087B7A" w:rsidRPr="00B63837" w:rsidRDefault="00E27D22" w:rsidP="00025182">
            <w:pPr>
              <w:widowControl w:val="0"/>
              <w:spacing w:before="40" w:after="40"/>
              <w:ind w:right="103"/>
              <w:jc w:val="center"/>
              <w:rPr>
                <w:b/>
                <w:bCs/>
                <w:sz w:val="24"/>
                <w:szCs w:val="24"/>
              </w:rPr>
            </w:pPr>
            <w:r w:rsidRPr="00B63837">
              <w:rPr>
                <w:b/>
                <w:bCs/>
                <w:sz w:val="24"/>
                <w:szCs w:val="24"/>
              </w:rPr>
              <w:t>Приложение №</w:t>
            </w:r>
            <w:r w:rsidR="00087B7A" w:rsidRPr="00B63837">
              <w:rPr>
                <w:b/>
                <w:bCs/>
                <w:sz w:val="24"/>
                <w:szCs w:val="24"/>
              </w:rPr>
              <w:t>РДУ</w:t>
            </w:r>
            <w:r w:rsidR="00FC323E" w:rsidRPr="00B63837">
              <w:rPr>
                <w:b/>
                <w:bCs/>
                <w:sz w:val="24"/>
                <w:szCs w:val="24"/>
              </w:rPr>
              <w:t>–</w:t>
            </w:r>
            <w:r w:rsidR="00087B7A" w:rsidRPr="00B63837">
              <w:rPr>
                <w:b/>
                <w:bCs/>
                <w:sz w:val="24"/>
                <w:szCs w:val="24"/>
              </w:rPr>
              <w:t>6</w:t>
            </w:r>
          </w:p>
        </w:tc>
        <w:tc>
          <w:tcPr>
            <w:tcW w:w="6350" w:type="dxa"/>
          </w:tcPr>
          <w:p w:rsidR="00087B7A" w:rsidRPr="00B63837" w:rsidRDefault="00087B7A" w:rsidP="00025182">
            <w:pPr>
              <w:jc w:val="both"/>
              <w:rPr>
                <w:b/>
                <w:sz w:val="24"/>
                <w:szCs w:val="24"/>
              </w:rPr>
            </w:pPr>
            <w:r w:rsidRPr="00B63837">
              <w:rPr>
                <w:b/>
                <w:sz w:val="24"/>
                <w:szCs w:val="24"/>
              </w:rPr>
              <w:t>Методика оценки стоимости объектов доверительного управления</w:t>
            </w:r>
          </w:p>
          <w:p w:rsidR="00087B7A" w:rsidRPr="00B63837" w:rsidRDefault="00087B7A" w:rsidP="00025182">
            <w:pPr>
              <w:widowControl w:val="0"/>
              <w:spacing w:before="40" w:after="40"/>
              <w:ind w:right="103"/>
              <w:rPr>
                <w:b/>
                <w:bCs/>
                <w:sz w:val="24"/>
                <w:szCs w:val="24"/>
              </w:rPr>
            </w:pPr>
          </w:p>
        </w:tc>
      </w:tr>
      <w:tr w:rsidR="00087B7A" w:rsidRPr="00B63837" w:rsidTr="00557B6D">
        <w:trPr>
          <w:trHeight w:val="1517"/>
        </w:trPr>
        <w:tc>
          <w:tcPr>
            <w:tcW w:w="2943" w:type="dxa"/>
          </w:tcPr>
          <w:p w:rsidR="00087B7A" w:rsidRPr="00B63837" w:rsidRDefault="00E27D22" w:rsidP="00025182">
            <w:pPr>
              <w:widowControl w:val="0"/>
              <w:spacing w:before="40" w:after="40"/>
              <w:ind w:right="103"/>
              <w:jc w:val="center"/>
              <w:rPr>
                <w:b/>
                <w:bCs/>
                <w:sz w:val="24"/>
                <w:szCs w:val="24"/>
              </w:rPr>
            </w:pPr>
            <w:r w:rsidRPr="00B63837">
              <w:rPr>
                <w:b/>
                <w:bCs/>
                <w:sz w:val="24"/>
                <w:szCs w:val="24"/>
              </w:rPr>
              <w:t>Приложение №</w:t>
            </w:r>
            <w:r w:rsidR="00087B7A" w:rsidRPr="00B63837">
              <w:rPr>
                <w:b/>
                <w:bCs/>
                <w:sz w:val="24"/>
                <w:szCs w:val="24"/>
              </w:rPr>
              <w:t>РДУ</w:t>
            </w:r>
            <w:r w:rsidR="00FC323E" w:rsidRPr="00B63837">
              <w:rPr>
                <w:b/>
                <w:bCs/>
                <w:sz w:val="24"/>
                <w:szCs w:val="24"/>
              </w:rPr>
              <w:t>–</w:t>
            </w:r>
            <w:r w:rsidR="00087B7A" w:rsidRPr="00B63837">
              <w:rPr>
                <w:b/>
                <w:bCs/>
                <w:sz w:val="24"/>
                <w:szCs w:val="24"/>
              </w:rPr>
              <w:t>7</w:t>
            </w:r>
          </w:p>
        </w:tc>
        <w:tc>
          <w:tcPr>
            <w:tcW w:w="6350" w:type="dxa"/>
          </w:tcPr>
          <w:p w:rsidR="00087B7A" w:rsidRPr="00B63837" w:rsidRDefault="00087B7A" w:rsidP="00025182">
            <w:pPr>
              <w:jc w:val="both"/>
              <w:rPr>
                <w:sz w:val="24"/>
                <w:szCs w:val="24"/>
              </w:rPr>
            </w:pPr>
            <w:r w:rsidRPr="00B63837">
              <w:rPr>
                <w:b/>
                <w:color w:val="000000"/>
                <w:sz w:val="24"/>
                <w:szCs w:val="24"/>
              </w:rPr>
              <w:t>Порядок расчета вознаграждения Управляющего по Договору доверительного управления ценными бумагами и денежными средствами</w:t>
            </w:r>
            <w:r w:rsidR="00985D61" w:rsidRPr="00B63837">
              <w:rPr>
                <w:b/>
                <w:color w:val="000000"/>
                <w:sz w:val="24"/>
                <w:szCs w:val="24"/>
              </w:rPr>
              <w:t xml:space="preserve"> Учредителя управления (договор присоединения)</w:t>
            </w:r>
          </w:p>
          <w:p w:rsidR="00087B7A" w:rsidRPr="00B63837" w:rsidRDefault="00087B7A" w:rsidP="00025182">
            <w:pPr>
              <w:widowControl w:val="0"/>
              <w:spacing w:before="40" w:after="40"/>
              <w:ind w:right="103"/>
              <w:rPr>
                <w:b/>
                <w:bCs/>
                <w:sz w:val="24"/>
                <w:szCs w:val="24"/>
              </w:rPr>
            </w:pPr>
          </w:p>
        </w:tc>
      </w:tr>
      <w:tr w:rsidR="00087B7A" w:rsidRPr="00B63837" w:rsidTr="00557B6D">
        <w:trPr>
          <w:trHeight w:val="331"/>
        </w:trPr>
        <w:tc>
          <w:tcPr>
            <w:tcW w:w="2943" w:type="dxa"/>
          </w:tcPr>
          <w:p w:rsidR="00087B7A" w:rsidRPr="00B63837" w:rsidRDefault="00E27D22" w:rsidP="00025182">
            <w:pPr>
              <w:widowControl w:val="0"/>
              <w:spacing w:before="40" w:after="40"/>
              <w:ind w:right="103"/>
              <w:jc w:val="center"/>
              <w:rPr>
                <w:b/>
                <w:sz w:val="24"/>
                <w:szCs w:val="24"/>
              </w:rPr>
            </w:pPr>
            <w:r w:rsidRPr="00B63837">
              <w:rPr>
                <w:b/>
                <w:sz w:val="24"/>
                <w:szCs w:val="24"/>
              </w:rPr>
              <w:t>Приложение №</w:t>
            </w:r>
            <w:r w:rsidR="00087B7A" w:rsidRPr="00B63837">
              <w:rPr>
                <w:b/>
                <w:sz w:val="24"/>
                <w:szCs w:val="24"/>
              </w:rPr>
              <w:t>РДУ</w:t>
            </w:r>
            <w:r w:rsidR="00FC323E" w:rsidRPr="00B63837">
              <w:rPr>
                <w:b/>
                <w:sz w:val="24"/>
                <w:szCs w:val="24"/>
              </w:rPr>
              <w:t>–</w:t>
            </w:r>
            <w:r w:rsidR="00087B7A" w:rsidRPr="00B63837">
              <w:rPr>
                <w:b/>
                <w:sz w:val="24"/>
                <w:szCs w:val="24"/>
              </w:rPr>
              <w:t>8</w:t>
            </w:r>
          </w:p>
        </w:tc>
        <w:tc>
          <w:tcPr>
            <w:tcW w:w="6350" w:type="dxa"/>
          </w:tcPr>
          <w:p w:rsidR="00087B7A" w:rsidRPr="00B63837" w:rsidRDefault="00087B7A" w:rsidP="00025182">
            <w:pPr>
              <w:pStyle w:val="af2"/>
              <w:ind w:firstLine="0"/>
              <w:jc w:val="left"/>
              <w:rPr>
                <w:szCs w:val="24"/>
                <w:lang w:val="ru-RU"/>
              </w:rPr>
            </w:pPr>
            <w:r w:rsidRPr="00B63837">
              <w:rPr>
                <w:szCs w:val="24"/>
                <w:lang w:val="ru-RU"/>
              </w:rPr>
              <w:t>Проспект Управляющего</w:t>
            </w:r>
          </w:p>
          <w:p w:rsidR="00087B7A" w:rsidRPr="00B63837" w:rsidRDefault="00087B7A" w:rsidP="00025182">
            <w:pPr>
              <w:widowControl w:val="0"/>
              <w:spacing w:before="40" w:after="40"/>
              <w:ind w:right="103"/>
              <w:jc w:val="both"/>
              <w:rPr>
                <w:b/>
                <w:bCs/>
                <w:sz w:val="24"/>
                <w:szCs w:val="24"/>
              </w:rPr>
            </w:pPr>
          </w:p>
        </w:tc>
      </w:tr>
      <w:tr w:rsidR="00087B7A" w:rsidRPr="00B63837" w:rsidTr="00557B6D">
        <w:trPr>
          <w:trHeight w:val="142"/>
        </w:trPr>
        <w:tc>
          <w:tcPr>
            <w:tcW w:w="2943" w:type="dxa"/>
          </w:tcPr>
          <w:p w:rsidR="00087B7A" w:rsidRPr="00B63837" w:rsidRDefault="00E27D22" w:rsidP="00025182">
            <w:pPr>
              <w:widowControl w:val="0"/>
              <w:spacing w:before="40" w:after="40"/>
              <w:ind w:right="103"/>
              <w:jc w:val="center"/>
              <w:rPr>
                <w:b/>
                <w:sz w:val="24"/>
                <w:szCs w:val="24"/>
              </w:rPr>
            </w:pPr>
            <w:r w:rsidRPr="00B63837">
              <w:rPr>
                <w:b/>
                <w:sz w:val="24"/>
                <w:szCs w:val="24"/>
              </w:rPr>
              <w:t>Приложение №</w:t>
            </w:r>
            <w:r w:rsidR="00087B7A" w:rsidRPr="00B63837">
              <w:rPr>
                <w:b/>
                <w:sz w:val="24"/>
                <w:szCs w:val="24"/>
              </w:rPr>
              <w:t>РДУ</w:t>
            </w:r>
            <w:r w:rsidR="00FC323E" w:rsidRPr="00B63837">
              <w:rPr>
                <w:b/>
                <w:sz w:val="24"/>
                <w:szCs w:val="24"/>
              </w:rPr>
              <w:t>–</w:t>
            </w:r>
            <w:r w:rsidR="00087B7A" w:rsidRPr="00B63837">
              <w:rPr>
                <w:b/>
                <w:sz w:val="24"/>
                <w:szCs w:val="24"/>
              </w:rPr>
              <w:t>9</w:t>
            </w:r>
          </w:p>
        </w:tc>
        <w:tc>
          <w:tcPr>
            <w:tcW w:w="6350" w:type="dxa"/>
          </w:tcPr>
          <w:p w:rsidR="00087B7A" w:rsidRPr="00B63837" w:rsidRDefault="00EB3FC2" w:rsidP="00025182">
            <w:pPr>
              <w:widowControl w:val="0"/>
              <w:spacing w:before="40" w:after="40"/>
              <w:ind w:right="708" w:firstLine="33"/>
              <w:rPr>
                <w:b/>
                <w:bCs/>
                <w:sz w:val="24"/>
                <w:szCs w:val="24"/>
              </w:rPr>
            </w:pPr>
            <w:r w:rsidRPr="00B63837">
              <w:rPr>
                <w:b/>
                <w:sz w:val="24"/>
                <w:szCs w:val="24"/>
              </w:rPr>
              <w:t>Заявление на заключение Договора доверительного управления</w:t>
            </w:r>
          </w:p>
        </w:tc>
      </w:tr>
      <w:tr w:rsidR="00087B7A" w:rsidRPr="00B63837" w:rsidTr="00557B6D">
        <w:trPr>
          <w:trHeight w:val="644"/>
        </w:trPr>
        <w:tc>
          <w:tcPr>
            <w:tcW w:w="2943" w:type="dxa"/>
          </w:tcPr>
          <w:p w:rsidR="00087B7A" w:rsidRPr="00B63837" w:rsidRDefault="00EB3FC2" w:rsidP="00025182">
            <w:pPr>
              <w:widowControl w:val="0"/>
              <w:spacing w:before="40" w:after="40"/>
              <w:ind w:right="103"/>
              <w:jc w:val="center"/>
              <w:rPr>
                <w:b/>
                <w:sz w:val="24"/>
                <w:szCs w:val="24"/>
              </w:rPr>
            </w:pPr>
            <w:r w:rsidRPr="00B63837">
              <w:rPr>
                <w:b/>
                <w:sz w:val="24"/>
                <w:szCs w:val="24"/>
              </w:rPr>
              <w:t xml:space="preserve">Приложение </w:t>
            </w:r>
            <w:r w:rsidR="00087B7A" w:rsidRPr="00B63837">
              <w:rPr>
                <w:b/>
                <w:sz w:val="24"/>
                <w:szCs w:val="24"/>
              </w:rPr>
              <w:t>РДУ</w:t>
            </w:r>
            <w:r w:rsidR="00FC323E" w:rsidRPr="00B63837">
              <w:rPr>
                <w:b/>
                <w:sz w:val="24"/>
                <w:szCs w:val="24"/>
              </w:rPr>
              <w:t>–</w:t>
            </w:r>
            <w:r w:rsidR="00087B7A" w:rsidRPr="00B63837">
              <w:rPr>
                <w:b/>
                <w:sz w:val="24"/>
                <w:szCs w:val="24"/>
              </w:rPr>
              <w:t>9</w:t>
            </w:r>
            <w:r w:rsidR="00FC323E" w:rsidRPr="00B63837">
              <w:rPr>
                <w:b/>
                <w:sz w:val="24"/>
                <w:szCs w:val="24"/>
              </w:rPr>
              <w:t>–</w:t>
            </w:r>
            <w:r w:rsidR="00087B7A" w:rsidRPr="00B63837">
              <w:rPr>
                <w:b/>
                <w:sz w:val="24"/>
                <w:szCs w:val="24"/>
              </w:rPr>
              <w:t>1</w:t>
            </w:r>
          </w:p>
        </w:tc>
        <w:tc>
          <w:tcPr>
            <w:tcW w:w="6350" w:type="dxa"/>
          </w:tcPr>
          <w:p w:rsidR="00087B7A" w:rsidRPr="00B63837" w:rsidRDefault="00087B7A" w:rsidP="00025182">
            <w:pPr>
              <w:pStyle w:val="aff3"/>
              <w:tabs>
                <w:tab w:val="clear" w:pos="2835"/>
              </w:tabs>
              <w:jc w:val="both"/>
              <w:rPr>
                <w:bCs/>
                <w:sz w:val="24"/>
                <w:szCs w:val="24"/>
              </w:rPr>
            </w:pPr>
            <w:r w:rsidRPr="00B63837">
              <w:rPr>
                <w:sz w:val="24"/>
                <w:szCs w:val="24"/>
              </w:rPr>
              <w:t>Извещение об открытии Учетного счета Учредителю управления</w:t>
            </w:r>
          </w:p>
        </w:tc>
      </w:tr>
      <w:tr w:rsidR="00087B7A" w:rsidRPr="00B63837" w:rsidTr="00557B6D">
        <w:trPr>
          <w:trHeight w:val="142"/>
        </w:trPr>
        <w:tc>
          <w:tcPr>
            <w:tcW w:w="2943" w:type="dxa"/>
          </w:tcPr>
          <w:p w:rsidR="00087B7A" w:rsidRPr="00B63837" w:rsidRDefault="00EB3FC2" w:rsidP="00025182">
            <w:pPr>
              <w:widowControl w:val="0"/>
              <w:spacing w:before="40" w:after="40"/>
              <w:ind w:right="103"/>
              <w:jc w:val="center"/>
              <w:rPr>
                <w:b/>
                <w:sz w:val="24"/>
                <w:szCs w:val="24"/>
              </w:rPr>
            </w:pPr>
            <w:r w:rsidRPr="00B63837">
              <w:rPr>
                <w:b/>
                <w:sz w:val="24"/>
                <w:szCs w:val="24"/>
              </w:rPr>
              <w:t xml:space="preserve">Приложение </w:t>
            </w:r>
            <w:r w:rsidR="00087B7A" w:rsidRPr="00B63837">
              <w:rPr>
                <w:b/>
                <w:sz w:val="24"/>
                <w:szCs w:val="24"/>
              </w:rPr>
              <w:t>РДУ</w:t>
            </w:r>
            <w:r w:rsidR="00FC323E" w:rsidRPr="00B63837">
              <w:rPr>
                <w:b/>
                <w:sz w:val="24"/>
                <w:szCs w:val="24"/>
              </w:rPr>
              <w:t>–</w:t>
            </w:r>
            <w:r w:rsidR="00087B7A" w:rsidRPr="00B63837">
              <w:rPr>
                <w:b/>
                <w:sz w:val="24"/>
                <w:szCs w:val="24"/>
              </w:rPr>
              <w:t>9</w:t>
            </w:r>
            <w:r w:rsidR="00FC323E" w:rsidRPr="00B63837">
              <w:rPr>
                <w:b/>
                <w:sz w:val="24"/>
                <w:szCs w:val="24"/>
              </w:rPr>
              <w:t>–</w:t>
            </w:r>
            <w:r w:rsidR="00087B7A" w:rsidRPr="00B63837">
              <w:rPr>
                <w:b/>
                <w:sz w:val="24"/>
                <w:szCs w:val="24"/>
              </w:rPr>
              <w:t>2</w:t>
            </w:r>
          </w:p>
        </w:tc>
        <w:tc>
          <w:tcPr>
            <w:tcW w:w="6350" w:type="dxa"/>
          </w:tcPr>
          <w:p w:rsidR="00087B7A" w:rsidRPr="00B63837" w:rsidRDefault="00087B7A" w:rsidP="00025182">
            <w:pPr>
              <w:widowControl w:val="0"/>
              <w:spacing w:before="40" w:after="40"/>
              <w:ind w:right="708" w:firstLine="33"/>
              <w:jc w:val="both"/>
              <w:rPr>
                <w:b/>
                <w:bCs/>
                <w:sz w:val="24"/>
                <w:szCs w:val="24"/>
              </w:rPr>
            </w:pPr>
            <w:r w:rsidRPr="00B63837">
              <w:rPr>
                <w:b/>
                <w:sz w:val="24"/>
                <w:szCs w:val="24"/>
              </w:rPr>
              <w:t>Уведомление Учредителя управления о возврате объектов Д.У.</w:t>
            </w:r>
          </w:p>
        </w:tc>
      </w:tr>
      <w:tr w:rsidR="00087B7A" w:rsidRPr="00B63837" w:rsidTr="00557B6D">
        <w:trPr>
          <w:trHeight w:val="142"/>
        </w:trPr>
        <w:tc>
          <w:tcPr>
            <w:tcW w:w="2943" w:type="dxa"/>
          </w:tcPr>
          <w:p w:rsidR="00087B7A" w:rsidRPr="00B63837" w:rsidRDefault="00EB3FC2" w:rsidP="00025182">
            <w:pPr>
              <w:widowControl w:val="0"/>
              <w:spacing w:before="40" w:after="40"/>
              <w:ind w:right="103"/>
              <w:jc w:val="center"/>
              <w:rPr>
                <w:b/>
                <w:sz w:val="24"/>
                <w:szCs w:val="24"/>
              </w:rPr>
            </w:pPr>
            <w:r w:rsidRPr="00B63837">
              <w:rPr>
                <w:b/>
                <w:sz w:val="24"/>
                <w:szCs w:val="24"/>
              </w:rPr>
              <w:t xml:space="preserve">Приложение </w:t>
            </w:r>
            <w:r w:rsidR="00087B7A" w:rsidRPr="00B63837">
              <w:rPr>
                <w:b/>
                <w:sz w:val="24"/>
                <w:szCs w:val="24"/>
              </w:rPr>
              <w:t>РДУ</w:t>
            </w:r>
            <w:r w:rsidR="00FC323E" w:rsidRPr="00B63837">
              <w:rPr>
                <w:b/>
                <w:sz w:val="24"/>
                <w:szCs w:val="24"/>
              </w:rPr>
              <w:t>–</w:t>
            </w:r>
            <w:r w:rsidR="00087B7A" w:rsidRPr="00B63837">
              <w:rPr>
                <w:b/>
                <w:sz w:val="24"/>
                <w:szCs w:val="24"/>
              </w:rPr>
              <w:t>9</w:t>
            </w:r>
            <w:r w:rsidR="00FC323E" w:rsidRPr="00B63837">
              <w:rPr>
                <w:b/>
                <w:sz w:val="24"/>
                <w:szCs w:val="24"/>
              </w:rPr>
              <w:t>–</w:t>
            </w:r>
            <w:r w:rsidR="00087B7A" w:rsidRPr="00B63837">
              <w:rPr>
                <w:b/>
                <w:sz w:val="24"/>
                <w:szCs w:val="24"/>
              </w:rPr>
              <w:t>3</w:t>
            </w:r>
          </w:p>
        </w:tc>
        <w:tc>
          <w:tcPr>
            <w:tcW w:w="6350" w:type="dxa"/>
          </w:tcPr>
          <w:p w:rsidR="00087B7A" w:rsidRPr="00B63837" w:rsidRDefault="00087B7A" w:rsidP="00025182">
            <w:pPr>
              <w:widowControl w:val="0"/>
              <w:spacing w:before="40" w:after="40"/>
              <w:ind w:right="708" w:firstLine="33"/>
              <w:jc w:val="both"/>
              <w:rPr>
                <w:b/>
                <w:bCs/>
                <w:sz w:val="24"/>
                <w:szCs w:val="24"/>
              </w:rPr>
            </w:pPr>
            <w:r w:rsidRPr="00B63837">
              <w:rPr>
                <w:b/>
                <w:sz w:val="24"/>
                <w:szCs w:val="24"/>
              </w:rPr>
              <w:t>Уве</w:t>
            </w:r>
            <w:r w:rsidR="00B8760E" w:rsidRPr="00B63837">
              <w:rPr>
                <w:b/>
                <w:sz w:val="24"/>
                <w:szCs w:val="24"/>
              </w:rPr>
              <w:t>домление о прекращении Договора доверительного управления</w:t>
            </w:r>
          </w:p>
        </w:tc>
      </w:tr>
      <w:tr w:rsidR="00087B7A" w:rsidRPr="00B63837" w:rsidTr="00557B6D">
        <w:trPr>
          <w:trHeight w:val="142"/>
        </w:trPr>
        <w:tc>
          <w:tcPr>
            <w:tcW w:w="2943" w:type="dxa"/>
          </w:tcPr>
          <w:p w:rsidR="00087B7A" w:rsidRPr="00B63837" w:rsidRDefault="00E27D22" w:rsidP="00025182">
            <w:pPr>
              <w:widowControl w:val="0"/>
              <w:spacing w:before="40" w:after="40"/>
              <w:ind w:right="103"/>
              <w:jc w:val="center"/>
              <w:rPr>
                <w:b/>
                <w:sz w:val="24"/>
                <w:szCs w:val="24"/>
              </w:rPr>
            </w:pPr>
            <w:r w:rsidRPr="00B63837">
              <w:rPr>
                <w:b/>
                <w:sz w:val="24"/>
                <w:szCs w:val="24"/>
              </w:rPr>
              <w:t>Приложение №</w:t>
            </w:r>
            <w:r w:rsidR="00087B7A" w:rsidRPr="00B63837">
              <w:rPr>
                <w:b/>
                <w:sz w:val="24"/>
                <w:szCs w:val="24"/>
              </w:rPr>
              <w:t>РДУ</w:t>
            </w:r>
            <w:r w:rsidR="00FC323E" w:rsidRPr="00B63837">
              <w:rPr>
                <w:b/>
                <w:sz w:val="24"/>
                <w:szCs w:val="24"/>
              </w:rPr>
              <w:t>–</w:t>
            </w:r>
            <w:r w:rsidR="00087B7A" w:rsidRPr="00B63837">
              <w:rPr>
                <w:b/>
                <w:sz w:val="24"/>
                <w:szCs w:val="24"/>
              </w:rPr>
              <w:t xml:space="preserve">10 </w:t>
            </w:r>
          </w:p>
        </w:tc>
        <w:tc>
          <w:tcPr>
            <w:tcW w:w="6350" w:type="dxa"/>
          </w:tcPr>
          <w:p w:rsidR="00087B7A" w:rsidRPr="00B63837" w:rsidRDefault="00087B7A" w:rsidP="00025182">
            <w:pPr>
              <w:widowControl w:val="0"/>
              <w:spacing w:before="40" w:after="40"/>
              <w:ind w:right="708" w:firstLine="33"/>
              <w:jc w:val="both"/>
              <w:rPr>
                <w:b/>
                <w:bCs/>
                <w:sz w:val="24"/>
                <w:szCs w:val="24"/>
              </w:rPr>
            </w:pPr>
            <w:r w:rsidRPr="00B63837">
              <w:rPr>
                <w:b/>
                <w:bCs/>
                <w:sz w:val="24"/>
                <w:szCs w:val="24"/>
              </w:rPr>
              <w:t>Политика осуществления прав по ценным бумагам</w:t>
            </w:r>
          </w:p>
        </w:tc>
      </w:tr>
      <w:tr w:rsidR="00087B7A" w:rsidRPr="00B63837" w:rsidTr="00557B6D">
        <w:trPr>
          <w:trHeight w:val="588"/>
        </w:trPr>
        <w:tc>
          <w:tcPr>
            <w:tcW w:w="2943" w:type="dxa"/>
            <w:vAlign w:val="center"/>
          </w:tcPr>
          <w:p w:rsidR="00087B7A" w:rsidRPr="00B63837" w:rsidRDefault="00E27D22" w:rsidP="00025182">
            <w:pPr>
              <w:widowControl w:val="0"/>
              <w:spacing w:before="40" w:after="40"/>
              <w:ind w:right="103"/>
              <w:jc w:val="center"/>
              <w:rPr>
                <w:b/>
                <w:sz w:val="24"/>
                <w:szCs w:val="24"/>
              </w:rPr>
            </w:pPr>
            <w:r w:rsidRPr="00B63837">
              <w:rPr>
                <w:b/>
                <w:sz w:val="24"/>
                <w:szCs w:val="24"/>
              </w:rPr>
              <w:t>Приложение №</w:t>
            </w:r>
            <w:r w:rsidR="00087B7A" w:rsidRPr="00B63837">
              <w:rPr>
                <w:b/>
                <w:sz w:val="24"/>
                <w:szCs w:val="24"/>
              </w:rPr>
              <w:t>РДУ</w:t>
            </w:r>
            <w:r w:rsidR="00FC323E" w:rsidRPr="00B63837">
              <w:rPr>
                <w:b/>
                <w:sz w:val="24"/>
                <w:szCs w:val="24"/>
              </w:rPr>
              <w:t>–</w:t>
            </w:r>
            <w:r w:rsidR="00087B7A" w:rsidRPr="00B63837">
              <w:rPr>
                <w:b/>
                <w:sz w:val="24"/>
                <w:szCs w:val="24"/>
              </w:rPr>
              <w:t>11</w:t>
            </w:r>
          </w:p>
        </w:tc>
        <w:tc>
          <w:tcPr>
            <w:tcW w:w="6350" w:type="dxa"/>
            <w:vAlign w:val="center"/>
          </w:tcPr>
          <w:p w:rsidR="00087B7A" w:rsidRPr="00B63837" w:rsidRDefault="00087B7A" w:rsidP="00025182">
            <w:pPr>
              <w:widowControl w:val="0"/>
              <w:spacing w:before="40" w:after="40"/>
              <w:ind w:left="33" w:right="-137"/>
              <w:jc w:val="both"/>
              <w:rPr>
                <w:b/>
                <w:sz w:val="24"/>
                <w:szCs w:val="24"/>
              </w:rPr>
            </w:pPr>
            <w:r w:rsidRPr="00B63837">
              <w:rPr>
                <w:b/>
                <w:sz w:val="24"/>
                <w:szCs w:val="24"/>
              </w:rPr>
              <w:t>Условия ведения индивидуального инвестиционного счета</w:t>
            </w:r>
          </w:p>
        </w:tc>
      </w:tr>
      <w:tr w:rsidR="00087B7A" w:rsidRPr="00B63837" w:rsidTr="00557B6D">
        <w:trPr>
          <w:trHeight w:val="588"/>
        </w:trPr>
        <w:tc>
          <w:tcPr>
            <w:tcW w:w="2943" w:type="dxa"/>
          </w:tcPr>
          <w:p w:rsidR="00087B7A" w:rsidRPr="00B63837" w:rsidRDefault="00E27D22" w:rsidP="00025182">
            <w:pPr>
              <w:rPr>
                <w:sz w:val="24"/>
                <w:szCs w:val="24"/>
              </w:rPr>
            </w:pPr>
            <w:r w:rsidRPr="00B63837">
              <w:rPr>
                <w:b/>
                <w:sz w:val="24"/>
                <w:szCs w:val="24"/>
              </w:rPr>
              <w:t>Приложение №</w:t>
            </w:r>
            <w:r w:rsidR="00087B7A" w:rsidRPr="00B63837">
              <w:rPr>
                <w:b/>
                <w:sz w:val="24"/>
                <w:szCs w:val="24"/>
              </w:rPr>
              <w:t>РДУ</w:t>
            </w:r>
            <w:r w:rsidR="00FC323E" w:rsidRPr="00B63837">
              <w:rPr>
                <w:b/>
                <w:sz w:val="24"/>
                <w:szCs w:val="24"/>
              </w:rPr>
              <w:t>–</w:t>
            </w:r>
            <w:r w:rsidR="00087B7A" w:rsidRPr="00B63837">
              <w:rPr>
                <w:b/>
                <w:sz w:val="24"/>
                <w:szCs w:val="24"/>
              </w:rPr>
              <w:t xml:space="preserve">12 </w:t>
            </w:r>
          </w:p>
        </w:tc>
        <w:tc>
          <w:tcPr>
            <w:tcW w:w="6350" w:type="dxa"/>
          </w:tcPr>
          <w:p w:rsidR="00087B7A" w:rsidRPr="00B63837" w:rsidRDefault="00087B7A" w:rsidP="00025182">
            <w:pPr>
              <w:jc w:val="both"/>
              <w:rPr>
                <w:b/>
                <w:sz w:val="24"/>
                <w:szCs w:val="24"/>
              </w:rPr>
            </w:pPr>
            <w:r w:rsidRPr="00B63837">
              <w:rPr>
                <w:b/>
                <w:sz w:val="24"/>
                <w:szCs w:val="24"/>
              </w:rPr>
              <w:t xml:space="preserve">Меры </w:t>
            </w:r>
            <w:r w:rsidRPr="00B63837">
              <w:rPr>
                <w:b/>
                <w:color w:val="000000"/>
                <w:sz w:val="24"/>
                <w:szCs w:val="24"/>
              </w:rPr>
              <w:t>по недопущению установления приоритета интересов одного или нескольких Клиентов над интересами других Клиентов.</w:t>
            </w:r>
          </w:p>
        </w:tc>
      </w:tr>
      <w:tr w:rsidR="00087B7A" w:rsidRPr="00B63837" w:rsidTr="00557B6D">
        <w:trPr>
          <w:trHeight w:val="588"/>
        </w:trPr>
        <w:tc>
          <w:tcPr>
            <w:tcW w:w="2943" w:type="dxa"/>
          </w:tcPr>
          <w:p w:rsidR="00087B7A" w:rsidRPr="00B63837" w:rsidRDefault="00087B7A" w:rsidP="00025182">
            <w:pPr>
              <w:rPr>
                <w:b/>
                <w:sz w:val="24"/>
                <w:szCs w:val="24"/>
              </w:rPr>
            </w:pPr>
            <w:r w:rsidRPr="00B63837">
              <w:rPr>
                <w:b/>
                <w:sz w:val="24"/>
                <w:szCs w:val="24"/>
              </w:rPr>
              <w:t>При</w:t>
            </w:r>
            <w:r w:rsidR="00E27D22" w:rsidRPr="00B63837">
              <w:rPr>
                <w:b/>
                <w:sz w:val="24"/>
                <w:szCs w:val="24"/>
              </w:rPr>
              <w:t>ложение №</w:t>
            </w:r>
            <w:r w:rsidRPr="00B63837">
              <w:rPr>
                <w:b/>
                <w:sz w:val="24"/>
                <w:szCs w:val="24"/>
              </w:rPr>
              <w:t>РДУ</w:t>
            </w:r>
            <w:r w:rsidR="00FC323E" w:rsidRPr="00B63837">
              <w:rPr>
                <w:b/>
                <w:sz w:val="24"/>
                <w:szCs w:val="24"/>
              </w:rPr>
              <w:t>–</w:t>
            </w:r>
            <w:r w:rsidRPr="00B63837">
              <w:rPr>
                <w:b/>
                <w:sz w:val="24"/>
                <w:szCs w:val="24"/>
              </w:rPr>
              <w:t>13</w:t>
            </w:r>
          </w:p>
          <w:p w:rsidR="00087B7A" w:rsidRPr="00B63837" w:rsidRDefault="00087B7A" w:rsidP="00025182">
            <w:pPr>
              <w:rPr>
                <w:b/>
                <w:sz w:val="24"/>
                <w:szCs w:val="24"/>
              </w:rPr>
            </w:pPr>
          </w:p>
        </w:tc>
        <w:tc>
          <w:tcPr>
            <w:tcW w:w="6350" w:type="dxa"/>
          </w:tcPr>
          <w:p w:rsidR="00087B7A" w:rsidRPr="00B63837" w:rsidRDefault="00087B7A" w:rsidP="00025182">
            <w:pPr>
              <w:jc w:val="both"/>
              <w:rPr>
                <w:b/>
                <w:sz w:val="24"/>
                <w:szCs w:val="24"/>
              </w:rPr>
            </w:pPr>
            <w:r w:rsidRPr="00B63837">
              <w:rPr>
                <w:b/>
                <w:sz w:val="24"/>
                <w:szCs w:val="24"/>
              </w:rPr>
              <w:t>Декларация о рисках</w:t>
            </w:r>
          </w:p>
        </w:tc>
      </w:tr>
      <w:tr w:rsidR="001852A7" w:rsidRPr="00B63837" w:rsidTr="00557B6D">
        <w:trPr>
          <w:trHeight w:val="588"/>
        </w:trPr>
        <w:tc>
          <w:tcPr>
            <w:tcW w:w="2943" w:type="dxa"/>
          </w:tcPr>
          <w:p w:rsidR="001852A7" w:rsidRPr="00B63837" w:rsidRDefault="00E27D22" w:rsidP="00025182">
            <w:pPr>
              <w:rPr>
                <w:b/>
                <w:sz w:val="24"/>
                <w:szCs w:val="24"/>
              </w:rPr>
            </w:pPr>
            <w:r w:rsidRPr="00B63837">
              <w:rPr>
                <w:b/>
                <w:sz w:val="24"/>
                <w:szCs w:val="24"/>
              </w:rPr>
              <w:t>Приложение №</w:t>
            </w:r>
            <w:r w:rsidR="001852A7" w:rsidRPr="00B63837">
              <w:rPr>
                <w:b/>
                <w:sz w:val="24"/>
                <w:szCs w:val="24"/>
              </w:rPr>
              <w:t>РДУ</w:t>
            </w:r>
            <w:r w:rsidR="00FC323E" w:rsidRPr="00B63837">
              <w:rPr>
                <w:b/>
                <w:sz w:val="24"/>
                <w:szCs w:val="24"/>
              </w:rPr>
              <w:t>–</w:t>
            </w:r>
            <w:r w:rsidR="009478B1" w:rsidRPr="00B63837">
              <w:rPr>
                <w:b/>
                <w:sz w:val="24"/>
                <w:szCs w:val="24"/>
              </w:rPr>
              <w:t>14</w:t>
            </w:r>
          </w:p>
        </w:tc>
        <w:tc>
          <w:tcPr>
            <w:tcW w:w="6350" w:type="dxa"/>
          </w:tcPr>
          <w:p w:rsidR="001852A7" w:rsidRPr="00B63837" w:rsidRDefault="00133872" w:rsidP="00025182">
            <w:pPr>
              <w:rPr>
                <w:b/>
                <w:sz w:val="24"/>
                <w:szCs w:val="24"/>
              </w:rPr>
            </w:pPr>
            <w:r w:rsidRPr="00B63837">
              <w:rPr>
                <w:b/>
                <w:sz w:val="24"/>
                <w:szCs w:val="24"/>
              </w:rPr>
              <w:t>Условия осуществления АО ИФК «СОЛИД» деятельности по доверительному управлени</w:t>
            </w:r>
            <w:r w:rsidR="006130AF" w:rsidRPr="00B63837">
              <w:rPr>
                <w:b/>
                <w:sz w:val="24"/>
                <w:szCs w:val="24"/>
              </w:rPr>
              <w:t xml:space="preserve">ю </w:t>
            </w:r>
            <w:r w:rsidR="003761A8" w:rsidRPr="00B63837">
              <w:rPr>
                <w:b/>
                <w:sz w:val="24"/>
                <w:szCs w:val="24"/>
              </w:rPr>
              <w:t xml:space="preserve">ценными бумагами </w:t>
            </w:r>
            <w:r w:rsidR="006130AF" w:rsidRPr="00B63837">
              <w:rPr>
                <w:b/>
                <w:sz w:val="24"/>
                <w:szCs w:val="24"/>
              </w:rPr>
              <w:t>при дистанционном заключении Д</w:t>
            </w:r>
            <w:r w:rsidRPr="00B63837">
              <w:rPr>
                <w:b/>
                <w:sz w:val="24"/>
                <w:szCs w:val="24"/>
              </w:rPr>
              <w:t>оговора</w:t>
            </w:r>
          </w:p>
        </w:tc>
      </w:tr>
      <w:tr w:rsidR="003707D7" w:rsidRPr="007636BF" w:rsidTr="00557B6D">
        <w:trPr>
          <w:trHeight w:val="588"/>
        </w:trPr>
        <w:tc>
          <w:tcPr>
            <w:tcW w:w="2943" w:type="dxa"/>
          </w:tcPr>
          <w:p w:rsidR="003707D7" w:rsidRPr="00B63837" w:rsidRDefault="00E27D22" w:rsidP="00025182">
            <w:pPr>
              <w:rPr>
                <w:b/>
                <w:sz w:val="24"/>
                <w:szCs w:val="24"/>
              </w:rPr>
            </w:pPr>
            <w:r w:rsidRPr="00B63837">
              <w:rPr>
                <w:b/>
                <w:sz w:val="24"/>
                <w:szCs w:val="24"/>
              </w:rPr>
              <w:t>Приложение №</w:t>
            </w:r>
            <w:r w:rsidR="003707D7" w:rsidRPr="00B63837">
              <w:rPr>
                <w:b/>
                <w:sz w:val="24"/>
                <w:szCs w:val="24"/>
              </w:rPr>
              <w:t>РДУ–</w:t>
            </w:r>
            <w:r w:rsidR="009478B1" w:rsidRPr="00B63837">
              <w:rPr>
                <w:b/>
                <w:sz w:val="24"/>
                <w:szCs w:val="24"/>
              </w:rPr>
              <w:t>15</w:t>
            </w:r>
          </w:p>
        </w:tc>
        <w:tc>
          <w:tcPr>
            <w:tcW w:w="6350" w:type="dxa"/>
          </w:tcPr>
          <w:p w:rsidR="003707D7" w:rsidRPr="000B436D" w:rsidRDefault="003707D7" w:rsidP="00025182">
            <w:pPr>
              <w:jc w:val="both"/>
              <w:rPr>
                <w:b/>
                <w:sz w:val="24"/>
                <w:szCs w:val="24"/>
              </w:rPr>
            </w:pPr>
            <w:r w:rsidRPr="00B63837">
              <w:rPr>
                <w:b/>
                <w:sz w:val="24"/>
                <w:szCs w:val="24"/>
              </w:rPr>
              <w:t>Условия использования Личного кабинета</w:t>
            </w:r>
          </w:p>
        </w:tc>
      </w:tr>
    </w:tbl>
    <w:p w:rsidR="00087B7A" w:rsidRPr="007677BE" w:rsidRDefault="00087B7A" w:rsidP="00025182">
      <w:pPr>
        <w:rPr>
          <w:sz w:val="24"/>
          <w:szCs w:val="24"/>
        </w:rPr>
      </w:pPr>
    </w:p>
    <w:p w:rsidR="007E0D91" w:rsidRDefault="007E0D91" w:rsidP="00025182"/>
    <w:sectPr w:rsidR="007E0D91" w:rsidSect="002F65DC">
      <w:headerReference w:type="even" r:id="rId10"/>
      <w:headerReference w:type="default" r:id="rId11"/>
      <w:footerReference w:type="even" r:id="rId12"/>
      <w:footerReference w:type="default" r:id="rId13"/>
      <w:headerReference w:type="first" r:id="rId14"/>
      <w:footerReference w:type="first" r:id="rId15"/>
      <w:pgSz w:w="11907" w:h="16834" w:code="9"/>
      <w:pgMar w:top="1134" w:right="850" w:bottom="1134" w:left="170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251" w:rsidRDefault="007F2251">
      <w:r>
        <w:separator/>
      </w:r>
    </w:p>
  </w:endnote>
  <w:endnote w:type="continuationSeparator" w:id="0">
    <w:p w:rsidR="007F2251" w:rsidRDefault="007F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51" w:rsidRDefault="007F2251">
    <w:pPr>
      <w:pStyle w:val="14"/>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7F2251" w:rsidRDefault="007F2251">
    <w:pPr>
      <w:pStyle w:val="ad"/>
      <w:pBdr>
        <w:top w:val="single" w:sz="6" w:space="0" w:color="auto"/>
      </w:pBdr>
      <w:tabs>
        <w:tab w:val="left" w:pos="6804"/>
      </w:tabs>
      <w:jc w:val="both"/>
      <w:rPr>
        <w:rFonts w:ascii="Arial" w:hAnsi="Arial"/>
      </w:rPr>
    </w:pPr>
  </w:p>
  <w:p w:rsidR="007F2251" w:rsidRDefault="00DB7C28">
    <w:pPr>
      <w:pStyle w:val="afe"/>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66.4pt;margin-top:784.8pt;width:1in;height:27pt;z-index:251660288;mso-position-horizontal-relative:page;mso-position-vertical-relative:page" o:allowincell="f">
          <v:imagedata r:id="rId1" o:title="" grayscale="t" bilevel="t"/>
          <w10:wrap type="square" anchorx="page" anchory="page"/>
        </v:shape>
        <o:OLEObject Type="Embed" ProgID="CorelDRAW.Graphic.9" ShapeID="_x0000_s2050" DrawAspect="Content" ObjectID="_1622031691" r:id="rId2"/>
      </w:pict>
    </w:r>
  </w:p>
  <w:p w:rsidR="007F2251" w:rsidRDefault="007F2251">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51" w:rsidRDefault="007F2251">
    <w:pPr>
      <w:pStyle w:val="14"/>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B7C28">
      <w:rPr>
        <w:rStyle w:val="a5"/>
        <w:noProof/>
      </w:rPr>
      <w:t>2</w:t>
    </w:r>
    <w:r>
      <w:rPr>
        <w:rStyle w:val="a5"/>
      </w:rPr>
      <w:fldChar w:fldCharType="end"/>
    </w:r>
  </w:p>
  <w:p w:rsidR="007F2251" w:rsidRDefault="007F2251">
    <w:pPr>
      <w:pStyle w:val="ad"/>
      <w:pBdr>
        <w:top w:val="single" w:sz="6" w:space="0" w:color="auto"/>
      </w:pBdr>
      <w:tabs>
        <w:tab w:val="left" w:pos="6804"/>
      </w:tabs>
      <w:jc w:val="both"/>
      <w:rPr>
        <w:rFonts w:ascii="Arial" w:hAnsi="Arial"/>
      </w:rPr>
    </w:pPr>
    <w:r>
      <w:t xml:space="preserve"> </w:t>
    </w:r>
  </w:p>
  <w:p w:rsidR="007F2251" w:rsidRDefault="00DB7C28">
    <w:pPr>
      <w:pStyle w:val="afe"/>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66.4pt;margin-top:784.8pt;width:1in;height:27pt;z-index:251661312;mso-position-horizontal-relative:page;mso-position-vertical-relative:page" o:allowincell="f">
          <v:imagedata r:id="rId1" o:title="" grayscale="t" bilevel="t"/>
          <w10:wrap type="square" anchorx="page" anchory="page"/>
        </v:shape>
        <o:OLEObject Type="Embed" ProgID="CorelDRAW.Graphic.9" ShapeID="_x0000_s2051" DrawAspect="Content" ObjectID="_1622031692" r:id="rId2"/>
      </w:pict>
    </w:r>
  </w:p>
  <w:p w:rsidR="007F2251" w:rsidRDefault="007F2251">
    <w:pPr>
      <w:pStyle w:val="1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51" w:rsidRDefault="00DB7C28">
    <w:pPr>
      <w:pStyle w:val="a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2.05pt;margin-top:801.2pt;width:1in;height:27pt;z-index:251659264;mso-position-horizontal-relative:page;mso-position-vertical-relative:page">
          <v:imagedata r:id="rId1" o:title="" grayscale="t" bilevel="t"/>
          <w10:wrap type="square" anchorx="page" anchory="page"/>
        </v:shape>
        <o:OLEObject Type="Embed" ProgID="CorelDRAW.Graphic.9" ShapeID="_x0000_s2049" DrawAspect="Content" ObjectID="_1622031693" r:id="rId2"/>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251" w:rsidRDefault="007F2251">
      <w:r>
        <w:separator/>
      </w:r>
    </w:p>
  </w:footnote>
  <w:footnote w:type="continuationSeparator" w:id="0">
    <w:p w:rsidR="007F2251" w:rsidRDefault="007F2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51" w:rsidRDefault="007F2251">
    <w:pPr>
      <w:pStyle w:val="13"/>
      <w:pBdr>
        <w:bottom w:val="single" w:sz="6" w:space="1" w:color="auto"/>
      </w:pBdr>
      <w:ind w:firstLine="0"/>
      <w:jc w:val="center"/>
      <w:rPr>
        <w:sz w:val="18"/>
      </w:rPr>
    </w:pPr>
    <w:r>
      <w:rPr>
        <w:i/>
        <w:iCs/>
        <w:sz w:val="20"/>
      </w:rPr>
      <w:t>Регламент оказания ЗАО ИФК «</w:t>
    </w:r>
    <w:proofErr w:type="spellStart"/>
    <w:r>
      <w:rPr>
        <w:i/>
        <w:iCs/>
        <w:sz w:val="20"/>
      </w:rPr>
      <w:t>Солид</w:t>
    </w:r>
    <w:proofErr w:type="spellEnd"/>
    <w:r>
      <w:rPr>
        <w:i/>
        <w:iCs/>
        <w:sz w:val="20"/>
      </w:rPr>
      <w:t>» услуг на финансовых рынках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51" w:rsidRDefault="007F2251">
    <w:pPr>
      <w:pStyle w:val="13"/>
      <w:pBdr>
        <w:bottom w:val="single" w:sz="6" w:space="1" w:color="auto"/>
      </w:pBdr>
      <w:ind w:firstLine="0"/>
      <w:jc w:val="center"/>
      <w:rPr>
        <w:sz w:val="18"/>
      </w:rPr>
    </w:pPr>
    <w:r>
      <w:rPr>
        <w:i/>
        <w:iCs/>
        <w:sz w:val="20"/>
      </w:rPr>
      <w:t>Регламент осуществления АО ИФК «</w:t>
    </w:r>
    <w:proofErr w:type="spellStart"/>
    <w:r>
      <w:rPr>
        <w:i/>
        <w:iCs/>
        <w:sz w:val="20"/>
      </w:rPr>
      <w:t>Солид</w:t>
    </w:r>
    <w:proofErr w:type="spellEnd"/>
    <w:r>
      <w:rPr>
        <w:i/>
        <w:iCs/>
        <w:sz w:val="20"/>
      </w:rPr>
      <w:t>» деятельности по управлению ценными бумагами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51" w:rsidRDefault="007F225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A022C4"/>
    <w:lvl w:ilvl="0">
      <w:start w:val="1"/>
      <w:numFmt w:val="bullet"/>
      <w:pStyle w:val="a"/>
      <w:lvlText w:val=""/>
      <w:lvlJc w:val="left"/>
      <w:pPr>
        <w:tabs>
          <w:tab w:val="num" w:pos="360"/>
        </w:tabs>
        <w:ind w:left="360" w:hanging="360"/>
      </w:pPr>
      <w:rPr>
        <w:rFonts w:ascii="Symbol" w:hAnsi="Symbol" w:hint="default"/>
      </w:rPr>
    </w:lvl>
  </w:abstractNum>
  <w:abstractNum w:abstractNumId="1">
    <w:nsid w:val="08A318D5"/>
    <w:multiLevelType w:val="multilevel"/>
    <w:tmpl w:val="A632640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3"/>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BF61B1D"/>
    <w:multiLevelType w:val="multilevel"/>
    <w:tmpl w:val="9BCA43FC"/>
    <w:lvl w:ilvl="0">
      <w:start w:val="8"/>
      <w:numFmt w:val="decimal"/>
      <w:lvlText w:val="%1."/>
      <w:lvlJc w:val="left"/>
      <w:pPr>
        <w:ind w:left="360" w:hanging="360"/>
      </w:pPr>
      <w:rPr>
        <w:rFonts w:hint="default"/>
      </w:rPr>
    </w:lvl>
    <w:lvl w:ilvl="1">
      <w:start w:val="3"/>
      <w:numFmt w:val="decimal"/>
      <w:lvlText w:val="%1.%2."/>
      <w:lvlJc w:val="left"/>
      <w:pPr>
        <w:ind w:left="819" w:hanging="36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3">
    <w:nsid w:val="12656AD3"/>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800"/>
        </w:tabs>
        <w:ind w:left="172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7071FB5"/>
    <w:multiLevelType w:val="hybridMultilevel"/>
    <w:tmpl w:val="2EF84EEA"/>
    <w:lvl w:ilvl="0" w:tplc="FBCA3F94">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080F66"/>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6">
    <w:nsid w:val="1CAB778B"/>
    <w:multiLevelType w:val="hybridMultilevel"/>
    <w:tmpl w:val="AAC011B0"/>
    <w:lvl w:ilvl="0" w:tplc="9C06350C">
      <w:start w:val="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60140CB"/>
    <w:multiLevelType w:val="multilevel"/>
    <w:tmpl w:val="E7121A14"/>
    <w:lvl w:ilvl="0">
      <w:start w:val="10"/>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6C870C6"/>
    <w:multiLevelType w:val="hybridMultilevel"/>
    <w:tmpl w:val="4AE0C958"/>
    <w:lvl w:ilvl="0" w:tplc="FBCA3F94">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9B31C4"/>
    <w:multiLevelType w:val="multilevel"/>
    <w:tmpl w:val="ECD41544"/>
    <w:lvl w:ilvl="0">
      <w:start w:val="11"/>
      <w:numFmt w:val="decimal"/>
      <w:lvlText w:val="%1."/>
      <w:lvlJc w:val="left"/>
      <w:pPr>
        <w:ind w:left="480" w:hanging="480"/>
      </w:pPr>
      <w:rPr>
        <w:rFonts w:hint="default"/>
      </w:rPr>
    </w:lvl>
    <w:lvl w:ilvl="1">
      <w:start w:val="3"/>
      <w:numFmt w:val="decimal"/>
      <w:lvlText w:val="%1.%2."/>
      <w:lvlJc w:val="left"/>
      <w:pPr>
        <w:ind w:left="2891" w:hanging="48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10">
    <w:nsid w:val="2CC70ECD"/>
    <w:multiLevelType w:val="hybridMultilevel"/>
    <w:tmpl w:val="28664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CD3621"/>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12">
    <w:nsid w:val="348163D9"/>
    <w:multiLevelType w:val="multilevel"/>
    <w:tmpl w:val="1B34EE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lang w:val="x-none"/>
      </w:rPr>
    </w:lvl>
    <w:lvl w:ilvl="2">
      <w:start w:val="1"/>
      <w:numFmt w:val="decimal"/>
      <w:lvlText w:val="%1.%2.%3."/>
      <w:lvlJc w:val="left"/>
      <w:pPr>
        <w:tabs>
          <w:tab w:val="num" w:pos="1996"/>
        </w:tabs>
        <w:ind w:left="1780" w:hanging="504"/>
      </w:pPr>
      <w:rPr>
        <w:b w:val="0"/>
      </w:rPr>
    </w:lvl>
    <w:lvl w:ilvl="3">
      <w:start w:val="1"/>
      <w:numFmt w:val="decimal"/>
      <w:lvlText w:val="%1.%2.%3.%4."/>
      <w:lvlJc w:val="left"/>
      <w:pPr>
        <w:tabs>
          <w:tab w:val="num" w:pos="1800"/>
        </w:tabs>
        <w:ind w:left="172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9BF19CA"/>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14">
    <w:nsid w:val="3B34063C"/>
    <w:multiLevelType w:val="multilevel"/>
    <w:tmpl w:val="FF0630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F5B41DA"/>
    <w:multiLevelType w:val="multilevel"/>
    <w:tmpl w:val="0396DD10"/>
    <w:lvl w:ilvl="0">
      <w:start w:val="12"/>
      <w:numFmt w:val="decimal"/>
      <w:lvlText w:val="%1."/>
      <w:lvlJc w:val="left"/>
      <w:pPr>
        <w:ind w:left="480" w:hanging="480"/>
      </w:pPr>
      <w:rPr>
        <w:rFonts w:hint="default"/>
      </w:rPr>
    </w:lvl>
    <w:lvl w:ilvl="1">
      <w:start w:val="9"/>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41052E98"/>
    <w:multiLevelType w:val="hybridMultilevel"/>
    <w:tmpl w:val="8C4A575C"/>
    <w:lvl w:ilvl="0" w:tplc="FBCA3F94">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7">
    <w:nsid w:val="41E522D3"/>
    <w:multiLevelType w:val="multilevel"/>
    <w:tmpl w:val="4DDA172C"/>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18">
    <w:nsid w:val="4350207E"/>
    <w:multiLevelType w:val="multilevel"/>
    <w:tmpl w:val="17FA2B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9"/>
        </w:tabs>
        <w:ind w:left="819"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523069A"/>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20">
    <w:nsid w:val="453956FA"/>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800"/>
        </w:tabs>
        <w:ind w:left="172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5D54CA1"/>
    <w:multiLevelType w:val="hybridMultilevel"/>
    <w:tmpl w:val="F86CFA94"/>
    <w:lvl w:ilvl="0" w:tplc="FBCA3F94">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64D3B7A"/>
    <w:multiLevelType w:val="multilevel"/>
    <w:tmpl w:val="EF80AC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22673C"/>
    <w:multiLevelType w:val="multilevel"/>
    <w:tmpl w:val="1B34EE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lang w:val="x-none"/>
      </w:rPr>
    </w:lvl>
    <w:lvl w:ilvl="2">
      <w:start w:val="1"/>
      <w:numFmt w:val="decimal"/>
      <w:lvlText w:val="%1.%2.%3."/>
      <w:lvlJc w:val="left"/>
      <w:pPr>
        <w:tabs>
          <w:tab w:val="num" w:pos="1996"/>
        </w:tabs>
        <w:ind w:left="1780" w:hanging="504"/>
      </w:pPr>
      <w:rPr>
        <w:b w:val="0"/>
      </w:rPr>
    </w:lvl>
    <w:lvl w:ilvl="3">
      <w:start w:val="1"/>
      <w:numFmt w:val="decimal"/>
      <w:lvlText w:val="%1.%2.%3.%4."/>
      <w:lvlJc w:val="left"/>
      <w:pPr>
        <w:tabs>
          <w:tab w:val="num" w:pos="1800"/>
        </w:tabs>
        <w:ind w:left="172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3CE4DC8"/>
    <w:multiLevelType w:val="multilevel"/>
    <w:tmpl w:val="4DDA172C"/>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25">
    <w:nsid w:val="55197AD8"/>
    <w:multiLevelType w:val="multilevel"/>
    <w:tmpl w:val="0396DD10"/>
    <w:lvl w:ilvl="0">
      <w:start w:val="12"/>
      <w:numFmt w:val="decimal"/>
      <w:lvlText w:val="%1."/>
      <w:lvlJc w:val="left"/>
      <w:pPr>
        <w:ind w:left="480" w:hanging="480"/>
      </w:pPr>
      <w:rPr>
        <w:rFonts w:hint="default"/>
      </w:rPr>
    </w:lvl>
    <w:lvl w:ilvl="1">
      <w:start w:val="9"/>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5223591"/>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27">
    <w:nsid w:val="56A3728E"/>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28">
    <w:nsid w:val="56CE6C1B"/>
    <w:multiLevelType w:val="hybridMultilevel"/>
    <w:tmpl w:val="1E341712"/>
    <w:lvl w:ilvl="0" w:tplc="88BE5F24">
      <w:start w:val="1"/>
      <w:numFmt w:val="decimal"/>
      <w:lvlText w:val="%1."/>
      <w:lvlJc w:val="left"/>
      <w:pPr>
        <w:ind w:left="360" w:hanging="360"/>
      </w:pPr>
      <w:rPr>
        <w:rFonts w:hint="default"/>
      </w:rPr>
    </w:lvl>
    <w:lvl w:ilvl="1" w:tplc="04190019">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9">
    <w:nsid w:val="5BB02E04"/>
    <w:multiLevelType w:val="multilevel"/>
    <w:tmpl w:val="A5F2A5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1288"/>
        </w:tabs>
        <w:ind w:left="1288"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251056D"/>
    <w:multiLevelType w:val="hybridMultilevel"/>
    <w:tmpl w:val="C8F02CFC"/>
    <w:lvl w:ilvl="0" w:tplc="FBCA3F9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5CC0ADC"/>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32">
    <w:nsid w:val="69570106"/>
    <w:multiLevelType w:val="multilevel"/>
    <w:tmpl w:val="16DE8E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BAD28F0"/>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34">
    <w:nsid w:val="6BBF5BE0"/>
    <w:multiLevelType w:val="hybridMultilevel"/>
    <w:tmpl w:val="D38A154C"/>
    <w:lvl w:ilvl="0" w:tplc="FBCA3F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0"/>
  </w:num>
  <w:num w:numId="4">
    <w:abstractNumId w:val="16"/>
  </w:num>
  <w:num w:numId="5">
    <w:abstractNumId w:val="8"/>
  </w:num>
  <w:num w:numId="6">
    <w:abstractNumId w:val="21"/>
  </w:num>
  <w:num w:numId="7">
    <w:abstractNumId w:val="27"/>
  </w:num>
  <w:num w:numId="8">
    <w:abstractNumId w:val="9"/>
  </w:num>
  <w:num w:numId="9">
    <w:abstractNumId w:val="25"/>
  </w:num>
  <w:num w:numId="10">
    <w:abstractNumId w:val="22"/>
  </w:num>
  <w:num w:numId="11">
    <w:abstractNumId w:val="7"/>
  </w:num>
  <w:num w:numId="12">
    <w:abstractNumId w:val="30"/>
  </w:num>
  <w:num w:numId="13">
    <w:abstractNumId w:val="20"/>
  </w:num>
  <w:num w:numId="14">
    <w:abstractNumId w:val="3"/>
  </w:num>
  <w:num w:numId="15">
    <w:abstractNumId w:val="4"/>
  </w:num>
  <w:num w:numId="16">
    <w:abstractNumId w:val="15"/>
  </w:num>
  <w:num w:numId="17">
    <w:abstractNumId w:val="17"/>
  </w:num>
  <w:num w:numId="18">
    <w:abstractNumId w:val="18"/>
  </w:num>
  <w:num w:numId="19">
    <w:abstractNumId w:val="24"/>
  </w:num>
  <w:num w:numId="20">
    <w:abstractNumId w:val="2"/>
  </w:num>
  <w:num w:numId="21">
    <w:abstractNumId w:val="31"/>
  </w:num>
  <w:num w:numId="22">
    <w:abstractNumId w:val="13"/>
  </w:num>
  <w:num w:numId="23">
    <w:abstractNumId w:val="33"/>
  </w:num>
  <w:num w:numId="24">
    <w:abstractNumId w:val="26"/>
  </w:num>
  <w:num w:numId="25">
    <w:abstractNumId w:val="11"/>
  </w:num>
  <w:num w:numId="26">
    <w:abstractNumId w:val="19"/>
  </w:num>
  <w:num w:numId="27">
    <w:abstractNumId w:val="5"/>
  </w:num>
  <w:num w:numId="28">
    <w:abstractNumId w:val="6"/>
  </w:num>
  <w:num w:numId="29">
    <w:abstractNumId w:val="28"/>
  </w:num>
  <w:num w:numId="30">
    <w:abstractNumId w:val="1"/>
  </w:num>
  <w:num w:numId="31">
    <w:abstractNumId w:val="32"/>
  </w:num>
  <w:num w:numId="32">
    <w:abstractNumId w:val="29"/>
  </w:num>
  <w:num w:numId="33">
    <w:abstractNumId w:val="10"/>
  </w:num>
  <w:num w:numId="34">
    <w:abstractNumId w:val="3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7A"/>
    <w:rsid w:val="000028F2"/>
    <w:rsid w:val="0000540F"/>
    <w:rsid w:val="00013555"/>
    <w:rsid w:val="00025182"/>
    <w:rsid w:val="00035822"/>
    <w:rsid w:val="00037DDB"/>
    <w:rsid w:val="0005308C"/>
    <w:rsid w:val="00056F48"/>
    <w:rsid w:val="00057BBF"/>
    <w:rsid w:val="00063447"/>
    <w:rsid w:val="000801AB"/>
    <w:rsid w:val="00083C05"/>
    <w:rsid w:val="000867A5"/>
    <w:rsid w:val="00087B7A"/>
    <w:rsid w:val="00087CE5"/>
    <w:rsid w:val="00087F4C"/>
    <w:rsid w:val="00096C88"/>
    <w:rsid w:val="000970E1"/>
    <w:rsid w:val="000A2F88"/>
    <w:rsid w:val="000B436D"/>
    <w:rsid w:val="000D1835"/>
    <w:rsid w:val="000D6FB2"/>
    <w:rsid w:val="000D7F92"/>
    <w:rsid w:val="000E40A9"/>
    <w:rsid w:val="000F12ED"/>
    <w:rsid w:val="000F5D6F"/>
    <w:rsid w:val="000F69F5"/>
    <w:rsid w:val="000F6EEE"/>
    <w:rsid w:val="001029F9"/>
    <w:rsid w:val="00110408"/>
    <w:rsid w:val="00122B24"/>
    <w:rsid w:val="00132E73"/>
    <w:rsid w:val="00133872"/>
    <w:rsid w:val="0013431A"/>
    <w:rsid w:val="00134B40"/>
    <w:rsid w:val="00137D9F"/>
    <w:rsid w:val="001403E8"/>
    <w:rsid w:val="00140F79"/>
    <w:rsid w:val="00143242"/>
    <w:rsid w:val="00151F79"/>
    <w:rsid w:val="00156B1D"/>
    <w:rsid w:val="00156EBF"/>
    <w:rsid w:val="00172288"/>
    <w:rsid w:val="00172AE0"/>
    <w:rsid w:val="001852A7"/>
    <w:rsid w:val="001A244A"/>
    <w:rsid w:val="001A6C54"/>
    <w:rsid w:val="001B59F1"/>
    <w:rsid w:val="001C1733"/>
    <w:rsid w:val="001C5242"/>
    <w:rsid w:val="001C77FE"/>
    <w:rsid w:val="001D1833"/>
    <w:rsid w:val="001E181C"/>
    <w:rsid w:val="001E4B75"/>
    <w:rsid w:val="001E6689"/>
    <w:rsid w:val="001F2085"/>
    <w:rsid w:val="00204F9B"/>
    <w:rsid w:val="00214658"/>
    <w:rsid w:val="002174C8"/>
    <w:rsid w:val="002206DA"/>
    <w:rsid w:val="00220891"/>
    <w:rsid w:val="00222625"/>
    <w:rsid w:val="0023134D"/>
    <w:rsid w:val="00243D8B"/>
    <w:rsid w:val="0025010E"/>
    <w:rsid w:val="0027091F"/>
    <w:rsid w:val="00271519"/>
    <w:rsid w:val="00276B9B"/>
    <w:rsid w:val="002812E2"/>
    <w:rsid w:val="00281ACC"/>
    <w:rsid w:val="00292BB4"/>
    <w:rsid w:val="002A2ECE"/>
    <w:rsid w:val="002B3736"/>
    <w:rsid w:val="002B45FA"/>
    <w:rsid w:val="002B6C41"/>
    <w:rsid w:val="002C2A1F"/>
    <w:rsid w:val="002C340B"/>
    <w:rsid w:val="002C4B99"/>
    <w:rsid w:val="002D08EE"/>
    <w:rsid w:val="002E2B93"/>
    <w:rsid w:val="002F65DC"/>
    <w:rsid w:val="0030179A"/>
    <w:rsid w:val="0031044D"/>
    <w:rsid w:val="00315F31"/>
    <w:rsid w:val="003229EC"/>
    <w:rsid w:val="0032650C"/>
    <w:rsid w:val="00336764"/>
    <w:rsid w:val="003529C6"/>
    <w:rsid w:val="00353BAA"/>
    <w:rsid w:val="0035560D"/>
    <w:rsid w:val="00363F2D"/>
    <w:rsid w:val="00365646"/>
    <w:rsid w:val="003707D7"/>
    <w:rsid w:val="00372156"/>
    <w:rsid w:val="00373867"/>
    <w:rsid w:val="003761A8"/>
    <w:rsid w:val="00376A89"/>
    <w:rsid w:val="0038271F"/>
    <w:rsid w:val="003941E3"/>
    <w:rsid w:val="003B12B8"/>
    <w:rsid w:val="003B2968"/>
    <w:rsid w:val="003B4277"/>
    <w:rsid w:val="003B485F"/>
    <w:rsid w:val="003B4FD7"/>
    <w:rsid w:val="003B5A64"/>
    <w:rsid w:val="003B5BA4"/>
    <w:rsid w:val="003B75BA"/>
    <w:rsid w:val="003C1F13"/>
    <w:rsid w:val="003D7E8A"/>
    <w:rsid w:val="003E0633"/>
    <w:rsid w:val="003E3A3C"/>
    <w:rsid w:val="003E5B34"/>
    <w:rsid w:val="003F3016"/>
    <w:rsid w:val="003F393F"/>
    <w:rsid w:val="00401E33"/>
    <w:rsid w:val="004112C6"/>
    <w:rsid w:val="0041134A"/>
    <w:rsid w:val="00427211"/>
    <w:rsid w:val="00427767"/>
    <w:rsid w:val="0043042F"/>
    <w:rsid w:val="004442B1"/>
    <w:rsid w:val="0045610E"/>
    <w:rsid w:val="004608BA"/>
    <w:rsid w:val="00470F26"/>
    <w:rsid w:val="004739E2"/>
    <w:rsid w:val="00481243"/>
    <w:rsid w:val="00490CB8"/>
    <w:rsid w:val="0049166B"/>
    <w:rsid w:val="0049654A"/>
    <w:rsid w:val="00497265"/>
    <w:rsid w:val="004B12E6"/>
    <w:rsid w:val="004C3AA2"/>
    <w:rsid w:val="004D06B8"/>
    <w:rsid w:val="004D09C4"/>
    <w:rsid w:val="004E5DFC"/>
    <w:rsid w:val="004E7AAD"/>
    <w:rsid w:val="004F3095"/>
    <w:rsid w:val="004F5F68"/>
    <w:rsid w:val="004F616A"/>
    <w:rsid w:val="00510C2E"/>
    <w:rsid w:val="0051359D"/>
    <w:rsid w:val="005262BD"/>
    <w:rsid w:val="00557B6D"/>
    <w:rsid w:val="00565671"/>
    <w:rsid w:val="00576787"/>
    <w:rsid w:val="0058238D"/>
    <w:rsid w:val="005916BB"/>
    <w:rsid w:val="00597668"/>
    <w:rsid w:val="005A06A5"/>
    <w:rsid w:val="005B42D4"/>
    <w:rsid w:val="005B4FBD"/>
    <w:rsid w:val="005F1C0C"/>
    <w:rsid w:val="005F5D5B"/>
    <w:rsid w:val="005F6027"/>
    <w:rsid w:val="00604C06"/>
    <w:rsid w:val="006078A1"/>
    <w:rsid w:val="006130AF"/>
    <w:rsid w:val="006144EA"/>
    <w:rsid w:val="00625D33"/>
    <w:rsid w:val="00643274"/>
    <w:rsid w:val="0065098E"/>
    <w:rsid w:val="00652AB5"/>
    <w:rsid w:val="00653EDC"/>
    <w:rsid w:val="00666E3B"/>
    <w:rsid w:val="006A51DE"/>
    <w:rsid w:val="006A59D5"/>
    <w:rsid w:val="006A7B57"/>
    <w:rsid w:val="006B406E"/>
    <w:rsid w:val="006B76C3"/>
    <w:rsid w:val="006C1F43"/>
    <w:rsid w:val="006C7376"/>
    <w:rsid w:val="006D5B01"/>
    <w:rsid w:val="006E1462"/>
    <w:rsid w:val="006F0C87"/>
    <w:rsid w:val="006F595D"/>
    <w:rsid w:val="00702DAD"/>
    <w:rsid w:val="00702E45"/>
    <w:rsid w:val="007032C1"/>
    <w:rsid w:val="00713251"/>
    <w:rsid w:val="007136F1"/>
    <w:rsid w:val="007270B7"/>
    <w:rsid w:val="00730A74"/>
    <w:rsid w:val="00731CCA"/>
    <w:rsid w:val="00755112"/>
    <w:rsid w:val="00760582"/>
    <w:rsid w:val="0076259F"/>
    <w:rsid w:val="007636BF"/>
    <w:rsid w:val="007736B6"/>
    <w:rsid w:val="007813D5"/>
    <w:rsid w:val="00792A2A"/>
    <w:rsid w:val="0079687B"/>
    <w:rsid w:val="0079792C"/>
    <w:rsid w:val="007A227E"/>
    <w:rsid w:val="007A4366"/>
    <w:rsid w:val="007A4610"/>
    <w:rsid w:val="007C0CA0"/>
    <w:rsid w:val="007C32D5"/>
    <w:rsid w:val="007D276A"/>
    <w:rsid w:val="007E0D91"/>
    <w:rsid w:val="007E3FF5"/>
    <w:rsid w:val="007F2251"/>
    <w:rsid w:val="007F258E"/>
    <w:rsid w:val="00804360"/>
    <w:rsid w:val="0080461D"/>
    <w:rsid w:val="00823C10"/>
    <w:rsid w:val="00840FD2"/>
    <w:rsid w:val="00843806"/>
    <w:rsid w:val="00853A42"/>
    <w:rsid w:val="008558F1"/>
    <w:rsid w:val="008625FD"/>
    <w:rsid w:val="00863891"/>
    <w:rsid w:val="00863909"/>
    <w:rsid w:val="008657BF"/>
    <w:rsid w:val="00885997"/>
    <w:rsid w:val="008B1F89"/>
    <w:rsid w:val="008B2F36"/>
    <w:rsid w:val="008B7AD4"/>
    <w:rsid w:val="008C1BA6"/>
    <w:rsid w:val="008D2D3A"/>
    <w:rsid w:val="008D568A"/>
    <w:rsid w:val="008E015C"/>
    <w:rsid w:val="008F029A"/>
    <w:rsid w:val="008F1AAF"/>
    <w:rsid w:val="008F2CD6"/>
    <w:rsid w:val="00900A2A"/>
    <w:rsid w:val="00901F90"/>
    <w:rsid w:val="00925D2C"/>
    <w:rsid w:val="009478B1"/>
    <w:rsid w:val="00973003"/>
    <w:rsid w:val="00980177"/>
    <w:rsid w:val="00981FC8"/>
    <w:rsid w:val="00985D61"/>
    <w:rsid w:val="00992C55"/>
    <w:rsid w:val="00996E5B"/>
    <w:rsid w:val="009B508F"/>
    <w:rsid w:val="009C057C"/>
    <w:rsid w:val="009C7CB1"/>
    <w:rsid w:val="009D0416"/>
    <w:rsid w:val="009D4D4C"/>
    <w:rsid w:val="009F2D59"/>
    <w:rsid w:val="009F3E4C"/>
    <w:rsid w:val="009F7CD1"/>
    <w:rsid w:val="00A00B1E"/>
    <w:rsid w:val="00A111EC"/>
    <w:rsid w:val="00A22821"/>
    <w:rsid w:val="00A46730"/>
    <w:rsid w:val="00A50632"/>
    <w:rsid w:val="00A60B3B"/>
    <w:rsid w:val="00A65DE3"/>
    <w:rsid w:val="00A847AC"/>
    <w:rsid w:val="00A93DA9"/>
    <w:rsid w:val="00A95F7A"/>
    <w:rsid w:val="00AA7DE3"/>
    <w:rsid w:val="00AB0E29"/>
    <w:rsid w:val="00AB1D73"/>
    <w:rsid w:val="00AB47B9"/>
    <w:rsid w:val="00AC1C44"/>
    <w:rsid w:val="00AD4D7D"/>
    <w:rsid w:val="00AD6795"/>
    <w:rsid w:val="00AE7EA6"/>
    <w:rsid w:val="00AF099A"/>
    <w:rsid w:val="00AF1946"/>
    <w:rsid w:val="00B032EF"/>
    <w:rsid w:val="00B1280A"/>
    <w:rsid w:val="00B1430C"/>
    <w:rsid w:val="00B208D8"/>
    <w:rsid w:val="00B36424"/>
    <w:rsid w:val="00B37176"/>
    <w:rsid w:val="00B50113"/>
    <w:rsid w:val="00B54D85"/>
    <w:rsid w:val="00B627BE"/>
    <w:rsid w:val="00B63837"/>
    <w:rsid w:val="00B7644F"/>
    <w:rsid w:val="00B76807"/>
    <w:rsid w:val="00B86268"/>
    <w:rsid w:val="00B8760E"/>
    <w:rsid w:val="00B920F9"/>
    <w:rsid w:val="00BB14CE"/>
    <w:rsid w:val="00BC1F63"/>
    <w:rsid w:val="00BC4D2C"/>
    <w:rsid w:val="00BD2394"/>
    <w:rsid w:val="00BD390A"/>
    <w:rsid w:val="00BE3434"/>
    <w:rsid w:val="00BE357E"/>
    <w:rsid w:val="00BE394B"/>
    <w:rsid w:val="00BE5F8C"/>
    <w:rsid w:val="00BF0999"/>
    <w:rsid w:val="00C12E1E"/>
    <w:rsid w:val="00C2273B"/>
    <w:rsid w:val="00C248FF"/>
    <w:rsid w:val="00C31C4B"/>
    <w:rsid w:val="00C32BAD"/>
    <w:rsid w:val="00C35F99"/>
    <w:rsid w:val="00C41C36"/>
    <w:rsid w:val="00C43B9B"/>
    <w:rsid w:val="00C47058"/>
    <w:rsid w:val="00C64626"/>
    <w:rsid w:val="00C773AC"/>
    <w:rsid w:val="00C830E3"/>
    <w:rsid w:val="00C93A1F"/>
    <w:rsid w:val="00CA64D8"/>
    <w:rsid w:val="00CB06D0"/>
    <w:rsid w:val="00CC6B91"/>
    <w:rsid w:val="00CC7922"/>
    <w:rsid w:val="00CD6C92"/>
    <w:rsid w:val="00CE4464"/>
    <w:rsid w:val="00CE4EF4"/>
    <w:rsid w:val="00CF331E"/>
    <w:rsid w:val="00D01117"/>
    <w:rsid w:val="00D02274"/>
    <w:rsid w:val="00D02B3F"/>
    <w:rsid w:val="00D05471"/>
    <w:rsid w:val="00D056BB"/>
    <w:rsid w:val="00D059EE"/>
    <w:rsid w:val="00D223DC"/>
    <w:rsid w:val="00D23B44"/>
    <w:rsid w:val="00D32572"/>
    <w:rsid w:val="00D3317C"/>
    <w:rsid w:val="00D3737E"/>
    <w:rsid w:val="00D4199C"/>
    <w:rsid w:val="00D44660"/>
    <w:rsid w:val="00D45C69"/>
    <w:rsid w:val="00D60A84"/>
    <w:rsid w:val="00D64204"/>
    <w:rsid w:val="00D67CE2"/>
    <w:rsid w:val="00D75127"/>
    <w:rsid w:val="00D82760"/>
    <w:rsid w:val="00D83706"/>
    <w:rsid w:val="00D90C7E"/>
    <w:rsid w:val="00D93162"/>
    <w:rsid w:val="00D9448E"/>
    <w:rsid w:val="00D97AFF"/>
    <w:rsid w:val="00DA1A27"/>
    <w:rsid w:val="00DB1D47"/>
    <w:rsid w:val="00DB618B"/>
    <w:rsid w:val="00DB6C00"/>
    <w:rsid w:val="00DB7C28"/>
    <w:rsid w:val="00DC0229"/>
    <w:rsid w:val="00DC7B7F"/>
    <w:rsid w:val="00DD6E64"/>
    <w:rsid w:val="00DE0BF4"/>
    <w:rsid w:val="00DE1292"/>
    <w:rsid w:val="00DF1370"/>
    <w:rsid w:val="00DF3D12"/>
    <w:rsid w:val="00DF5A1E"/>
    <w:rsid w:val="00E03456"/>
    <w:rsid w:val="00E04584"/>
    <w:rsid w:val="00E05141"/>
    <w:rsid w:val="00E13B14"/>
    <w:rsid w:val="00E148CB"/>
    <w:rsid w:val="00E2763F"/>
    <w:rsid w:val="00E27D22"/>
    <w:rsid w:val="00E33FE3"/>
    <w:rsid w:val="00E42191"/>
    <w:rsid w:val="00E5060F"/>
    <w:rsid w:val="00E73D6E"/>
    <w:rsid w:val="00E752C0"/>
    <w:rsid w:val="00E80109"/>
    <w:rsid w:val="00E824C9"/>
    <w:rsid w:val="00EB37D0"/>
    <w:rsid w:val="00EB3FC2"/>
    <w:rsid w:val="00EB7CF2"/>
    <w:rsid w:val="00EC0544"/>
    <w:rsid w:val="00ED14B2"/>
    <w:rsid w:val="00ED1FCB"/>
    <w:rsid w:val="00ED2412"/>
    <w:rsid w:val="00EE6530"/>
    <w:rsid w:val="00EF5F34"/>
    <w:rsid w:val="00F06E15"/>
    <w:rsid w:val="00F142FD"/>
    <w:rsid w:val="00F155A5"/>
    <w:rsid w:val="00F23A00"/>
    <w:rsid w:val="00F26A06"/>
    <w:rsid w:val="00F4127F"/>
    <w:rsid w:val="00F4648E"/>
    <w:rsid w:val="00F52898"/>
    <w:rsid w:val="00F5435E"/>
    <w:rsid w:val="00F61FC4"/>
    <w:rsid w:val="00F62D3B"/>
    <w:rsid w:val="00F905A4"/>
    <w:rsid w:val="00F92D24"/>
    <w:rsid w:val="00FA2DE1"/>
    <w:rsid w:val="00FA4568"/>
    <w:rsid w:val="00FC323E"/>
    <w:rsid w:val="00FC56D0"/>
    <w:rsid w:val="00FD0C3B"/>
    <w:rsid w:val="00FD1A24"/>
    <w:rsid w:val="00FD5EBD"/>
    <w:rsid w:val="00FD6C90"/>
    <w:rsid w:val="00FD719D"/>
    <w:rsid w:val="00FE4221"/>
    <w:rsid w:val="00FE6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7B7A"/>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087B7A"/>
    <w:pPr>
      <w:keepNext/>
      <w:jc w:val="center"/>
      <w:outlineLvl w:val="0"/>
    </w:pPr>
    <w:rPr>
      <w:sz w:val="24"/>
      <w:lang w:val="x-none"/>
    </w:rPr>
  </w:style>
  <w:style w:type="paragraph" w:styleId="2">
    <w:name w:val="heading 2"/>
    <w:basedOn w:val="a0"/>
    <w:next w:val="a0"/>
    <w:link w:val="20"/>
    <w:qFormat/>
    <w:rsid w:val="00087B7A"/>
    <w:pPr>
      <w:keepNext/>
      <w:spacing w:before="240"/>
      <w:jc w:val="center"/>
      <w:outlineLvl w:val="1"/>
    </w:pPr>
    <w:rPr>
      <w:b/>
      <w:sz w:val="24"/>
      <w:lang w:val="x-none"/>
    </w:rPr>
  </w:style>
  <w:style w:type="paragraph" w:styleId="3">
    <w:name w:val="heading 3"/>
    <w:basedOn w:val="a1"/>
    <w:next w:val="a0"/>
    <w:link w:val="30"/>
    <w:unhideWhenUsed/>
    <w:qFormat/>
    <w:rsid w:val="00F142FD"/>
    <w:pPr>
      <w:spacing w:before="120" w:after="120"/>
      <w:ind w:left="1080" w:hanging="720"/>
      <w:contextualSpacing w:val="0"/>
      <w:jc w:val="both"/>
      <w:outlineLvl w:val="2"/>
    </w:pPr>
    <w:rPr>
      <w:b/>
      <w:sz w:val="28"/>
      <w:szCs w:val="28"/>
    </w:rPr>
  </w:style>
  <w:style w:type="paragraph" w:styleId="4">
    <w:name w:val="heading 4"/>
    <w:basedOn w:val="a0"/>
    <w:next w:val="a0"/>
    <w:link w:val="40"/>
    <w:qFormat/>
    <w:rsid w:val="00087B7A"/>
    <w:pPr>
      <w:keepNext/>
      <w:outlineLvl w:val="3"/>
    </w:pPr>
    <w:rPr>
      <w:b/>
      <w:lang w:val="x-none"/>
    </w:rPr>
  </w:style>
  <w:style w:type="paragraph" w:styleId="5">
    <w:name w:val="heading 5"/>
    <w:basedOn w:val="a0"/>
    <w:next w:val="a0"/>
    <w:link w:val="50"/>
    <w:qFormat/>
    <w:rsid w:val="00087B7A"/>
    <w:pPr>
      <w:keepNext/>
      <w:jc w:val="center"/>
      <w:outlineLvl w:val="4"/>
    </w:pPr>
    <w:rPr>
      <w:i/>
      <w:sz w:val="24"/>
      <w:lang w:val="x-none"/>
    </w:rPr>
  </w:style>
  <w:style w:type="paragraph" w:styleId="6">
    <w:name w:val="heading 6"/>
    <w:basedOn w:val="a0"/>
    <w:next w:val="a0"/>
    <w:link w:val="60"/>
    <w:qFormat/>
    <w:rsid w:val="00087B7A"/>
    <w:pPr>
      <w:keepNext/>
      <w:spacing w:before="40" w:after="40"/>
      <w:outlineLvl w:val="5"/>
    </w:pPr>
    <w:rPr>
      <w:sz w:val="24"/>
      <w:lang w:val="x-none"/>
    </w:rPr>
  </w:style>
  <w:style w:type="paragraph" w:styleId="7">
    <w:name w:val="heading 7"/>
    <w:basedOn w:val="a0"/>
    <w:next w:val="a0"/>
    <w:link w:val="70"/>
    <w:qFormat/>
    <w:rsid w:val="00087B7A"/>
    <w:pPr>
      <w:keepNext/>
      <w:widowControl w:val="0"/>
      <w:tabs>
        <w:tab w:val="left" w:pos="851"/>
      </w:tabs>
      <w:ind w:right="103"/>
      <w:jc w:val="center"/>
      <w:outlineLvl w:val="6"/>
    </w:pPr>
    <w:rPr>
      <w:b/>
      <w:sz w:val="24"/>
      <w:szCs w:val="36"/>
      <w:lang w:val="x-none"/>
    </w:rPr>
  </w:style>
  <w:style w:type="paragraph" w:styleId="8">
    <w:name w:val="heading 8"/>
    <w:basedOn w:val="a0"/>
    <w:next w:val="a0"/>
    <w:link w:val="80"/>
    <w:qFormat/>
    <w:rsid w:val="00087B7A"/>
    <w:pPr>
      <w:keepNext/>
      <w:widowControl w:val="0"/>
      <w:ind w:right="708"/>
      <w:jc w:val="center"/>
      <w:outlineLvl w:val="7"/>
    </w:pPr>
    <w:rPr>
      <w:b/>
      <w:sz w:val="36"/>
      <w:szCs w:val="36"/>
      <w:lang w:val="x-none"/>
    </w:rPr>
  </w:style>
  <w:style w:type="paragraph" w:styleId="9">
    <w:name w:val="heading 9"/>
    <w:basedOn w:val="a0"/>
    <w:next w:val="a0"/>
    <w:link w:val="90"/>
    <w:qFormat/>
    <w:rsid w:val="00087B7A"/>
    <w:pPr>
      <w:keepNext/>
      <w:widowControl w:val="0"/>
      <w:spacing w:before="120"/>
      <w:ind w:firstLine="34"/>
      <w:jc w:val="center"/>
      <w:outlineLvl w:val="8"/>
    </w:pPr>
    <w:rPr>
      <w:b/>
      <w:sz w:val="24"/>
      <w:szCs w:val="36"/>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F142FD"/>
    <w:rPr>
      <w:rFonts w:ascii="Times New Roman" w:eastAsia="Times New Roman" w:hAnsi="Times New Roman" w:cs="Times New Roman"/>
      <w:b/>
      <w:sz w:val="28"/>
      <w:szCs w:val="28"/>
      <w:lang w:eastAsia="ru-RU"/>
    </w:rPr>
  </w:style>
  <w:style w:type="paragraph" w:styleId="a1">
    <w:name w:val="List Paragraph"/>
    <w:basedOn w:val="a0"/>
    <w:uiPriority w:val="34"/>
    <w:qFormat/>
    <w:rsid w:val="00F142FD"/>
    <w:pPr>
      <w:ind w:left="720"/>
      <w:contextualSpacing/>
    </w:pPr>
  </w:style>
  <w:style w:type="character" w:customStyle="1" w:styleId="10">
    <w:name w:val="Заголовок 1 Знак"/>
    <w:basedOn w:val="a2"/>
    <w:link w:val="1"/>
    <w:rsid w:val="00087B7A"/>
    <w:rPr>
      <w:rFonts w:ascii="Times New Roman" w:eastAsia="Times New Roman" w:hAnsi="Times New Roman" w:cs="Times New Roman"/>
      <w:sz w:val="24"/>
      <w:szCs w:val="20"/>
      <w:lang w:val="x-none" w:eastAsia="ru-RU"/>
    </w:rPr>
  </w:style>
  <w:style w:type="character" w:customStyle="1" w:styleId="20">
    <w:name w:val="Заголовок 2 Знак"/>
    <w:basedOn w:val="a2"/>
    <w:link w:val="2"/>
    <w:rsid w:val="00087B7A"/>
    <w:rPr>
      <w:rFonts w:ascii="Times New Roman" w:eastAsia="Times New Roman" w:hAnsi="Times New Roman" w:cs="Times New Roman"/>
      <w:b/>
      <w:sz w:val="24"/>
      <w:szCs w:val="20"/>
      <w:lang w:val="x-none" w:eastAsia="ru-RU"/>
    </w:rPr>
  </w:style>
  <w:style w:type="character" w:customStyle="1" w:styleId="40">
    <w:name w:val="Заголовок 4 Знак"/>
    <w:basedOn w:val="a2"/>
    <w:link w:val="4"/>
    <w:rsid w:val="00087B7A"/>
    <w:rPr>
      <w:rFonts w:ascii="Times New Roman" w:eastAsia="Times New Roman" w:hAnsi="Times New Roman" w:cs="Times New Roman"/>
      <w:b/>
      <w:sz w:val="20"/>
      <w:szCs w:val="20"/>
      <w:lang w:val="x-none" w:eastAsia="ru-RU"/>
    </w:rPr>
  </w:style>
  <w:style w:type="character" w:customStyle="1" w:styleId="50">
    <w:name w:val="Заголовок 5 Знак"/>
    <w:basedOn w:val="a2"/>
    <w:link w:val="5"/>
    <w:rsid w:val="00087B7A"/>
    <w:rPr>
      <w:rFonts w:ascii="Times New Roman" w:eastAsia="Times New Roman" w:hAnsi="Times New Roman" w:cs="Times New Roman"/>
      <w:i/>
      <w:sz w:val="24"/>
      <w:szCs w:val="20"/>
      <w:lang w:val="x-none" w:eastAsia="ru-RU"/>
    </w:rPr>
  </w:style>
  <w:style w:type="character" w:customStyle="1" w:styleId="60">
    <w:name w:val="Заголовок 6 Знак"/>
    <w:basedOn w:val="a2"/>
    <w:link w:val="6"/>
    <w:rsid w:val="00087B7A"/>
    <w:rPr>
      <w:rFonts w:ascii="Times New Roman" w:eastAsia="Times New Roman" w:hAnsi="Times New Roman" w:cs="Times New Roman"/>
      <w:sz w:val="24"/>
      <w:szCs w:val="20"/>
      <w:lang w:val="x-none" w:eastAsia="ru-RU"/>
    </w:rPr>
  </w:style>
  <w:style w:type="character" w:customStyle="1" w:styleId="70">
    <w:name w:val="Заголовок 7 Знак"/>
    <w:basedOn w:val="a2"/>
    <w:link w:val="7"/>
    <w:rsid w:val="00087B7A"/>
    <w:rPr>
      <w:rFonts w:ascii="Times New Roman" w:eastAsia="Times New Roman" w:hAnsi="Times New Roman" w:cs="Times New Roman"/>
      <w:b/>
      <w:sz w:val="24"/>
      <w:szCs w:val="36"/>
      <w:lang w:val="x-none" w:eastAsia="ru-RU"/>
    </w:rPr>
  </w:style>
  <w:style w:type="character" w:customStyle="1" w:styleId="80">
    <w:name w:val="Заголовок 8 Знак"/>
    <w:basedOn w:val="a2"/>
    <w:link w:val="8"/>
    <w:rsid w:val="00087B7A"/>
    <w:rPr>
      <w:rFonts w:ascii="Times New Roman" w:eastAsia="Times New Roman" w:hAnsi="Times New Roman" w:cs="Times New Roman"/>
      <w:b/>
      <w:sz w:val="36"/>
      <w:szCs w:val="36"/>
      <w:lang w:val="x-none" w:eastAsia="ru-RU"/>
    </w:rPr>
  </w:style>
  <w:style w:type="character" w:customStyle="1" w:styleId="90">
    <w:name w:val="Заголовок 9 Знак"/>
    <w:basedOn w:val="a2"/>
    <w:link w:val="9"/>
    <w:rsid w:val="00087B7A"/>
    <w:rPr>
      <w:rFonts w:ascii="Times New Roman" w:eastAsia="Times New Roman" w:hAnsi="Times New Roman" w:cs="Times New Roman"/>
      <w:b/>
      <w:sz w:val="24"/>
      <w:szCs w:val="36"/>
      <w:lang w:val="x-none" w:eastAsia="ru-RU"/>
    </w:rPr>
  </w:style>
  <w:style w:type="paragraph" w:customStyle="1" w:styleId="11">
    <w:name w:val="заголовок 1"/>
    <w:basedOn w:val="a0"/>
    <w:next w:val="a0"/>
    <w:rsid w:val="00087B7A"/>
    <w:pPr>
      <w:keepNext/>
      <w:spacing w:before="240" w:after="60"/>
      <w:ind w:firstLine="708"/>
      <w:jc w:val="both"/>
    </w:pPr>
    <w:rPr>
      <w:rFonts w:ascii="Arial" w:hAnsi="Arial"/>
      <w:b/>
      <w:kern w:val="28"/>
      <w:sz w:val="28"/>
    </w:rPr>
  </w:style>
  <w:style w:type="paragraph" w:customStyle="1" w:styleId="21">
    <w:name w:val="заголовок 2"/>
    <w:basedOn w:val="a0"/>
    <w:next w:val="a0"/>
    <w:rsid w:val="00087B7A"/>
    <w:pPr>
      <w:keepNext/>
      <w:spacing w:before="240" w:after="120"/>
      <w:ind w:left="680" w:hanging="340"/>
      <w:jc w:val="center"/>
    </w:pPr>
    <w:rPr>
      <w:b/>
      <w:i/>
      <w:kern w:val="28"/>
      <w:sz w:val="28"/>
      <w:lang w:val="en-US"/>
    </w:rPr>
  </w:style>
  <w:style w:type="paragraph" w:customStyle="1" w:styleId="31">
    <w:name w:val="заголовок 3"/>
    <w:basedOn w:val="a0"/>
    <w:next w:val="a0"/>
    <w:rsid w:val="00087B7A"/>
    <w:pPr>
      <w:keepNext/>
      <w:spacing w:before="240" w:after="60"/>
      <w:ind w:firstLine="708"/>
      <w:jc w:val="both"/>
    </w:pPr>
    <w:rPr>
      <w:rFonts w:ascii="Arial" w:hAnsi="Arial"/>
      <w:b/>
      <w:sz w:val="24"/>
    </w:rPr>
  </w:style>
  <w:style w:type="paragraph" w:customStyle="1" w:styleId="41">
    <w:name w:val="заголовок 4"/>
    <w:basedOn w:val="a0"/>
    <w:next w:val="a0"/>
    <w:rsid w:val="00087B7A"/>
    <w:pPr>
      <w:keepNext/>
      <w:spacing w:before="240" w:after="60"/>
      <w:ind w:firstLine="708"/>
      <w:jc w:val="both"/>
    </w:pPr>
    <w:rPr>
      <w:b/>
      <w:sz w:val="24"/>
    </w:rPr>
  </w:style>
  <w:style w:type="paragraph" w:customStyle="1" w:styleId="61">
    <w:name w:val="заголовок 6"/>
    <w:basedOn w:val="a0"/>
    <w:next w:val="a0"/>
    <w:rsid w:val="00087B7A"/>
    <w:pPr>
      <w:keepNext/>
      <w:ind w:left="34" w:firstLine="425"/>
    </w:pPr>
    <w:rPr>
      <w:rFonts w:ascii="Tms Rmn" w:hAnsi="Tms Rmn"/>
      <w:sz w:val="24"/>
    </w:rPr>
  </w:style>
  <w:style w:type="character" w:customStyle="1" w:styleId="a5">
    <w:name w:val="номер страницы"/>
    <w:rsid w:val="00087B7A"/>
  </w:style>
  <w:style w:type="paragraph" w:customStyle="1" w:styleId="Comm">
    <w:name w:val="Comm"/>
    <w:basedOn w:val="a0"/>
    <w:rsid w:val="00087B7A"/>
    <w:pPr>
      <w:spacing w:after="120"/>
      <w:ind w:firstLine="708"/>
      <w:jc w:val="both"/>
    </w:pPr>
    <w:rPr>
      <w:sz w:val="18"/>
    </w:rPr>
  </w:style>
  <w:style w:type="paragraph" w:customStyle="1" w:styleId="text">
    <w:name w:val="text"/>
    <w:basedOn w:val="a0"/>
    <w:rsid w:val="00087B7A"/>
    <w:pPr>
      <w:spacing w:after="240"/>
      <w:ind w:firstLine="708"/>
      <w:jc w:val="both"/>
    </w:pPr>
    <w:rPr>
      <w:sz w:val="24"/>
    </w:rPr>
  </w:style>
  <w:style w:type="character" w:styleId="a6">
    <w:name w:val="page number"/>
    <w:rsid w:val="00087B7A"/>
    <w:rPr>
      <w:noProof w:val="0"/>
      <w:lang w:val="x-none"/>
    </w:rPr>
  </w:style>
  <w:style w:type="paragraph" w:customStyle="1" w:styleId="Point2">
    <w:name w:val="Point_2"/>
    <w:basedOn w:val="a0"/>
    <w:rsid w:val="00087B7A"/>
    <w:pPr>
      <w:ind w:left="1080" w:right="706" w:hanging="360"/>
      <w:jc w:val="both"/>
    </w:pPr>
    <w:rPr>
      <w:rFonts w:ascii="Journal" w:hAnsi="Journal"/>
      <w:b/>
      <w:sz w:val="16"/>
      <w:lang w:val="en-GB"/>
    </w:rPr>
  </w:style>
  <w:style w:type="paragraph" w:customStyle="1" w:styleId="12">
    <w:name w:val="оглавление 1"/>
    <w:basedOn w:val="a0"/>
    <w:next w:val="a0"/>
    <w:rsid w:val="00087B7A"/>
    <w:pPr>
      <w:tabs>
        <w:tab w:val="right" w:leader="dot" w:pos="9639"/>
      </w:tabs>
      <w:ind w:firstLine="708"/>
      <w:jc w:val="both"/>
    </w:pPr>
    <w:rPr>
      <w:sz w:val="24"/>
    </w:rPr>
  </w:style>
  <w:style w:type="paragraph" w:customStyle="1" w:styleId="22">
    <w:name w:val="оглавление 2"/>
    <w:basedOn w:val="a0"/>
    <w:next w:val="a0"/>
    <w:rsid w:val="00087B7A"/>
    <w:pPr>
      <w:tabs>
        <w:tab w:val="right" w:leader="dot" w:pos="9639"/>
      </w:tabs>
      <w:ind w:left="240" w:firstLine="708"/>
      <w:jc w:val="both"/>
    </w:pPr>
    <w:rPr>
      <w:sz w:val="24"/>
    </w:rPr>
  </w:style>
  <w:style w:type="paragraph" w:customStyle="1" w:styleId="32">
    <w:name w:val="оглавление 3"/>
    <w:basedOn w:val="a0"/>
    <w:next w:val="a0"/>
    <w:rsid w:val="00087B7A"/>
    <w:pPr>
      <w:tabs>
        <w:tab w:val="right" w:leader="dot" w:pos="9639"/>
      </w:tabs>
      <w:ind w:left="480" w:firstLine="708"/>
      <w:jc w:val="both"/>
    </w:pPr>
    <w:rPr>
      <w:sz w:val="24"/>
    </w:rPr>
  </w:style>
  <w:style w:type="paragraph" w:customStyle="1" w:styleId="42">
    <w:name w:val="оглавление 4"/>
    <w:basedOn w:val="a0"/>
    <w:next w:val="a0"/>
    <w:rsid w:val="00087B7A"/>
    <w:pPr>
      <w:tabs>
        <w:tab w:val="right" w:leader="dot" w:pos="9639"/>
      </w:tabs>
      <w:ind w:left="720" w:firstLine="708"/>
      <w:jc w:val="both"/>
    </w:pPr>
    <w:rPr>
      <w:sz w:val="24"/>
    </w:rPr>
  </w:style>
  <w:style w:type="paragraph" w:customStyle="1" w:styleId="51">
    <w:name w:val="оглавление 5"/>
    <w:basedOn w:val="a0"/>
    <w:next w:val="a0"/>
    <w:rsid w:val="00087B7A"/>
    <w:pPr>
      <w:tabs>
        <w:tab w:val="right" w:leader="dot" w:pos="9639"/>
      </w:tabs>
      <w:ind w:left="960" w:firstLine="708"/>
      <w:jc w:val="both"/>
    </w:pPr>
    <w:rPr>
      <w:sz w:val="24"/>
    </w:rPr>
  </w:style>
  <w:style w:type="paragraph" w:customStyle="1" w:styleId="62">
    <w:name w:val="оглавление 6"/>
    <w:basedOn w:val="a0"/>
    <w:next w:val="a0"/>
    <w:rsid w:val="00087B7A"/>
    <w:pPr>
      <w:tabs>
        <w:tab w:val="right" w:leader="dot" w:pos="9639"/>
      </w:tabs>
      <w:ind w:left="1200" w:firstLine="708"/>
      <w:jc w:val="both"/>
    </w:pPr>
    <w:rPr>
      <w:sz w:val="24"/>
    </w:rPr>
  </w:style>
  <w:style w:type="paragraph" w:customStyle="1" w:styleId="71">
    <w:name w:val="оглавление 7"/>
    <w:basedOn w:val="a0"/>
    <w:next w:val="a0"/>
    <w:rsid w:val="00087B7A"/>
    <w:pPr>
      <w:tabs>
        <w:tab w:val="right" w:leader="dot" w:pos="9639"/>
      </w:tabs>
      <w:ind w:left="1440" w:firstLine="708"/>
      <w:jc w:val="both"/>
    </w:pPr>
    <w:rPr>
      <w:sz w:val="24"/>
    </w:rPr>
  </w:style>
  <w:style w:type="paragraph" w:customStyle="1" w:styleId="81">
    <w:name w:val="оглавление 8"/>
    <w:basedOn w:val="a0"/>
    <w:next w:val="a0"/>
    <w:rsid w:val="00087B7A"/>
    <w:pPr>
      <w:tabs>
        <w:tab w:val="right" w:leader="dot" w:pos="9639"/>
      </w:tabs>
      <w:ind w:left="1680" w:firstLine="708"/>
      <w:jc w:val="both"/>
    </w:pPr>
    <w:rPr>
      <w:sz w:val="24"/>
    </w:rPr>
  </w:style>
  <w:style w:type="paragraph" w:customStyle="1" w:styleId="91">
    <w:name w:val="оглавление 9"/>
    <w:basedOn w:val="a0"/>
    <w:next w:val="a0"/>
    <w:rsid w:val="00087B7A"/>
    <w:pPr>
      <w:tabs>
        <w:tab w:val="right" w:leader="dot" w:pos="9639"/>
      </w:tabs>
      <w:ind w:left="1920" w:firstLine="708"/>
      <w:jc w:val="both"/>
    </w:pPr>
    <w:rPr>
      <w:sz w:val="24"/>
    </w:rPr>
  </w:style>
  <w:style w:type="paragraph" w:customStyle="1" w:styleId="13">
    <w:name w:val="Верхний колонтитул1"/>
    <w:basedOn w:val="a0"/>
    <w:rsid w:val="00087B7A"/>
    <w:pPr>
      <w:tabs>
        <w:tab w:val="center" w:pos="4153"/>
        <w:tab w:val="right" w:pos="8306"/>
      </w:tabs>
      <w:ind w:firstLine="708"/>
      <w:jc w:val="both"/>
    </w:pPr>
    <w:rPr>
      <w:sz w:val="24"/>
    </w:rPr>
  </w:style>
  <w:style w:type="paragraph" w:customStyle="1" w:styleId="14">
    <w:name w:val="Нижний колонтитул1"/>
    <w:basedOn w:val="a0"/>
    <w:rsid w:val="00087B7A"/>
    <w:pPr>
      <w:tabs>
        <w:tab w:val="center" w:pos="4320"/>
        <w:tab w:val="right" w:pos="8640"/>
      </w:tabs>
    </w:pPr>
  </w:style>
  <w:style w:type="paragraph" w:styleId="a7">
    <w:name w:val="Body Text"/>
    <w:basedOn w:val="a0"/>
    <w:link w:val="a8"/>
    <w:rsid w:val="00087B7A"/>
    <w:pPr>
      <w:jc w:val="both"/>
    </w:pPr>
    <w:rPr>
      <w:sz w:val="24"/>
      <w:lang w:val="x-none"/>
    </w:rPr>
  </w:style>
  <w:style w:type="character" w:customStyle="1" w:styleId="a8">
    <w:name w:val="Основной текст Знак"/>
    <w:basedOn w:val="a2"/>
    <w:link w:val="a7"/>
    <w:rsid w:val="00087B7A"/>
    <w:rPr>
      <w:rFonts w:ascii="Times New Roman" w:eastAsia="Times New Roman" w:hAnsi="Times New Roman" w:cs="Times New Roman"/>
      <w:sz w:val="24"/>
      <w:szCs w:val="20"/>
      <w:lang w:val="x-none" w:eastAsia="ru-RU"/>
    </w:rPr>
  </w:style>
  <w:style w:type="paragraph" w:customStyle="1" w:styleId="220">
    <w:name w:val="Основной текст 22"/>
    <w:basedOn w:val="a0"/>
    <w:rsid w:val="00087B7A"/>
    <w:pPr>
      <w:jc w:val="both"/>
    </w:pPr>
    <w:rPr>
      <w:sz w:val="24"/>
    </w:rPr>
  </w:style>
  <w:style w:type="paragraph" w:customStyle="1" w:styleId="210">
    <w:name w:val="Основной текст с отступом 21"/>
    <w:basedOn w:val="a0"/>
    <w:rsid w:val="00087B7A"/>
    <w:pPr>
      <w:ind w:firstLine="567"/>
      <w:jc w:val="both"/>
    </w:pPr>
    <w:rPr>
      <w:sz w:val="24"/>
    </w:rPr>
  </w:style>
  <w:style w:type="paragraph" w:customStyle="1" w:styleId="310">
    <w:name w:val="Основной текст 31"/>
    <w:basedOn w:val="a0"/>
    <w:rsid w:val="00087B7A"/>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rsid w:val="00087B7A"/>
    <w:pPr>
      <w:spacing w:before="120" w:after="120"/>
      <w:ind w:firstLine="567"/>
      <w:jc w:val="both"/>
    </w:pPr>
    <w:rPr>
      <w:b/>
      <w:sz w:val="24"/>
    </w:rPr>
  </w:style>
  <w:style w:type="character" w:customStyle="1" w:styleId="a9">
    <w:name w:val="знак примечания"/>
    <w:rsid w:val="00087B7A"/>
    <w:rPr>
      <w:sz w:val="16"/>
    </w:rPr>
  </w:style>
  <w:style w:type="paragraph" w:customStyle="1" w:styleId="aa">
    <w:name w:val="текст примечания"/>
    <w:basedOn w:val="a0"/>
    <w:rsid w:val="00087B7A"/>
    <w:pPr>
      <w:ind w:firstLine="708"/>
      <w:jc w:val="both"/>
    </w:pPr>
  </w:style>
  <w:style w:type="paragraph" w:customStyle="1" w:styleId="211">
    <w:name w:val="Основной текст 21"/>
    <w:basedOn w:val="a0"/>
    <w:rsid w:val="00087B7A"/>
    <w:pPr>
      <w:spacing w:before="120" w:after="120"/>
      <w:jc w:val="center"/>
    </w:pPr>
    <w:rPr>
      <w:b/>
      <w:sz w:val="24"/>
    </w:rPr>
  </w:style>
  <w:style w:type="paragraph" w:styleId="ab">
    <w:name w:val="header"/>
    <w:basedOn w:val="a0"/>
    <w:link w:val="ac"/>
    <w:rsid w:val="00087B7A"/>
    <w:pPr>
      <w:tabs>
        <w:tab w:val="center" w:pos="4153"/>
        <w:tab w:val="right" w:pos="8306"/>
      </w:tabs>
    </w:pPr>
    <w:rPr>
      <w:lang w:val="x-none"/>
    </w:rPr>
  </w:style>
  <w:style w:type="character" w:customStyle="1" w:styleId="ac">
    <w:name w:val="Верхний колонтитул Знак"/>
    <w:basedOn w:val="a2"/>
    <w:link w:val="ab"/>
    <w:rsid w:val="00087B7A"/>
    <w:rPr>
      <w:rFonts w:ascii="Times New Roman" w:eastAsia="Times New Roman" w:hAnsi="Times New Roman" w:cs="Times New Roman"/>
      <w:sz w:val="20"/>
      <w:szCs w:val="20"/>
      <w:lang w:val="x-none" w:eastAsia="ru-RU"/>
    </w:rPr>
  </w:style>
  <w:style w:type="paragraph" w:styleId="ad">
    <w:name w:val="footer"/>
    <w:basedOn w:val="a0"/>
    <w:link w:val="ae"/>
    <w:rsid w:val="00087B7A"/>
    <w:pPr>
      <w:tabs>
        <w:tab w:val="center" w:pos="4153"/>
        <w:tab w:val="right" w:pos="8306"/>
      </w:tabs>
    </w:pPr>
    <w:rPr>
      <w:lang w:val="x-none"/>
    </w:rPr>
  </w:style>
  <w:style w:type="character" w:customStyle="1" w:styleId="ae">
    <w:name w:val="Нижний колонтитул Знак"/>
    <w:basedOn w:val="a2"/>
    <w:link w:val="ad"/>
    <w:rsid w:val="00087B7A"/>
    <w:rPr>
      <w:rFonts w:ascii="Times New Roman" w:eastAsia="Times New Roman" w:hAnsi="Times New Roman" w:cs="Times New Roman"/>
      <w:sz w:val="20"/>
      <w:szCs w:val="20"/>
      <w:lang w:val="x-none" w:eastAsia="ru-RU"/>
    </w:rPr>
  </w:style>
  <w:style w:type="paragraph" w:styleId="af">
    <w:name w:val="Body Text Indent"/>
    <w:basedOn w:val="a0"/>
    <w:link w:val="af0"/>
    <w:rsid w:val="00087B7A"/>
    <w:pPr>
      <w:ind w:right="-1" w:firstLine="567"/>
      <w:jc w:val="both"/>
    </w:pPr>
    <w:rPr>
      <w:sz w:val="24"/>
      <w:lang w:val="en-US"/>
    </w:rPr>
  </w:style>
  <w:style w:type="character" w:customStyle="1" w:styleId="af0">
    <w:name w:val="Основной текст с отступом Знак"/>
    <w:basedOn w:val="a2"/>
    <w:link w:val="af"/>
    <w:rsid w:val="00087B7A"/>
    <w:rPr>
      <w:rFonts w:ascii="Times New Roman" w:eastAsia="Times New Roman" w:hAnsi="Times New Roman" w:cs="Times New Roman"/>
      <w:sz w:val="24"/>
      <w:szCs w:val="20"/>
      <w:lang w:val="en-US" w:eastAsia="ru-RU"/>
    </w:rPr>
  </w:style>
  <w:style w:type="paragraph" w:customStyle="1" w:styleId="norm11">
    <w:name w:val="norm11"/>
    <w:basedOn w:val="a0"/>
    <w:rsid w:val="00087B7A"/>
    <w:pPr>
      <w:spacing w:after="60"/>
      <w:ind w:firstLine="567"/>
      <w:jc w:val="both"/>
    </w:pPr>
    <w:rPr>
      <w:sz w:val="22"/>
    </w:rPr>
  </w:style>
  <w:style w:type="paragraph" w:styleId="23">
    <w:name w:val="Body Text Indent 2"/>
    <w:basedOn w:val="a0"/>
    <w:link w:val="24"/>
    <w:rsid w:val="00087B7A"/>
    <w:pPr>
      <w:keepNext/>
      <w:numPr>
        <w:ilvl w:val="12"/>
      </w:numPr>
      <w:spacing w:before="120" w:after="120"/>
      <w:ind w:firstLine="567"/>
      <w:jc w:val="both"/>
      <w:outlineLvl w:val="0"/>
    </w:pPr>
    <w:rPr>
      <w:b/>
      <w:lang w:val="x-none"/>
    </w:rPr>
  </w:style>
  <w:style w:type="character" w:customStyle="1" w:styleId="24">
    <w:name w:val="Основной текст с отступом 2 Знак"/>
    <w:basedOn w:val="a2"/>
    <w:link w:val="23"/>
    <w:rsid w:val="00087B7A"/>
    <w:rPr>
      <w:rFonts w:ascii="Times New Roman" w:eastAsia="Times New Roman" w:hAnsi="Times New Roman" w:cs="Times New Roman"/>
      <w:b/>
      <w:sz w:val="20"/>
      <w:szCs w:val="20"/>
      <w:lang w:val="x-none" w:eastAsia="ru-RU"/>
    </w:rPr>
  </w:style>
  <w:style w:type="paragraph" w:styleId="33">
    <w:name w:val="Body Text Indent 3"/>
    <w:basedOn w:val="a0"/>
    <w:link w:val="34"/>
    <w:rsid w:val="00087B7A"/>
    <w:pPr>
      <w:ind w:firstLine="709"/>
      <w:jc w:val="both"/>
    </w:pPr>
    <w:rPr>
      <w:sz w:val="24"/>
      <w:lang w:val="x-none"/>
    </w:rPr>
  </w:style>
  <w:style w:type="character" w:customStyle="1" w:styleId="34">
    <w:name w:val="Основной текст с отступом 3 Знак"/>
    <w:basedOn w:val="a2"/>
    <w:link w:val="33"/>
    <w:rsid w:val="00087B7A"/>
    <w:rPr>
      <w:rFonts w:ascii="Times New Roman" w:eastAsia="Times New Roman" w:hAnsi="Times New Roman" w:cs="Times New Roman"/>
      <w:sz w:val="24"/>
      <w:szCs w:val="20"/>
      <w:lang w:val="x-none" w:eastAsia="ru-RU"/>
    </w:rPr>
  </w:style>
  <w:style w:type="paragraph" w:customStyle="1" w:styleId="af1">
    <w:name w:val="Обычный текст с отступом"/>
    <w:basedOn w:val="a0"/>
    <w:rsid w:val="00087B7A"/>
    <w:pPr>
      <w:spacing w:before="120"/>
      <w:ind w:firstLine="720"/>
      <w:jc w:val="both"/>
    </w:pPr>
    <w:rPr>
      <w:rFonts w:ascii="Courier New" w:hAnsi="Courier New"/>
      <w:sz w:val="24"/>
    </w:rPr>
  </w:style>
  <w:style w:type="paragraph" w:styleId="af2">
    <w:name w:val="Title"/>
    <w:basedOn w:val="a0"/>
    <w:link w:val="af3"/>
    <w:qFormat/>
    <w:rsid w:val="00087B7A"/>
    <w:pPr>
      <w:ind w:firstLine="567"/>
      <w:jc w:val="center"/>
    </w:pPr>
    <w:rPr>
      <w:b/>
      <w:sz w:val="24"/>
      <w:lang w:val="x-none"/>
    </w:rPr>
  </w:style>
  <w:style w:type="character" w:customStyle="1" w:styleId="af3">
    <w:name w:val="Название Знак"/>
    <w:basedOn w:val="a2"/>
    <w:link w:val="af2"/>
    <w:rsid w:val="00087B7A"/>
    <w:rPr>
      <w:rFonts w:ascii="Times New Roman" w:eastAsia="Times New Roman" w:hAnsi="Times New Roman" w:cs="Times New Roman"/>
      <w:b/>
      <w:sz w:val="24"/>
      <w:szCs w:val="20"/>
      <w:lang w:val="x-none" w:eastAsia="ru-RU"/>
    </w:rPr>
  </w:style>
  <w:style w:type="paragraph" w:styleId="25">
    <w:name w:val="Body Text 2"/>
    <w:basedOn w:val="a0"/>
    <w:link w:val="26"/>
    <w:rsid w:val="00087B7A"/>
    <w:pPr>
      <w:jc w:val="both"/>
    </w:pPr>
    <w:rPr>
      <w:lang w:val="x-none"/>
    </w:rPr>
  </w:style>
  <w:style w:type="character" w:customStyle="1" w:styleId="26">
    <w:name w:val="Основной текст 2 Знак"/>
    <w:basedOn w:val="a2"/>
    <w:link w:val="25"/>
    <w:rsid w:val="00087B7A"/>
    <w:rPr>
      <w:rFonts w:ascii="Times New Roman" w:eastAsia="Times New Roman" w:hAnsi="Times New Roman" w:cs="Times New Roman"/>
      <w:sz w:val="20"/>
      <w:szCs w:val="20"/>
      <w:lang w:val="x-none" w:eastAsia="ru-RU"/>
    </w:rPr>
  </w:style>
  <w:style w:type="paragraph" w:styleId="35">
    <w:name w:val="Body Text 3"/>
    <w:basedOn w:val="a0"/>
    <w:link w:val="36"/>
    <w:rsid w:val="00087B7A"/>
    <w:pPr>
      <w:spacing w:before="120"/>
      <w:jc w:val="center"/>
    </w:pPr>
    <w:rPr>
      <w:b/>
      <w:lang w:val="x-none"/>
    </w:rPr>
  </w:style>
  <w:style w:type="character" w:customStyle="1" w:styleId="36">
    <w:name w:val="Основной текст 3 Знак"/>
    <w:basedOn w:val="a2"/>
    <w:link w:val="35"/>
    <w:rsid w:val="00087B7A"/>
    <w:rPr>
      <w:rFonts w:ascii="Times New Roman" w:eastAsia="Times New Roman" w:hAnsi="Times New Roman" w:cs="Times New Roman"/>
      <w:b/>
      <w:sz w:val="20"/>
      <w:szCs w:val="20"/>
      <w:lang w:val="x-none" w:eastAsia="ru-RU"/>
    </w:rPr>
  </w:style>
  <w:style w:type="paragraph" w:styleId="af4">
    <w:name w:val="Block Text"/>
    <w:basedOn w:val="a0"/>
    <w:rsid w:val="00087B7A"/>
    <w:pPr>
      <w:ind w:left="1276" w:right="6" w:hanging="142"/>
      <w:jc w:val="both"/>
    </w:pPr>
    <w:rPr>
      <w:sz w:val="24"/>
    </w:rPr>
  </w:style>
  <w:style w:type="paragraph" w:customStyle="1" w:styleId="Blockquote">
    <w:name w:val="Blockquote"/>
    <w:basedOn w:val="a0"/>
    <w:rsid w:val="00087B7A"/>
    <w:pPr>
      <w:widowControl w:val="0"/>
      <w:spacing w:before="100" w:after="100"/>
      <w:ind w:left="360" w:right="360"/>
    </w:pPr>
    <w:rPr>
      <w:rFonts w:ascii="Tahoma" w:eastAsia="Tahoma" w:hAnsi="Tahoma"/>
      <w:sz w:val="24"/>
    </w:rPr>
  </w:style>
  <w:style w:type="paragraph" w:styleId="af5">
    <w:name w:val="Balloon Text"/>
    <w:basedOn w:val="a0"/>
    <w:link w:val="af6"/>
    <w:semiHidden/>
    <w:rsid w:val="00087B7A"/>
    <w:rPr>
      <w:rFonts w:ascii="Tahoma" w:hAnsi="Tahoma"/>
      <w:sz w:val="16"/>
      <w:szCs w:val="16"/>
      <w:lang w:val="x-none"/>
    </w:rPr>
  </w:style>
  <w:style w:type="character" w:customStyle="1" w:styleId="af6">
    <w:name w:val="Текст выноски Знак"/>
    <w:basedOn w:val="a2"/>
    <w:link w:val="af5"/>
    <w:semiHidden/>
    <w:rsid w:val="00087B7A"/>
    <w:rPr>
      <w:rFonts w:ascii="Tahoma" w:eastAsia="Times New Roman" w:hAnsi="Tahoma" w:cs="Times New Roman"/>
      <w:sz w:val="16"/>
      <w:szCs w:val="16"/>
      <w:lang w:val="x-none" w:eastAsia="ru-RU"/>
    </w:rPr>
  </w:style>
  <w:style w:type="character" w:styleId="af7">
    <w:name w:val="Hyperlink"/>
    <w:uiPriority w:val="99"/>
    <w:rsid w:val="00087B7A"/>
    <w:rPr>
      <w:color w:val="0000FF"/>
      <w:u w:val="single"/>
    </w:rPr>
  </w:style>
  <w:style w:type="paragraph" w:styleId="af8">
    <w:name w:val="Normal Indent"/>
    <w:basedOn w:val="a0"/>
    <w:rsid w:val="00087B7A"/>
    <w:pPr>
      <w:spacing w:before="120"/>
      <w:ind w:firstLine="720"/>
      <w:jc w:val="both"/>
    </w:pPr>
    <w:rPr>
      <w:rFonts w:ascii="Courier New" w:hAnsi="Courier New"/>
      <w:snapToGrid w:val="0"/>
      <w:sz w:val="24"/>
    </w:rPr>
  </w:style>
  <w:style w:type="paragraph" w:customStyle="1" w:styleId="15">
    <w:name w:val="Обычный1"/>
    <w:rsid w:val="00087B7A"/>
    <w:pPr>
      <w:spacing w:after="0" w:line="240" w:lineRule="auto"/>
    </w:pPr>
    <w:rPr>
      <w:rFonts w:ascii="Times New Roman" w:eastAsia="Times New Roman" w:hAnsi="Times New Roman" w:cs="Times New Roman"/>
      <w:snapToGrid w:val="0"/>
      <w:sz w:val="20"/>
      <w:szCs w:val="20"/>
      <w:lang w:eastAsia="ru-RU"/>
    </w:rPr>
  </w:style>
  <w:style w:type="character" w:styleId="af9">
    <w:name w:val="annotation reference"/>
    <w:semiHidden/>
    <w:rsid w:val="00087B7A"/>
    <w:rPr>
      <w:sz w:val="16"/>
      <w:szCs w:val="16"/>
    </w:rPr>
  </w:style>
  <w:style w:type="paragraph" w:styleId="afa">
    <w:name w:val="annotation text"/>
    <w:basedOn w:val="a0"/>
    <w:link w:val="afb"/>
    <w:semiHidden/>
    <w:rsid w:val="00087B7A"/>
    <w:rPr>
      <w:lang w:val="x-none"/>
    </w:rPr>
  </w:style>
  <w:style w:type="character" w:customStyle="1" w:styleId="afb">
    <w:name w:val="Текст примечания Знак"/>
    <w:basedOn w:val="a2"/>
    <w:link w:val="afa"/>
    <w:semiHidden/>
    <w:rsid w:val="00087B7A"/>
    <w:rPr>
      <w:rFonts w:ascii="Times New Roman" w:eastAsia="Times New Roman" w:hAnsi="Times New Roman" w:cs="Times New Roman"/>
      <w:sz w:val="20"/>
      <w:szCs w:val="20"/>
      <w:lang w:val="x-none" w:eastAsia="ru-RU"/>
    </w:rPr>
  </w:style>
  <w:style w:type="character" w:styleId="afc">
    <w:name w:val="FollowedHyperlink"/>
    <w:rsid w:val="00087B7A"/>
    <w:rPr>
      <w:color w:val="800080"/>
      <w:u w:val="single"/>
    </w:rPr>
  </w:style>
  <w:style w:type="character" w:styleId="afd">
    <w:name w:val="Strong"/>
    <w:qFormat/>
    <w:rsid w:val="00087B7A"/>
    <w:rPr>
      <w:b/>
      <w:bCs/>
    </w:rPr>
  </w:style>
  <w:style w:type="paragraph" w:customStyle="1" w:styleId="afe">
    <w:name w:val="Íèæíèé êîëîíòèòóë"/>
    <w:basedOn w:val="a0"/>
    <w:rsid w:val="00087B7A"/>
    <w:pPr>
      <w:tabs>
        <w:tab w:val="center" w:pos="4153"/>
        <w:tab w:val="right" w:pos="8306"/>
      </w:tabs>
    </w:pPr>
    <w:rPr>
      <w:sz w:val="24"/>
      <w:lang w:eastAsia="en-US"/>
    </w:rPr>
  </w:style>
  <w:style w:type="paragraph" w:customStyle="1" w:styleId="aff">
    <w:name w:val="Îáû÷íûé"/>
    <w:rsid w:val="00087B7A"/>
    <w:pPr>
      <w:spacing w:after="0" w:line="240" w:lineRule="auto"/>
    </w:pPr>
    <w:rPr>
      <w:rFonts w:ascii="Times New Roman" w:eastAsia="Times New Roman" w:hAnsi="Times New Roman" w:cs="Times New Roman"/>
      <w:sz w:val="24"/>
      <w:szCs w:val="20"/>
      <w:lang w:eastAsia="ru-RU"/>
    </w:rPr>
  </w:style>
  <w:style w:type="paragraph" w:customStyle="1" w:styleId="37">
    <w:name w:val="Обычный3"/>
    <w:rsid w:val="00087B7A"/>
    <w:pPr>
      <w:spacing w:after="0" w:line="240" w:lineRule="auto"/>
    </w:pPr>
    <w:rPr>
      <w:rFonts w:ascii="Times New Roman" w:eastAsia="Times New Roman" w:hAnsi="Times New Roman" w:cs="Times New Roman"/>
      <w:sz w:val="20"/>
      <w:szCs w:val="20"/>
    </w:rPr>
  </w:style>
  <w:style w:type="paragraph" w:customStyle="1" w:styleId="ConsPlusNormal">
    <w:name w:val="ConsPlusNormal"/>
    <w:rsid w:val="00087B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0">
    <w:name w:val="Основной текст 23"/>
    <w:basedOn w:val="a0"/>
    <w:rsid w:val="00087B7A"/>
    <w:pPr>
      <w:widowControl w:val="0"/>
      <w:tabs>
        <w:tab w:val="left" w:pos="564"/>
      </w:tabs>
      <w:spacing w:before="60" w:after="60"/>
      <w:jc w:val="both"/>
    </w:pPr>
  </w:style>
  <w:style w:type="paragraph" w:customStyle="1" w:styleId="aff0">
    <w:name w:val="Марк список"/>
    <w:basedOn w:val="a"/>
    <w:rsid w:val="00087B7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rsid w:val="00087B7A"/>
    <w:pPr>
      <w:numPr>
        <w:numId w:val="3"/>
      </w:numPr>
    </w:pPr>
  </w:style>
  <w:style w:type="paragraph" w:customStyle="1" w:styleId="ConsNormal">
    <w:name w:val="ConsNormal"/>
    <w:rsid w:val="00087B7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7">
    <w:name w:val="Îñíîâíîé òåêñò 2"/>
    <w:basedOn w:val="aff"/>
    <w:rsid w:val="00087B7A"/>
    <w:pPr>
      <w:ind w:left="709" w:hanging="709"/>
      <w:jc w:val="both"/>
    </w:pPr>
    <w:rPr>
      <w:sz w:val="20"/>
      <w:lang w:eastAsia="en-US"/>
    </w:rPr>
  </w:style>
  <w:style w:type="paragraph" w:styleId="aff1">
    <w:name w:val="Plain Text"/>
    <w:basedOn w:val="a0"/>
    <w:link w:val="aff2"/>
    <w:rsid w:val="00087B7A"/>
    <w:rPr>
      <w:rFonts w:ascii="Courier New" w:hAnsi="Courier New"/>
      <w:lang w:val="x-none" w:eastAsia="x-none"/>
    </w:rPr>
  </w:style>
  <w:style w:type="character" w:customStyle="1" w:styleId="aff2">
    <w:name w:val="Текст Знак"/>
    <w:basedOn w:val="a2"/>
    <w:link w:val="aff1"/>
    <w:rsid w:val="00087B7A"/>
    <w:rPr>
      <w:rFonts w:ascii="Courier New" w:eastAsia="Times New Roman" w:hAnsi="Courier New" w:cs="Times New Roman"/>
      <w:sz w:val="20"/>
      <w:szCs w:val="20"/>
      <w:lang w:val="x-none" w:eastAsia="x-none"/>
    </w:rPr>
  </w:style>
  <w:style w:type="paragraph" w:customStyle="1" w:styleId="aff3">
    <w:name w:val="Íàçâàíèå"/>
    <w:basedOn w:val="aff"/>
    <w:rsid w:val="00087B7A"/>
    <w:pPr>
      <w:tabs>
        <w:tab w:val="left" w:pos="2835"/>
      </w:tabs>
      <w:jc w:val="center"/>
    </w:pPr>
    <w:rPr>
      <w:b/>
      <w:sz w:val="20"/>
      <w:lang w:eastAsia="en-US"/>
    </w:rPr>
  </w:style>
  <w:style w:type="paragraph" w:styleId="16">
    <w:name w:val="toc 1"/>
    <w:basedOn w:val="a0"/>
    <w:next w:val="a0"/>
    <w:autoRedefine/>
    <w:uiPriority w:val="39"/>
    <w:rsid w:val="00087B7A"/>
    <w:pPr>
      <w:tabs>
        <w:tab w:val="left" w:pos="400"/>
        <w:tab w:val="right" w:leader="dot" w:pos="9345"/>
      </w:tabs>
      <w:spacing w:before="120"/>
    </w:pPr>
    <w:rPr>
      <w:b/>
      <w:bCs/>
      <w:caps/>
    </w:rPr>
  </w:style>
  <w:style w:type="paragraph" w:styleId="28">
    <w:name w:val="toc 2"/>
    <w:basedOn w:val="a0"/>
    <w:next w:val="a0"/>
    <w:autoRedefine/>
    <w:uiPriority w:val="39"/>
    <w:rsid w:val="00087B7A"/>
    <w:pPr>
      <w:tabs>
        <w:tab w:val="left" w:pos="800"/>
        <w:tab w:val="right" w:leader="dot" w:pos="9345"/>
      </w:tabs>
      <w:ind w:left="200"/>
    </w:pPr>
    <w:rPr>
      <w:smallCaps/>
    </w:rPr>
  </w:style>
  <w:style w:type="paragraph" w:styleId="38">
    <w:name w:val="toc 3"/>
    <w:basedOn w:val="a0"/>
    <w:next w:val="a0"/>
    <w:autoRedefine/>
    <w:semiHidden/>
    <w:rsid w:val="00087B7A"/>
    <w:pPr>
      <w:ind w:left="400"/>
    </w:pPr>
    <w:rPr>
      <w:i/>
      <w:iCs/>
    </w:rPr>
  </w:style>
  <w:style w:type="paragraph" w:styleId="43">
    <w:name w:val="toc 4"/>
    <w:basedOn w:val="a0"/>
    <w:next w:val="a0"/>
    <w:autoRedefine/>
    <w:semiHidden/>
    <w:rsid w:val="00087B7A"/>
    <w:pPr>
      <w:ind w:left="600"/>
    </w:pPr>
    <w:rPr>
      <w:sz w:val="18"/>
      <w:szCs w:val="18"/>
    </w:rPr>
  </w:style>
  <w:style w:type="paragraph" w:styleId="52">
    <w:name w:val="toc 5"/>
    <w:basedOn w:val="a0"/>
    <w:next w:val="a0"/>
    <w:autoRedefine/>
    <w:semiHidden/>
    <w:rsid w:val="00087B7A"/>
    <w:pPr>
      <w:ind w:left="800"/>
    </w:pPr>
    <w:rPr>
      <w:sz w:val="18"/>
      <w:szCs w:val="18"/>
    </w:rPr>
  </w:style>
  <w:style w:type="paragraph" w:styleId="63">
    <w:name w:val="toc 6"/>
    <w:basedOn w:val="a0"/>
    <w:next w:val="a0"/>
    <w:autoRedefine/>
    <w:semiHidden/>
    <w:rsid w:val="00087B7A"/>
    <w:pPr>
      <w:ind w:left="1000"/>
    </w:pPr>
    <w:rPr>
      <w:sz w:val="18"/>
      <w:szCs w:val="18"/>
    </w:rPr>
  </w:style>
  <w:style w:type="paragraph" w:styleId="72">
    <w:name w:val="toc 7"/>
    <w:basedOn w:val="a0"/>
    <w:next w:val="a0"/>
    <w:autoRedefine/>
    <w:semiHidden/>
    <w:rsid w:val="00087B7A"/>
    <w:pPr>
      <w:ind w:left="1200"/>
    </w:pPr>
    <w:rPr>
      <w:sz w:val="18"/>
      <w:szCs w:val="18"/>
    </w:rPr>
  </w:style>
  <w:style w:type="paragraph" w:styleId="82">
    <w:name w:val="toc 8"/>
    <w:basedOn w:val="a0"/>
    <w:next w:val="a0"/>
    <w:autoRedefine/>
    <w:semiHidden/>
    <w:rsid w:val="00087B7A"/>
    <w:pPr>
      <w:ind w:left="1400"/>
    </w:pPr>
    <w:rPr>
      <w:sz w:val="18"/>
      <w:szCs w:val="18"/>
    </w:rPr>
  </w:style>
  <w:style w:type="paragraph" w:styleId="92">
    <w:name w:val="toc 9"/>
    <w:basedOn w:val="a0"/>
    <w:next w:val="a0"/>
    <w:autoRedefine/>
    <w:semiHidden/>
    <w:rsid w:val="00087B7A"/>
    <w:pPr>
      <w:ind w:left="1600"/>
    </w:pPr>
    <w:rPr>
      <w:sz w:val="18"/>
      <w:szCs w:val="18"/>
    </w:rPr>
  </w:style>
  <w:style w:type="paragraph" w:styleId="aff4">
    <w:name w:val="Document Map"/>
    <w:basedOn w:val="a0"/>
    <w:link w:val="aff5"/>
    <w:semiHidden/>
    <w:rsid w:val="00087B7A"/>
    <w:pPr>
      <w:shd w:val="clear" w:color="auto" w:fill="000080"/>
    </w:pPr>
    <w:rPr>
      <w:rFonts w:ascii="Tahoma" w:hAnsi="Tahoma"/>
      <w:lang w:val="x-none"/>
    </w:rPr>
  </w:style>
  <w:style w:type="character" w:customStyle="1" w:styleId="aff5">
    <w:name w:val="Схема документа Знак"/>
    <w:basedOn w:val="a2"/>
    <w:link w:val="aff4"/>
    <w:semiHidden/>
    <w:rsid w:val="00087B7A"/>
    <w:rPr>
      <w:rFonts w:ascii="Tahoma" w:eastAsia="Times New Roman" w:hAnsi="Tahoma" w:cs="Times New Roman"/>
      <w:sz w:val="20"/>
      <w:szCs w:val="20"/>
      <w:shd w:val="clear" w:color="auto" w:fill="000080"/>
      <w:lang w:val="x-none" w:eastAsia="ru-RU"/>
    </w:rPr>
  </w:style>
  <w:style w:type="table" w:styleId="aff6">
    <w:name w:val="Table Grid"/>
    <w:basedOn w:val="a3"/>
    <w:rsid w:val="00087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087B7A"/>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087B7A"/>
    <w:rPr>
      <w:rFonts w:ascii="Times New Roman" w:hAnsi="Times New Roman" w:cs="Times New Roman"/>
      <w:sz w:val="22"/>
      <w:szCs w:val="22"/>
    </w:rPr>
  </w:style>
  <w:style w:type="paragraph" w:customStyle="1" w:styleId="212">
    <w:name w:val="21"/>
    <w:basedOn w:val="a0"/>
    <w:rsid w:val="00087B7A"/>
    <w:pPr>
      <w:spacing w:before="120" w:after="120"/>
      <w:jc w:val="center"/>
    </w:pPr>
    <w:rPr>
      <w:b/>
      <w:bCs/>
      <w:sz w:val="24"/>
      <w:szCs w:val="24"/>
    </w:rPr>
  </w:style>
  <w:style w:type="character" w:customStyle="1" w:styleId="apple-converted-space">
    <w:name w:val="apple-converted-space"/>
    <w:rsid w:val="00087B7A"/>
  </w:style>
  <w:style w:type="paragraph" w:styleId="aff7">
    <w:name w:val="Normal (Web)"/>
    <w:basedOn w:val="a0"/>
    <w:uiPriority w:val="99"/>
    <w:unhideWhenUsed/>
    <w:rsid w:val="00087B7A"/>
    <w:pPr>
      <w:spacing w:before="100" w:beforeAutospacing="1" w:after="100" w:afterAutospacing="1"/>
    </w:pPr>
    <w:rPr>
      <w:sz w:val="24"/>
      <w:szCs w:val="24"/>
    </w:rPr>
  </w:style>
  <w:style w:type="paragraph" w:customStyle="1" w:styleId="ConsNonformat">
    <w:name w:val="ConsNonformat"/>
    <w:rsid w:val="00087B7A"/>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blk">
    <w:name w:val="blk"/>
    <w:basedOn w:val="a2"/>
    <w:rsid w:val="00087B7A"/>
  </w:style>
  <w:style w:type="paragraph" w:styleId="aff8">
    <w:name w:val="annotation subject"/>
    <w:basedOn w:val="afa"/>
    <w:next w:val="afa"/>
    <w:link w:val="aff9"/>
    <w:uiPriority w:val="99"/>
    <w:semiHidden/>
    <w:unhideWhenUsed/>
    <w:rsid w:val="00087B7A"/>
    <w:rPr>
      <w:b/>
      <w:bCs/>
      <w:lang w:val="ru-RU"/>
    </w:rPr>
  </w:style>
  <w:style w:type="character" w:customStyle="1" w:styleId="aff9">
    <w:name w:val="Тема примечания Знак"/>
    <w:basedOn w:val="afb"/>
    <w:link w:val="aff8"/>
    <w:uiPriority w:val="99"/>
    <w:semiHidden/>
    <w:rsid w:val="00087B7A"/>
    <w:rPr>
      <w:rFonts w:ascii="Times New Roman" w:eastAsia="Times New Roman" w:hAnsi="Times New Roman" w:cs="Times New Roman"/>
      <w:b/>
      <w:bCs/>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7B7A"/>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087B7A"/>
    <w:pPr>
      <w:keepNext/>
      <w:jc w:val="center"/>
      <w:outlineLvl w:val="0"/>
    </w:pPr>
    <w:rPr>
      <w:sz w:val="24"/>
      <w:lang w:val="x-none"/>
    </w:rPr>
  </w:style>
  <w:style w:type="paragraph" w:styleId="2">
    <w:name w:val="heading 2"/>
    <w:basedOn w:val="a0"/>
    <w:next w:val="a0"/>
    <w:link w:val="20"/>
    <w:qFormat/>
    <w:rsid w:val="00087B7A"/>
    <w:pPr>
      <w:keepNext/>
      <w:spacing w:before="240"/>
      <w:jc w:val="center"/>
      <w:outlineLvl w:val="1"/>
    </w:pPr>
    <w:rPr>
      <w:b/>
      <w:sz w:val="24"/>
      <w:lang w:val="x-none"/>
    </w:rPr>
  </w:style>
  <w:style w:type="paragraph" w:styleId="3">
    <w:name w:val="heading 3"/>
    <w:basedOn w:val="a1"/>
    <w:next w:val="a0"/>
    <w:link w:val="30"/>
    <w:unhideWhenUsed/>
    <w:qFormat/>
    <w:rsid w:val="00F142FD"/>
    <w:pPr>
      <w:spacing w:before="120" w:after="120"/>
      <w:ind w:left="1080" w:hanging="720"/>
      <w:contextualSpacing w:val="0"/>
      <w:jc w:val="both"/>
      <w:outlineLvl w:val="2"/>
    </w:pPr>
    <w:rPr>
      <w:b/>
      <w:sz w:val="28"/>
      <w:szCs w:val="28"/>
    </w:rPr>
  </w:style>
  <w:style w:type="paragraph" w:styleId="4">
    <w:name w:val="heading 4"/>
    <w:basedOn w:val="a0"/>
    <w:next w:val="a0"/>
    <w:link w:val="40"/>
    <w:qFormat/>
    <w:rsid w:val="00087B7A"/>
    <w:pPr>
      <w:keepNext/>
      <w:outlineLvl w:val="3"/>
    </w:pPr>
    <w:rPr>
      <w:b/>
      <w:lang w:val="x-none"/>
    </w:rPr>
  </w:style>
  <w:style w:type="paragraph" w:styleId="5">
    <w:name w:val="heading 5"/>
    <w:basedOn w:val="a0"/>
    <w:next w:val="a0"/>
    <w:link w:val="50"/>
    <w:qFormat/>
    <w:rsid w:val="00087B7A"/>
    <w:pPr>
      <w:keepNext/>
      <w:jc w:val="center"/>
      <w:outlineLvl w:val="4"/>
    </w:pPr>
    <w:rPr>
      <w:i/>
      <w:sz w:val="24"/>
      <w:lang w:val="x-none"/>
    </w:rPr>
  </w:style>
  <w:style w:type="paragraph" w:styleId="6">
    <w:name w:val="heading 6"/>
    <w:basedOn w:val="a0"/>
    <w:next w:val="a0"/>
    <w:link w:val="60"/>
    <w:qFormat/>
    <w:rsid w:val="00087B7A"/>
    <w:pPr>
      <w:keepNext/>
      <w:spacing w:before="40" w:after="40"/>
      <w:outlineLvl w:val="5"/>
    </w:pPr>
    <w:rPr>
      <w:sz w:val="24"/>
      <w:lang w:val="x-none"/>
    </w:rPr>
  </w:style>
  <w:style w:type="paragraph" w:styleId="7">
    <w:name w:val="heading 7"/>
    <w:basedOn w:val="a0"/>
    <w:next w:val="a0"/>
    <w:link w:val="70"/>
    <w:qFormat/>
    <w:rsid w:val="00087B7A"/>
    <w:pPr>
      <w:keepNext/>
      <w:widowControl w:val="0"/>
      <w:tabs>
        <w:tab w:val="left" w:pos="851"/>
      </w:tabs>
      <w:ind w:right="103"/>
      <w:jc w:val="center"/>
      <w:outlineLvl w:val="6"/>
    </w:pPr>
    <w:rPr>
      <w:b/>
      <w:sz w:val="24"/>
      <w:szCs w:val="36"/>
      <w:lang w:val="x-none"/>
    </w:rPr>
  </w:style>
  <w:style w:type="paragraph" w:styleId="8">
    <w:name w:val="heading 8"/>
    <w:basedOn w:val="a0"/>
    <w:next w:val="a0"/>
    <w:link w:val="80"/>
    <w:qFormat/>
    <w:rsid w:val="00087B7A"/>
    <w:pPr>
      <w:keepNext/>
      <w:widowControl w:val="0"/>
      <w:ind w:right="708"/>
      <w:jc w:val="center"/>
      <w:outlineLvl w:val="7"/>
    </w:pPr>
    <w:rPr>
      <w:b/>
      <w:sz w:val="36"/>
      <w:szCs w:val="36"/>
      <w:lang w:val="x-none"/>
    </w:rPr>
  </w:style>
  <w:style w:type="paragraph" w:styleId="9">
    <w:name w:val="heading 9"/>
    <w:basedOn w:val="a0"/>
    <w:next w:val="a0"/>
    <w:link w:val="90"/>
    <w:qFormat/>
    <w:rsid w:val="00087B7A"/>
    <w:pPr>
      <w:keepNext/>
      <w:widowControl w:val="0"/>
      <w:spacing w:before="120"/>
      <w:ind w:firstLine="34"/>
      <w:jc w:val="center"/>
      <w:outlineLvl w:val="8"/>
    </w:pPr>
    <w:rPr>
      <w:b/>
      <w:sz w:val="24"/>
      <w:szCs w:val="36"/>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F142FD"/>
    <w:rPr>
      <w:rFonts w:ascii="Times New Roman" w:eastAsia="Times New Roman" w:hAnsi="Times New Roman" w:cs="Times New Roman"/>
      <w:b/>
      <w:sz w:val="28"/>
      <w:szCs w:val="28"/>
      <w:lang w:eastAsia="ru-RU"/>
    </w:rPr>
  </w:style>
  <w:style w:type="paragraph" w:styleId="a1">
    <w:name w:val="List Paragraph"/>
    <w:basedOn w:val="a0"/>
    <w:uiPriority w:val="34"/>
    <w:qFormat/>
    <w:rsid w:val="00F142FD"/>
    <w:pPr>
      <w:ind w:left="720"/>
      <w:contextualSpacing/>
    </w:pPr>
  </w:style>
  <w:style w:type="character" w:customStyle="1" w:styleId="10">
    <w:name w:val="Заголовок 1 Знак"/>
    <w:basedOn w:val="a2"/>
    <w:link w:val="1"/>
    <w:rsid w:val="00087B7A"/>
    <w:rPr>
      <w:rFonts w:ascii="Times New Roman" w:eastAsia="Times New Roman" w:hAnsi="Times New Roman" w:cs="Times New Roman"/>
      <w:sz w:val="24"/>
      <w:szCs w:val="20"/>
      <w:lang w:val="x-none" w:eastAsia="ru-RU"/>
    </w:rPr>
  </w:style>
  <w:style w:type="character" w:customStyle="1" w:styleId="20">
    <w:name w:val="Заголовок 2 Знак"/>
    <w:basedOn w:val="a2"/>
    <w:link w:val="2"/>
    <w:rsid w:val="00087B7A"/>
    <w:rPr>
      <w:rFonts w:ascii="Times New Roman" w:eastAsia="Times New Roman" w:hAnsi="Times New Roman" w:cs="Times New Roman"/>
      <w:b/>
      <w:sz w:val="24"/>
      <w:szCs w:val="20"/>
      <w:lang w:val="x-none" w:eastAsia="ru-RU"/>
    </w:rPr>
  </w:style>
  <w:style w:type="character" w:customStyle="1" w:styleId="40">
    <w:name w:val="Заголовок 4 Знак"/>
    <w:basedOn w:val="a2"/>
    <w:link w:val="4"/>
    <w:rsid w:val="00087B7A"/>
    <w:rPr>
      <w:rFonts w:ascii="Times New Roman" w:eastAsia="Times New Roman" w:hAnsi="Times New Roman" w:cs="Times New Roman"/>
      <w:b/>
      <w:sz w:val="20"/>
      <w:szCs w:val="20"/>
      <w:lang w:val="x-none" w:eastAsia="ru-RU"/>
    </w:rPr>
  </w:style>
  <w:style w:type="character" w:customStyle="1" w:styleId="50">
    <w:name w:val="Заголовок 5 Знак"/>
    <w:basedOn w:val="a2"/>
    <w:link w:val="5"/>
    <w:rsid w:val="00087B7A"/>
    <w:rPr>
      <w:rFonts w:ascii="Times New Roman" w:eastAsia="Times New Roman" w:hAnsi="Times New Roman" w:cs="Times New Roman"/>
      <w:i/>
      <w:sz w:val="24"/>
      <w:szCs w:val="20"/>
      <w:lang w:val="x-none" w:eastAsia="ru-RU"/>
    </w:rPr>
  </w:style>
  <w:style w:type="character" w:customStyle="1" w:styleId="60">
    <w:name w:val="Заголовок 6 Знак"/>
    <w:basedOn w:val="a2"/>
    <w:link w:val="6"/>
    <w:rsid w:val="00087B7A"/>
    <w:rPr>
      <w:rFonts w:ascii="Times New Roman" w:eastAsia="Times New Roman" w:hAnsi="Times New Roman" w:cs="Times New Roman"/>
      <w:sz w:val="24"/>
      <w:szCs w:val="20"/>
      <w:lang w:val="x-none" w:eastAsia="ru-RU"/>
    </w:rPr>
  </w:style>
  <w:style w:type="character" w:customStyle="1" w:styleId="70">
    <w:name w:val="Заголовок 7 Знак"/>
    <w:basedOn w:val="a2"/>
    <w:link w:val="7"/>
    <w:rsid w:val="00087B7A"/>
    <w:rPr>
      <w:rFonts w:ascii="Times New Roman" w:eastAsia="Times New Roman" w:hAnsi="Times New Roman" w:cs="Times New Roman"/>
      <w:b/>
      <w:sz w:val="24"/>
      <w:szCs w:val="36"/>
      <w:lang w:val="x-none" w:eastAsia="ru-RU"/>
    </w:rPr>
  </w:style>
  <w:style w:type="character" w:customStyle="1" w:styleId="80">
    <w:name w:val="Заголовок 8 Знак"/>
    <w:basedOn w:val="a2"/>
    <w:link w:val="8"/>
    <w:rsid w:val="00087B7A"/>
    <w:rPr>
      <w:rFonts w:ascii="Times New Roman" w:eastAsia="Times New Roman" w:hAnsi="Times New Roman" w:cs="Times New Roman"/>
      <w:b/>
      <w:sz w:val="36"/>
      <w:szCs w:val="36"/>
      <w:lang w:val="x-none" w:eastAsia="ru-RU"/>
    </w:rPr>
  </w:style>
  <w:style w:type="character" w:customStyle="1" w:styleId="90">
    <w:name w:val="Заголовок 9 Знак"/>
    <w:basedOn w:val="a2"/>
    <w:link w:val="9"/>
    <w:rsid w:val="00087B7A"/>
    <w:rPr>
      <w:rFonts w:ascii="Times New Roman" w:eastAsia="Times New Roman" w:hAnsi="Times New Roman" w:cs="Times New Roman"/>
      <w:b/>
      <w:sz w:val="24"/>
      <w:szCs w:val="36"/>
      <w:lang w:val="x-none" w:eastAsia="ru-RU"/>
    </w:rPr>
  </w:style>
  <w:style w:type="paragraph" w:customStyle="1" w:styleId="11">
    <w:name w:val="заголовок 1"/>
    <w:basedOn w:val="a0"/>
    <w:next w:val="a0"/>
    <w:rsid w:val="00087B7A"/>
    <w:pPr>
      <w:keepNext/>
      <w:spacing w:before="240" w:after="60"/>
      <w:ind w:firstLine="708"/>
      <w:jc w:val="both"/>
    </w:pPr>
    <w:rPr>
      <w:rFonts w:ascii="Arial" w:hAnsi="Arial"/>
      <w:b/>
      <w:kern w:val="28"/>
      <w:sz w:val="28"/>
    </w:rPr>
  </w:style>
  <w:style w:type="paragraph" w:customStyle="1" w:styleId="21">
    <w:name w:val="заголовок 2"/>
    <w:basedOn w:val="a0"/>
    <w:next w:val="a0"/>
    <w:rsid w:val="00087B7A"/>
    <w:pPr>
      <w:keepNext/>
      <w:spacing w:before="240" w:after="120"/>
      <w:ind w:left="680" w:hanging="340"/>
      <w:jc w:val="center"/>
    </w:pPr>
    <w:rPr>
      <w:b/>
      <w:i/>
      <w:kern w:val="28"/>
      <w:sz w:val="28"/>
      <w:lang w:val="en-US"/>
    </w:rPr>
  </w:style>
  <w:style w:type="paragraph" w:customStyle="1" w:styleId="31">
    <w:name w:val="заголовок 3"/>
    <w:basedOn w:val="a0"/>
    <w:next w:val="a0"/>
    <w:rsid w:val="00087B7A"/>
    <w:pPr>
      <w:keepNext/>
      <w:spacing w:before="240" w:after="60"/>
      <w:ind w:firstLine="708"/>
      <w:jc w:val="both"/>
    </w:pPr>
    <w:rPr>
      <w:rFonts w:ascii="Arial" w:hAnsi="Arial"/>
      <w:b/>
      <w:sz w:val="24"/>
    </w:rPr>
  </w:style>
  <w:style w:type="paragraph" w:customStyle="1" w:styleId="41">
    <w:name w:val="заголовок 4"/>
    <w:basedOn w:val="a0"/>
    <w:next w:val="a0"/>
    <w:rsid w:val="00087B7A"/>
    <w:pPr>
      <w:keepNext/>
      <w:spacing w:before="240" w:after="60"/>
      <w:ind w:firstLine="708"/>
      <w:jc w:val="both"/>
    </w:pPr>
    <w:rPr>
      <w:b/>
      <w:sz w:val="24"/>
    </w:rPr>
  </w:style>
  <w:style w:type="paragraph" w:customStyle="1" w:styleId="61">
    <w:name w:val="заголовок 6"/>
    <w:basedOn w:val="a0"/>
    <w:next w:val="a0"/>
    <w:rsid w:val="00087B7A"/>
    <w:pPr>
      <w:keepNext/>
      <w:ind w:left="34" w:firstLine="425"/>
    </w:pPr>
    <w:rPr>
      <w:rFonts w:ascii="Tms Rmn" w:hAnsi="Tms Rmn"/>
      <w:sz w:val="24"/>
    </w:rPr>
  </w:style>
  <w:style w:type="character" w:customStyle="1" w:styleId="a5">
    <w:name w:val="номер страницы"/>
    <w:rsid w:val="00087B7A"/>
  </w:style>
  <w:style w:type="paragraph" w:customStyle="1" w:styleId="Comm">
    <w:name w:val="Comm"/>
    <w:basedOn w:val="a0"/>
    <w:rsid w:val="00087B7A"/>
    <w:pPr>
      <w:spacing w:after="120"/>
      <w:ind w:firstLine="708"/>
      <w:jc w:val="both"/>
    </w:pPr>
    <w:rPr>
      <w:sz w:val="18"/>
    </w:rPr>
  </w:style>
  <w:style w:type="paragraph" w:customStyle="1" w:styleId="text">
    <w:name w:val="text"/>
    <w:basedOn w:val="a0"/>
    <w:rsid w:val="00087B7A"/>
    <w:pPr>
      <w:spacing w:after="240"/>
      <w:ind w:firstLine="708"/>
      <w:jc w:val="both"/>
    </w:pPr>
    <w:rPr>
      <w:sz w:val="24"/>
    </w:rPr>
  </w:style>
  <w:style w:type="character" w:styleId="a6">
    <w:name w:val="page number"/>
    <w:rsid w:val="00087B7A"/>
    <w:rPr>
      <w:noProof w:val="0"/>
      <w:lang w:val="x-none"/>
    </w:rPr>
  </w:style>
  <w:style w:type="paragraph" w:customStyle="1" w:styleId="Point2">
    <w:name w:val="Point_2"/>
    <w:basedOn w:val="a0"/>
    <w:rsid w:val="00087B7A"/>
    <w:pPr>
      <w:ind w:left="1080" w:right="706" w:hanging="360"/>
      <w:jc w:val="both"/>
    </w:pPr>
    <w:rPr>
      <w:rFonts w:ascii="Journal" w:hAnsi="Journal"/>
      <w:b/>
      <w:sz w:val="16"/>
      <w:lang w:val="en-GB"/>
    </w:rPr>
  </w:style>
  <w:style w:type="paragraph" w:customStyle="1" w:styleId="12">
    <w:name w:val="оглавление 1"/>
    <w:basedOn w:val="a0"/>
    <w:next w:val="a0"/>
    <w:rsid w:val="00087B7A"/>
    <w:pPr>
      <w:tabs>
        <w:tab w:val="right" w:leader="dot" w:pos="9639"/>
      </w:tabs>
      <w:ind w:firstLine="708"/>
      <w:jc w:val="both"/>
    </w:pPr>
    <w:rPr>
      <w:sz w:val="24"/>
    </w:rPr>
  </w:style>
  <w:style w:type="paragraph" w:customStyle="1" w:styleId="22">
    <w:name w:val="оглавление 2"/>
    <w:basedOn w:val="a0"/>
    <w:next w:val="a0"/>
    <w:rsid w:val="00087B7A"/>
    <w:pPr>
      <w:tabs>
        <w:tab w:val="right" w:leader="dot" w:pos="9639"/>
      </w:tabs>
      <w:ind w:left="240" w:firstLine="708"/>
      <w:jc w:val="both"/>
    </w:pPr>
    <w:rPr>
      <w:sz w:val="24"/>
    </w:rPr>
  </w:style>
  <w:style w:type="paragraph" w:customStyle="1" w:styleId="32">
    <w:name w:val="оглавление 3"/>
    <w:basedOn w:val="a0"/>
    <w:next w:val="a0"/>
    <w:rsid w:val="00087B7A"/>
    <w:pPr>
      <w:tabs>
        <w:tab w:val="right" w:leader="dot" w:pos="9639"/>
      </w:tabs>
      <w:ind w:left="480" w:firstLine="708"/>
      <w:jc w:val="both"/>
    </w:pPr>
    <w:rPr>
      <w:sz w:val="24"/>
    </w:rPr>
  </w:style>
  <w:style w:type="paragraph" w:customStyle="1" w:styleId="42">
    <w:name w:val="оглавление 4"/>
    <w:basedOn w:val="a0"/>
    <w:next w:val="a0"/>
    <w:rsid w:val="00087B7A"/>
    <w:pPr>
      <w:tabs>
        <w:tab w:val="right" w:leader="dot" w:pos="9639"/>
      </w:tabs>
      <w:ind w:left="720" w:firstLine="708"/>
      <w:jc w:val="both"/>
    </w:pPr>
    <w:rPr>
      <w:sz w:val="24"/>
    </w:rPr>
  </w:style>
  <w:style w:type="paragraph" w:customStyle="1" w:styleId="51">
    <w:name w:val="оглавление 5"/>
    <w:basedOn w:val="a0"/>
    <w:next w:val="a0"/>
    <w:rsid w:val="00087B7A"/>
    <w:pPr>
      <w:tabs>
        <w:tab w:val="right" w:leader="dot" w:pos="9639"/>
      </w:tabs>
      <w:ind w:left="960" w:firstLine="708"/>
      <w:jc w:val="both"/>
    </w:pPr>
    <w:rPr>
      <w:sz w:val="24"/>
    </w:rPr>
  </w:style>
  <w:style w:type="paragraph" w:customStyle="1" w:styleId="62">
    <w:name w:val="оглавление 6"/>
    <w:basedOn w:val="a0"/>
    <w:next w:val="a0"/>
    <w:rsid w:val="00087B7A"/>
    <w:pPr>
      <w:tabs>
        <w:tab w:val="right" w:leader="dot" w:pos="9639"/>
      </w:tabs>
      <w:ind w:left="1200" w:firstLine="708"/>
      <w:jc w:val="both"/>
    </w:pPr>
    <w:rPr>
      <w:sz w:val="24"/>
    </w:rPr>
  </w:style>
  <w:style w:type="paragraph" w:customStyle="1" w:styleId="71">
    <w:name w:val="оглавление 7"/>
    <w:basedOn w:val="a0"/>
    <w:next w:val="a0"/>
    <w:rsid w:val="00087B7A"/>
    <w:pPr>
      <w:tabs>
        <w:tab w:val="right" w:leader="dot" w:pos="9639"/>
      </w:tabs>
      <w:ind w:left="1440" w:firstLine="708"/>
      <w:jc w:val="both"/>
    </w:pPr>
    <w:rPr>
      <w:sz w:val="24"/>
    </w:rPr>
  </w:style>
  <w:style w:type="paragraph" w:customStyle="1" w:styleId="81">
    <w:name w:val="оглавление 8"/>
    <w:basedOn w:val="a0"/>
    <w:next w:val="a0"/>
    <w:rsid w:val="00087B7A"/>
    <w:pPr>
      <w:tabs>
        <w:tab w:val="right" w:leader="dot" w:pos="9639"/>
      </w:tabs>
      <w:ind w:left="1680" w:firstLine="708"/>
      <w:jc w:val="both"/>
    </w:pPr>
    <w:rPr>
      <w:sz w:val="24"/>
    </w:rPr>
  </w:style>
  <w:style w:type="paragraph" w:customStyle="1" w:styleId="91">
    <w:name w:val="оглавление 9"/>
    <w:basedOn w:val="a0"/>
    <w:next w:val="a0"/>
    <w:rsid w:val="00087B7A"/>
    <w:pPr>
      <w:tabs>
        <w:tab w:val="right" w:leader="dot" w:pos="9639"/>
      </w:tabs>
      <w:ind w:left="1920" w:firstLine="708"/>
      <w:jc w:val="both"/>
    </w:pPr>
    <w:rPr>
      <w:sz w:val="24"/>
    </w:rPr>
  </w:style>
  <w:style w:type="paragraph" w:customStyle="1" w:styleId="13">
    <w:name w:val="Верхний колонтитул1"/>
    <w:basedOn w:val="a0"/>
    <w:rsid w:val="00087B7A"/>
    <w:pPr>
      <w:tabs>
        <w:tab w:val="center" w:pos="4153"/>
        <w:tab w:val="right" w:pos="8306"/>
      </w:tabs>
      <w:ind w:firstLine="708"/>
      <w:jc w:val="both"/>
    </w:pPr>
    <w:rPr>
      <w:sz w:val="24"/>
    </w:rPr>
  </w:style>
  <w:style w:type="paragraph" w:customStyle="1" w:styleId="14">
    <w:name w:val="Нижний колонтитул1"/>
    <w:basedOn w:val="a0"/>
    <w:rsid w:val="00087B7A"/>
    <w:pPr>
      <w:tabs>
        <w:tab w:val="center" w:pos="4320"/>
        <w:tab w:val="right" w:pos="8640"/>
      </w:tabs>
    </w:pPr>
  </w:style>
  <w:style w:type="paragraph" w:styleId="a7">
    <w:name w:val="Body Text"/>
    <w:basedOn w:val="a0"/>
    <w:link w:val="a8"/>
    <w:rsid w:val="00087B7A"/>
    <w:pPr>
      <w:jc w:val="both"/>
    </w:pPr>
    <w:rPr>
      <w:sz w:val="24"/>
      <w:lang w:val="x-none"/>
    </w:rPr>
  </w:style>
  <w:style w:type="character" w:customStyle="1" w:styleId="a8">
    <w:name w:val="Основной текст Знак"/>
    <w:basedOn w:val="a2"/>
    <w:link w:val="a7"/>
    <w:rsid w:val="00087B7A"/>
    <w:rPr>
      <w:rFonts w:ascii="Times New Roman" w:eastAsia="Times New Roman" w:hAnsi="Times New Roman" w:cs="Times New Roman"/>
      <w:sz w:val="24"/>
      <w:szCs w:val="20"/>
      <w:lang w:val="x-none" w:eastAsia="ru-RU"/>
    </w:rPr>
  </w:style>
  <w:style w:type="paragraph" w:customStyle="1" w:styleId="220">
    <w:name w:val="Основной текст 22"/>
    <w:basedOn w:val="a0"/>
    <w:rsid w:val="00087B7A"/>
    <w:pPr>
      <w:jc w:val="both"/>
    </w:pPr>
    <w:rPr>
      <w:sz w:val="24"/>
    </w:rPr>
  </w:style>
  <w:style w:type="paragraph" w:customStyle="1" w:styleId="210">
    <w:name w:val="Основной текст с отступом 21"/>
    <w:basedOn w:val="a0"/>
    <w:rsid w:val="00087B7A"/>
    <w:pPr>
      <w:ind w:firstLine="567"/>
      <w:jc w:val="both"/>
    </w:pPr>
    <w:rPr>
      <w:sz w:val="24"/>
    </w:rPr>
  </w:style>
  <w:style w:type="paragraph" w:customStyle="1" w:styleId="310">
    <w:name w:val="Основной текст 31"/>
    <w:basedOn w:val="a0"/>
    <w:rsid w:val="00087B7A"/>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rsid w:val="00087B7A"/>
    <w:pPr>
      <w:spacing w:before="120" w:after="120"/>
      <w:ind w:firstLine="567"/>
      <w:jc w:val="both"/>
    </w:pPr>
    <w:rPr>
      <w:b/>
      <w:sz w:val="24"/>
    </w:rPr>
  </w:style>
  <w:style w:type="character" w:customStyle="1" w:styleId="a9">
    <w:name w:val="знак примечания"/>
    <w:rsid w:val="00087B7A"/>
    <w:rPr>
      <w:sz w:val="16"/>
    </w:rPr>
  </w:style>
  <w:style w:type="paragraph" w:customStyle="1" w:styleId="aa">
    <w:name w:val="текст примечания"/>
    <w:basedOn w:val="a0"/>
    <w:rsid w:val="00087B7A"/>
    <w:pPr>
      <w:ind w:firstLine="708"/>
      <w:jc w:val="both"/>
    </w:pPr>
  </w:style>
  <w:style w:type="paragraph" w:customStyle="1" w:styleId="211">
    <w:name w:val="Основной текст 21"/>
    <w:basedOn w:val="a0"/>
    <w:rsid w:val="00087B7A"/>
    <w:pPr>
      <w:spacing w:before="120" w:after="120"/>
      <w:jc w:val="center"/>
    </w:pPr>
    <w:rPr>
      <w:b/>
      <w:sz w:val="24"/>
    </w:rPr>
  </w:style>
  <w:style w:type="paragraph" w:styleId="ab">
    <w:name w:val="header"/>
    <w:basedOn w:val="a0"/>
    <w:link w:val="ac"/>
    <w:rsid w:val="00087B7A"/>
    <w:pPr>
      <w:tabs>
        <w:tab w:val="center" w:pos="4153"/>
        <w:tab w:val="right" w:pos="8306"/>
      </w:tabs>
    </w:pPr>
    <w:rPr>
      <w:lang w:val="x-none"/>
    </w:rPr>
  </w:style>
  <w:style w:type="character" w:customStyle="1" w:styleId="ac">
    <w:name w:val="Верхний колонтитул Знак"/>
    <w:basedOn w:val="a2"/>
    <w:link w:val="ab"/>
    <w:rsid w:val="00087B7A"/>
    <w:rPr>
      <w:rFonts w:ascii="Times New Roman" w:eastAsia="Times New Roman" w:hAnsi="Times New Roman" w:cs="Times New Roman"/>
      <w:sz w:val="20"/>
      <w:szCs w:val="20"/>
      <w:lang w:val="x-none" w:eastAsia="ru-RU"/>
    </w:rPr>
  </w:style>
  <w:style w:type="paragraph" w:styleId="ad">
    <w:name w:val="footer"/>
    <w:basedOn w:val="a0"/>
    <w:link w:val="ae"/>
    <w:rsid w:val="00087B7A"/>
    <w:pPr>
      <w:tabs>
        <w:tab w:val="center" w:pos="4153"/>
        <w:tab w:val="right" w:pos="8306"/>
      </w:tabs>
    </w:pPr>
    <w:rPr>
      <w:lang w:val="x-none"/>
    </w:rPr>
  </w:style>
  <w:style w:type="character" w:customStyle="1" w:styleId="ae">
    <w:name w:val="Нижний колонтитул Знак"/>
    <w:basedOn w:val="a2"/>
    <w:link w:val="ad"/>
    <w:rsid w:val="00087B7A"/>
    <w:rPr>
      <w:rFonts w:ascii="Times New Roman" w:eastAsia="Times New Roman" w:hAnsi="Times New Roman" w:cs="Times New Roman"/>
      <w:sz w:val="20"/>
      <w:szCs w:val="20"/>
      <w:lang w:val="x-none" w:eastAsia="ru-RU"/>
    </w:rPr>
  </w:style>
  <w:style w:type="paragraph" w:styleId="af">
    <w:name w:val="Body Text Indent"/>
    <w:basedOn w:val="a0"/>
    <w:link w:val="af0"/>
    <w:rsid w:val="00087B7A"/>
    <w:pPr>
      <w:ind w:right="-1" w:firstLine="567"/>
      <w:jc w:val="both"/>
    </w:pPr>
    <w:rPr>
      <w:sz w:val="24"/>
      <w:lang w:val="en-US"/>
    </w:rPr>
  </w:style>
  <w:style w:type="character" w:customStyle="1" w:styleId="af0">
    <w:name w:val="Основной текст с отступом Знак"/>
    <w:basedOn w:val="a2"/>
    <w:link w:val="af"/>
    <w:rsid w:val="00087B7A"/>
    <w:rPr>
      <w:rFonts w:ascii="Times New Roman" w:eastAsia="Times New Roman" w:hAnsi="Times New Roman" w:cs="Times New Roman"/>
      <w:sz w:val="24"/>
      <w:szCs w:val="20"/>
      <w:lang w:val="en-US" w:eastAsia="ru-RU"/>
    </w:rPr>
  </w:style>
  <w:style w:type="paragraph" w:customStyle="1" w:styleId="norm11">
    <w:name w:val="norm11"/>
    <w:basedOn w:val="a0"/>
    <w:rsid w:val="00087B7A"/>
    <w:pPr>
      <w:spacing w:after="60"/>
      <w:ind w:firstLine="567"/>
      <w:jc w:val="both"/>
    </w:pPr>
    <w:rPr>
      <w:sz w:val="22"/>
    </w:rPr>
  </w:style>
  <w:style w:type="paragraph" w:styleId="23">
    <w:name w:val="Body Text Indent 2"/>
    <w:basedOn w:val="a0"/>
    <w:link w:val="24"/>
    <w:rsid w:val="00087B7A"/>
    <w:pPr>
      <w:keepNext/>
      <w:numPr>
        <w:ilvl w:val="12"/>
      </w:numPr>
      <w:spacing w:before="120" w:after="120"/>
      <w:ind w:firstLine="567"/>
      <w:jc w:val="both"/>
      <w:outlineLvl w:val="0"/>
    </w:pPr>
    <w:rPr>
      <w:b/>
      <w:lang w:val="x-none"/>
    </w:rPr>
  </w:style>
  <w:style w:type="character" w:customStyle="1" w:styleId="24">
    <w:name w:val="Основной текст с отступом 2 Знак"/>
    <w:basedOn w:val="a2"/>
    <w:link w:val="23"/>
    <w:rsid w:val="00087B7A"/>
    <w:rPr>
      <w:rFonts w:ascii="Times New Roman" w:eastAsia="Times New Roman" w:hAnsi="Times New Roman" w:cs="Times New Roman"/>
      <w:b/>
      <w:sz w:val="20"/>
      <w:szCs w:val="20"/>
      <w:lang w:val="x-none" w:eastAsia="ru-RU"/>
    </w:rPr>
  </w:style>
  <w:style w:type="paragraph" w:styleId="33">
    <w:name w:val="Body Text Indent 3"/>
    <w:basedOn w:val="a0"/>
    <w:link w:val="34"/>
    <w:rsid w:val="00087B7A"/>
    <w:pPr>
      <w:ind w:firstLine="709"/>
      <w:jc w:val="both"/>
    </w:pPr>
    <w:rPr>
      <w:sz w:val="24"/>
      <w:lang w:val="x-none"/>
    </w:rPr>
  </w:style>
  <w:style w:type="character" w:customStyle="1" w:styleId="34">
    <w:name w:val="Основной текст с отступом 3 Знак"/>
    <w:basedOn w:val="a2"/>
    <w:link w:val="33"/>
    <w:rsid w:val="00087B7A"/>
    <w:rPr>
      <w:rFonts w:ascii="Times New Roman" w:eastAsia="Times New Roman" w:hAnsi="Times New Roman" w:cs="Times New Roman"/>
      <w:sz w:val="24"/>
      <w:szCs w:val="20"/>
      <w:lang w:val="x-none" w:eastAsia="ru-RU"/>
    </w:rPr>
  </w:style>
  <w:style w:type="paragraph" w:customStyle="1" w:styleId="af1">
    <w:name w:val="Обычный текст с отступом"/>
    <w:basedOn w:val="a0"/>
    <w:rsid w:val="00087B7A"/>
    <w:pPr>
      <w:spacing w:before="120"/>
      <w:ind w:firstLine="720"/>
      <w:jc w:val="both"/>
    </w:pPr>
    <w:rPr>
      <w:rFonts w:ascii="Courier New" w:hAnsi="Courier New"/>
      <w:sz w:val="24"/>
    </w:rPr>
  </w:style>
  <w:style w:type="paragraph" w:styleId="af2">
    <w:name w:val="Title"/>
    <w:basedOn w:val="a0"/>
    <w:link w:val="af3"/>
    <w:qFormat/>
    <w:rsid w:val="00087B7A"/>
    <w:pPr>
      <w:ind w:firstLine="567"/>
      <w:jc w:val="center"/>
    </w:pPr>
    <w:rPr>
      <w:b/>
      <w:sz w:val="24"/>
      <w:lang w:val="x-none"/>
    </w:rPr>
  </w:style>
  <w:style w:type="character" w:customStyle="1" w:styleId="af3">
    <w:name w:val="Название Знак"/>
    <w:basedOn w:val="a2"/>
    <w:link w:val="af2"/>
    <w:rsid w:val="00087B7A"/>
    <w:rPr>
      <w:rFonts w:ascii="Times New Roman" w:eastAsia="Times New Roman" w:hAnsi="Times New Roman" w:cs="Times New Roman"/>
      <w:b/>
      <w:sz w:val="24"/>
      <w:szCs w:val="20"/>
      <w:lang w:val="x-none" w:eastAsia="ru-RU"/>
    </w:rPr>
  </w:style>
  <w:style w:type="paragraph" w:styleId="25">
    <w:name w:val="Body Text 2"/>
    <w:basedOn w:val="a0"/>
    <w:link w:val="26"/>
    <w:rsid w:val="00087B7A"/>
    <w:pPr>
      <w:jc w:val="both"/>
    </w:pPr>
    <w:rPr>
      <w:lang w:val="x-none"/>
    </w:rPr>
  </w:style>
  <w:style w:type="character" w:customStyle="1" w:styleId="26">
    <w:name w:val="Основной текст 2 Знак"/>
    <w:basedOn w:val="a2"/>
    <w:link w:val="25"/>
    <w:rsid w:val="00087B7A"/>
    <w:rPr>
      <w:rFonts w:ascii="Times New Roman" w:eastAsia="Times New Roman" w:hAnsi="Times New Roman" w:cs="Times New Roman"/>
      <w:sz w:val="20"/>
      <w:szCs w:val="20"/>
      <w:lang w:val="x-none" w:eastAsia="ru-RU"/>
    </w:rPr>
  </w:style>
  <w:style w:type="paragraph" w:styleId="35">
    <w:name w:val="Body Text 3"/>
    <w:basedOn w:val="a0"/>
    <w:link w:val="36"/>
    <w:rsid w:val="00087B7A"/>
    <w:pPr>
      <w:spacing w:before="120"/>
      <w:jc w:val="center"/>
    </w:pPr>
    <w:rPr>
      <w:b/>
      <w:lang w:val="x-none"/>
    </w:rPr>
  </w:style>
  <w:style w:type="character" w:customStyle="1" w:styleId="36">
    <w:name w:val="Основной текст 3 Знак"/>
    <w:basedOn w:val="a2"/>
    <w:link w:val="35"/>
    <w:rsid w:val="00087B7A"/>
    <w:rPr>
      <w:rFonts w:ascii="Times New Roman" w:eastAsia="Times New Roman" w:hAnsi="Times New Roman" w:cs="Times New Roman"/>
      <w:b/>
      <w:sz w:val="20"/>
      <w:szCs w:val="20"/>
      <w:lang w:val="x-none" w:eastAsia="ru-RU"/>
    </w:rPr>
  </w:style>
  <w:style w:type="paragraph" w:styleId="af4">
    <w:name w:val="Block Text"/>
    <w:basedOn w:val="a0"/>
    <w:rsid w:val="00087B7A"/>
    <w:pPr>
      <w:ind w:left="1276" w:right="6" w:hanging="142"/>
      <w:jc w:val="both"/>
    </w:pPr>
    <w:rPr>
      <w:sz w:val="24"/>
    </w:rPr>
  </w:style>
  <w:style w:type="paragraph" w:customStyle="1" w:styleId="Blockquote">
    <w:name w:val="Blockquote"/>
    <w:basedOn w:val="a0"/>
    <w:rsid w:val="00087B7A"/>
    <w:pPr>
      <w:widowControl w:val="0"/>
      <w:spacing w:before="100" w:after="100"/>
      <w:ind w:left="360" w:right="360"/>
    </w:pPr>
    <w:rPr>
      <w:rFonts w:ascii="Tahoma" w:eastAsia="Tahoma" w:hAnsi="Tahoma"/>
      <w:sz w:val="24"/>
    </w:rPr>
  </w:style>
  <w:style w:type="paragraph" w:styleId="af5">
    <w:name w:val="Balloon Text"/>
    <w:basedOn w:val="a0"/>
    <w:link w:val="af6"/>
    <w:semiHidden/>
    <w:rsid w:val="00087B7A"/>
    <w:rPr>
      <w:rFonts w:ascii="Tahoma" w:hAnsi="Tahoma"/>
      <w:sz w:val="16"/>
      <w:szCs w:val="16"/>
      <w:lang w:val="x-none"/>
    </w:rPr>
  </w:style>
  <w:style w:type="character" w:customStyle="1" w:styleId="af6">
    <w:name w:val="Текст выноски Знак"/>
    <w:basedOn w:val="a2"/>
    <w:link w:val="af5"/>
    <w:semiHidden/>
    <w:rsid w:val="00087B7A"/>
    <w:rPr>
      <w:rFonts w:ascii="Tahoma" w:eastAsia="Times New Roman" w:hAnsi="Tahoma" w:cs="Times New Roman"/>
      <w:sz w:val="16"/>
      <w:szCs w:val="16"/>
      <w:lang w:val="x-none" w:eastAsia="ru-RU"/>
    </w:rPr>
  </w:style>
  <w:style w:type="character" w:styleId="af7">
    <w:name w:val="Hyperlink"/>
    <w:uiPriority w:val="99"/>
    <w:rsid w:val="00087B7A"/>
    <w:rPr>
      <w:color w:val="0000FF"/>
      <w:u w:val="single"/>
    </w:rPr>
  </w:style>
  <w:style w:type="paragraph" w:styleId="af8">
    <w:name w:val="Normal Indent"/>
    <w:basedOn w:val="a0"/>
    <w:rsid w:val="00087B7A"/>
    <w:pPr>
      <w:spacing w:before="120"/>
      <w:ind w:firstLine="720"/>
      <w:jc w:val="both"/>
    </w:pPr>
    <w:rPr>
      <w:rFonts w:ascii="Courier New" w:hAnsi="Courier New"/>
      <w:snapToGrid w:val="0"/>
      <w:sz w:val="24"/>
    </w:rPr>
  </w:style>
  <w:style w:type="paragraph" w:customStyle="1" w:styleId="15">
    <w:name w:val="Обычный1"/>
    <w:rsid w:val="00087B7A"/>
    <w:pPr>
      <w:spacing w:after="0" w:line="240" w:lineRule="auto"/>
    </w:pPr>
    <w:rPr>
      <w:rFonts w:ascii="Times New Roman" w:eastAsia="Times New Roman" w:hAnsi="Times New Roman" w:cs="Times New Roman"/>
      <w:snapToGrid w:val="0"/>
      <w:sz w:val="20"/>
      <w:szCs w:val="20"/>
      <w:lang w:eastAsia="ru-RU"/>
    </w:rPr>
  </w:style>
  <w:style w:type="character" w:styleId="af9">
    <w:name w:val="annotation reference"/>
    <w:semiHidden/>
    <w:rsid w:val="00087B7A"/>
    <w:rPr>
      <w:sz w:val="16"/>
      <w:szCs w:val="16"/>
    </w:rPr>
  </w:style>
  <w:style w:type="paragraph" w:styleId="afa">
    <w:name w:val="annotation text"/>
    <w:basedOn w:val="a0"/>
    <w:link w:val="afb"/>
    <w:semiHidden/>
    <w:rsid w:val="00087B7A"/>
    <w:rPr>
      <w:lang w:val="x-none"/>
    </w:rPr>
  </w:style>
  <w:style w:type="character" w:customStyle="1" w:styleId="afb">
    <w:name w:val="Текст примечания Знак"/>
    <w:basedOn w:val="a2"/>
    <w:link w:val="afa"/>
    <w:semiHidden/>
    <w:rsid w:val="00087B7A"/>
    <w:rPr>
      <w:rFonts w:ascii="Times New Roman" w:eastAsia="Times New Roman" w:hAnsi="Times New Roman" w:cs="Times New Roman"/>
      <w:sz w:val="20"/>
      <w:szCs w:val="20"/>
      <w:lang w:val="x-none" w:eastAsia="ru-RU"/>
    </w:rPr>
  </w:style>
  <w:style w:type="character" w:styleId="afc">
    <w:name w:val="FollowedHyperlink"/>
    <w:rsid w:val="00087B7A"/>
    <w:rPr>
      <w:color w:val="800080"/>
      <w:u w:val="single"/>
    </w:rPr>
  </w:style>
  <w:style w:type="character" w:styleId="afd">
    <w:name w:val="Strong"/>
    <w:qFormat/>
    <w:rsid w:val="00087B7A"/>
    <w:rPr>
      <w:b/>
      <w:bCs/>
    </w:rPr>
  </w:style>
  <w:style w:type="paragraph" w:customStyle="1" w:styleId="afe">
    <w:name w:val="Íèæíèé êîëîíòèòóë"/>
    <w:basedOn w:val="a0"/>
    <w:rsid w:val="00087B7A"/>
    <w:pPr>
      <w:tabs>
        <w:tab w:val="center" w:pos="4153"/>
        <w:tab w:val="right" w:pos="8306"/>
      </w:tabs>
    </w:pPr>
    <w:rPr>
      <w:sz w:val="24"/>
      <w:lang w:eastAsia="en-US"/>
    </w:rPr>
  </w:style>
  <w:style w:type="paragraph" w:customStyle="1" w:styleId="aff">
    <w:name w:val="Îáû÷íûé"/>
    <w:rsid w:val="00087B7A"/>
    <w:pPr>
      <w:spacing w:after="0" w:line="240" w:lineRule="auto"/>
    </w:pPr>
    <w:rPr>
      <w:rFonts w:ascii="Times New Roman" w:eastAsia="Times New Roman" w:hAnsi="Times New Roman" w:cs="Times New Roman"/>
      <w:sz w:val="24"/>
      <w:szCs w:val="20"/>
      <w:lang w:eastAsia="ru-RU"/>
    </w:rPr>
  </w:style>
  <w:style w:type="paragraph" w:customStyle="1" w:styleId="37">
    <w:name w:val="Обычный3"/>
    <w:rsid w:val="00087B7A"/>
    <w:pPr>
      <w:spacing w:after="0" w:line="240" w:lineRule="auto"/>
    </w:pPr>
    <w:rPr>
      <w:rFonts w:ascii="Times New Roman" w:eastAsia="Times New Roman" w:hAnsi="Times New Roman" w:cs="Times New Roman"/>
      <w:sz w:val="20"/>
      <w:szCs w:val="20"/>
    </w:rPr>
  </w:style>
  <w:style w:type="paragraph" w:customStyle="1" w:styleId="ConsPlusNormal">
    <w:name w:val="ConsPlusNormal"/>
    <w:rsid w:val="00087B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0">
    <w:name w:val="Основной текст 23"/>
    <w:basedOn w:val="a0"/>
    <w:rsid w:val="00087B7A"/>
    <w:pPr>
      <w:widowControl w:val="0"/>
      <w:tabs>
        <w:tab w:val="left" w:pos="564"/>
      </w:tabs>
      <w:spacing w:before="60" w:after="60"/>
      <w:jc w:val="both"/>
    </w:pPr>
  </w:style>
  <w:style w:type="paragraph" w:customStyle="1" w:styleId="aff0">
    <w:name w:val="Марк список"/>
    <w:basedOn w:val="a"/>
    <w:rsid w:val="00087B7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rsid w:val="00087B7A"/>
    <w:pPr>
      <w:numPr>
        <w:numId w:val="3"/>
      </w:numPr>
    </w:pPr>
  </w:style>
  <w:style w:type="paragraph" w:customStyle="1" w:styleId="ConsNormal">
    <w:name w:val="ConsNormal"/>
    <w:rsid w:val="00087B7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7">
    <w:name w:val="Îñíîâíîé òåêñò 2"/>
    <w:basedOn w:val="aff"/>
    <w:rsid w:val="00087B7A"/>
    <w:pPr>
      <w:ind w:left="709" w:hanging="709"/>
      <w:jc w:val="both"/>
    </w:pPr>
    <w:rPr>
      <w:sz w:val="20"/>
      <w:lang w:eastAsia="en-US"/>
    </w:rPr>
  </w:style>
  <w:style w:type="paragraph" w:styleId="aff1">
    <w:name w:val="Plain Text"/>
    <w:basedOn w:val="a0"/>
    <w:link w:val="aff2"/>
    <w:rsid w:val="00087B7A"/>
    <w:rPr>
      <w:rFonts w:ascii="Courier New" w:hAnsi="Courier New"/>
      <w:lang w:val="x-none" w:eastAsia="x-none"/>
    </w:rPr>
  </w:style>
  <w:style w:type="character" w:customStyle="1" w:styleId="aff2">
    <w:name w:val="Текст Знак"/>
    <w:basedOn w:val="a2"/>
    <w:link w:val="aff1"/>
    <w:rsid w:val="00087B7A"/>
    <w:rPr>
      <w:rFonts w:ascii="Courier New" w:eastAsia="Times New Roman" w:hAnsi="Courier New" w:cs="Times New Roman"/>
      <w:sz w:val="20"/>
      <w:szCs w:val="20"/>
      <w:lang w:val="x-none" w:eastAsia="x-none"/>
    </w:rPr>
  </w:style>
  <w:style w:type="paragraph" w:customStyle="1" w:styleId="aff3">
    <w:name w:val="Íàçâàíèå"/>
    <w:basedOn w:val="aff"/>
    <w:rsid w:val="00087B7A"/>
    <w:pPr>
      <w:tabs>
        <w:tab w:val="left" w:pos="2835"/>
      </w:tabs>
      <w:jc w:val="center"/>
    </w:pPr>
    <w:rPr>
      <w:b/>
      <w:sz w:val="20"/>
      <w:lang w:eastAsia="en-US"/>
    </w:rPr>
  </w:style>
  <w:style w:type="paragraph" w:styleId="16">
    <w:name w:val="toc 1"/>
    <w:basedOn w:val="a0"/>
    <w:next w:val="a0"/>
    <w:autoRedefine/>
    <w:uiPriority w:val="39"/>
    <w:rsid w:val="00087B7A"/>
    <w:pPr>
      <w:tabs>
        <w:tab w:val="left" w:pos="400"/>
        <w:tab w:val="right" w:leader="dot" w:pos="9345"/>
      </w:tabs>
      <w:spacing w:before="120"/>
    </w:pPr>
    <w:rPr>
      <w:b/>
      <w:bCs/>
      <w:caps/>
    </w:rPr>
  </w:style>
  <w:style w:type="paragraph" w:styleId="28">
    <w:name w:val="toc 2"/>
    <w:basedOn w:val="a0"/>
    <w:next w:val="a0"/>
    <w:autoRedefine/>
    <w:uiPriority w:val="39"/>
    <w:rsid w:val="00087B7A"/>
    <w:pPr>
      <w:tabs>
        <w:tab w:val="left" w:pos="800"/>
        <w:tab w:val="right" w:leader="dot" w:pos="9345"/>
      </w:tabs>
      <w:ind w:left="200"/>
    </w:pPr>
    <w:rPr>
      <w:smallCaps/>
    </w:rPr>
  </w:style>
  <w:style w:type="paragraph" w:styleId="38">
    <w:name w:val="toc 3"/>
    <w:basedOn w:val="a0"/>
    <w:next w:val="a0"/>
    <w:autoRedefine/>
    <w:semiHidden/>
    <w:rsid w:val="00087B7A"/>
    <w:pPr>
      <w:ind w:left="400"/>
    </w:pPr>
    <w:rPr>
      <w:i/>
      <w:iCs/>
    </w:rPr>
  </w:style>
  <w:style w:type="paragraph" w:styleId="43">
    <w:name w:val="toc 4"/>
    <w:basedOn w:val="a0"/>
    <w:next w:val="a0"/>
    <w:autoRedefine/>
    <w:semiHidden/>
    <w:rsid w:val="00087B7A"/>
    <w:pPr>
      <w:ind w:left="600"/>
    </w:pPr>
    <w:rPr>
      <w:sz w:val="18"/>
      <w:szCs w:val="18"/>
    </w:rPr>
  </w:style>
  <w:style w:type="paragraph" w:styleId="52">
    <w:name w:val="toc 5"/>
    <w:basedOn w:val="a0"/>
    <w:next w:val="a0"/>
    <w:autoRedefine/>
    <w:semiHidden/>
    <w:rsid w:val="00087B7A"/>
    <w:pPr>
      <w:ind w:left="800"/>
    </w:pPr>
    <w:rPr>
      <w:sz w:val="18"/>
      <w:szCs w:val="18"/>
    </w:rPr>
  </w:style>
  <w:style w:type="paragraph" w:styleId="63">
    <w:name w:val="toc 6"/>
    <w:basedOn w:val="a0"/>
    <w:next w:val="a0"/>
    <w:autoRedefine/>
    <w:semiHidden/>
    <w:rsid w:val="00087B7A"/>
    <w:pPr>
      <w:ind w:left="1000"/>
    </w:pPr>
    <w:rPr>
      <w:sz w:val="18"/>
      <w:szCs w:val="18"/>
    </w:rPr>
  </w:style>
  <w:style w:type="paragraph" w:styleId="72">
    <w:name w:val="toc 7"/>
    <w:basedOn w:val="a0"/>
    <w:next w:val="a0"/>
    <w:autoRedefine/>
    <w:semiHidden/>
    <w:rsid w:val="00087B7A"/>
    <w:pPr>
      <w:ind w:left="1200"/>
    </w:pPr>
    <w:rPr>
      <w:sz w:val="18"/>
      <w:szCs w:val="18"/>
    </w:rPr>
  </w:style>
  <w:style w:type="paragraph" w:styleId="82">
    <w:name w:val="toc 8"/>
    <w:basedOn w:val="a0"/>
    <w:next w:val="a0"/>
    <w:autoRedefine/>
    <w:semiHidden/>
    <w:rsid w:val="00087B7A"/>
    <w:pPr>
      <w:ind w:left="1400"/>
    </w:pPr>
    <w:rPr>
      <w:sz w:val="18"/>
      <w:szCs w:val="18"/>
    </w:rPr>
  </w:style>
  <w:style w:type="paragraph" w:styleId="92">
    <w:name w:val="toc 9"/>
    <w:basedOn w:val="a0"/>
    <w:next w:val="a0"/>
    <w:autoRedefine/>
    <w:semiHidden/>
    <w:rsid w:val="00087B7A"/>
    <w:pPr>
      <w:ind w:left="1600"/>
    </w:pPr>
    <w:rPr>
      <w:sz w:val="18"/>
      <w:szCs w:val="18"/>
    </w:rPr>
  </w:style>
  <w:style w:type="paragraph" w:styleId="aff4">
    <w:name w:val="Document Map"/>
    <w:basedOn w:val="a0"/>
    <w:link w:val="aff5"/>
    <w:semiHidden/>
    <w:rsid w:val="00087B7A"/>
    <w:pPr>
      <w:shd w:val="clear" w:color="auto" w:fill="000080"/>
    </w:pPr>
    <w:rPr>
      <w:rFonts w:ascii="Tahoma" w:hAnsi="Tahoma"/>
      <w:lang w:val="x-none"/>
    </w:rPr>
  </w:style>
  <w:style w:type="character" w:customStyle="1" w:styleId="aff5">
    <w:name w:val="Схема документа Знак"/>
    <w:basedOn w:val="a2"/>
    <w:link w:val="aff4"/>
    <w:semiHidden/>
    <w:rsid w:val="00087B7A"/>
    <w:rPr>
      <w:rFonts w:ascii="Tahoma" w:eastAsia="Times New Roman" w:hAnsi="Tahoma" w:cs="Times New Roman"/>
      <w:sz w:val="20"/>
      <w:szCs w:val="20"/>
      <w:shd w:val="clear" w:color="auto" w:fill="000080"/>
      <w:lang w:val="x-none" w:eastAsia="ru-RU"/>
    </w:rPr>
  </w:style>
  <w:style w:type="table" w:styleId="aff6">
    <w:name w:val="Table Grid"/>
    <w:basedOn w:val="a3"/>
    <w:rsid w:val="00087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087B7A"/>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087B7A"/>
    <w:rPr>
      <w:rFonts w:ascii="Times New Roman" w:hAnsi="Times New Roman" w:cs="Times New Roman"/>
      <w:sz w:val="22"/>
      <w:szCs w:val="22"/>
    </w:rPr>
  </w:style>
  <w:style w:type="paragraph" w:customStyle="1" w:styleId="212">
    <w:name w:val="21"/>
    <w:basedOn w:val="a0"/>
    <w:rsid w:val="00087B7A"/>
    <w:pPr>
      <w:spacing w:before="120" w:after="120"/>
      <w:jc w:val="center"/>
    </w:pPr>
    <w:rPr>
      <w:b/>
      <w:bCs/>
      <w:sz w:val="24"/>
      <w:szCs w:val="24"/>
    </w:rPr>
  </w:style>
  <w:style w:type="character" w:customStyle="1" w:styleId="apple-converted-space">
    <w:name w:val="apple-converted-space"/>
    <w:rsid w:val="00087B7A"/>
  </w:style>
  <w:style w:type="paragraph" w:styleId="aff7">
    <w:name w:val="Normal (Web)"/>
    <w:basedOn w:val="a0"/>
    <w:uiPriority w:val="99"/>
    <w:unhideWhenUsed/>
    <w:rsid w:val="00087B7A"/>
    <w:pPr>
      <w:spacing w:before="100" w:beforeAutospacing="1" w:after="100" w:afterAutospacing="1"/>
    </w:pPr>
    <w:rPr>
      <w:sz w:val="24"/>
      <w:szCs w:val="24"/>
    </w:rPr>
  </w:style>
  <w:style w:type="paragraph" w:customStyle="1" w:styleId="ConsNonformat">
    <w:name w:val="ConsNonformat"/>
    <w:rsid w:val="00087B7A"/>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blk">
    <w:name w:val="blk"/>
    <w:basedOn w:val="a2"/>
    <w:rsid w:val="00087B7A"/>
  </w:style>
  <w:style w:type="paragraph" w:styleId="aff8">
    <w:name w:val="annotation subject"/>
    <w:basedOn w:val="afa"/>
    <w:next w:val="afa"/>
    <w:link w:val="aff9"/>
    <w:uiPriority w:val="99"/>
    <w:semiHidden/>
    <w:unhideWhenUsed/>
    <w:rsid w:val="00087B7A"/>
    <w:rPr>
      <w:b/>
      <w:bCs/>
      <w:lang w:val="ru-RU"/>
    </w:rPr>
  </w:style>
  <w:style w:type="character" w:customStyle="1" w:styleId="aff9">
    <w:name w:val="Тема примечания Знак"/>
    <w:basedOn w:val="afb"/>
    <w:link w:val="aff8"/>
    <w:uiPriority w:val="99"/>
    <w:semiHidden/>
    <w:rsid w:val="00087B7A"/>
    <w:rPr>
      <w:rFonts w:ascii="Times New Roman" w:eastAsia="Times New Roman" w:hAnsi="Times New Roman" w:cs="Times New Roman"/>
      <w:b/>
      <w:bCs/>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63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olid@solidbroker.ru%20"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E158F-805F-4153-A3F2-98B03863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35</Pages>
  <Words>15494</Words>
  <Characters>88317</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Ишмуратова Элина</dc:creator>
  <cp:lastModifiedBy>Кузьменко Александр</cp:lastModifiedBy>
  <cp:revision>19</cp:revision>
  <dcterms:created xsi:type="dcterms:W3CDTF">2018-11-12T14:41:00Z</dcterms:created>
  <dcterms:modified xsi:type="dcterms:W3CDTF">2019-06-14T12:35:00Z</dcterms:modified>
</cp:coreProperties>
</file>