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4A" w:rsidRPr="004427A2" w:rsidRDefault="00BB354A" w:rsidP="001E200E">
      <w:pPr>
        <w:pStyle w:val="a4"/>
        <w:numPr>
          <w:ilvl w:val="0"/>
          <w:numId w:val="0"/>
        </w:numPr>
        <w:spacing w:before="120"/>
        <w:ind w:left="1440" w:right="468" w:hanging="1440"/>
        <w:jc w:val="right"/>
        <w:rPr>
          <w:b/>
          <w:i/>
          <w:iCs/>
          <w:sz w:val="24"/>
          <w:szCs w:val="24"/>
        </w:rPr>
      </w:pPr>
      <w:r w:rsidRPr="004427A2">
        <w:rPr>
          <w:b/>
          <w:i/>
          <w:iCs/>
          <w:sz w:val="24"/>
          <w:szCs w:val="24"/>
        </w:rPr>
        <w:t>Приложение №</w:t>
      </w:r>
      <w:r w:rsidR="00077C3E" w:rsidRPr="004427A2">
        <w:rPr>
          <w:b/>
          <w:i/>
          <w:iCs/>
          <w:sz w:val="24"/>
          <w:szCs w:val="24"/>
        </w:rPr>
        <w:t xml:space="preserve"> </w:t>
      </w:r>
      <w:r w:rsidR="00D11726" w:rsidRPr="004427A2">
        <w:rPr>
          <w:b/>
          <w:i/>
          <w:iCs/>
          <w:sz w:val="24"/>
          <w:szCs w:val="24"/>
        </w:rPr>
        <w:t>2</w:t>
      </w:r>
      <w:r w:rsidR="00755B65" w:rsidRPr="004427A2">
        <w:rPr>
          <w:b/>
          <w:i/>
          <w:iCs/>
          <w:sz w:val="24"/>
          <w:szCs w:val="24"/>
        </w:rPr>
        <w:t>7</w:t>
      </w:r>
    </w:p>
    <w:p w:rsidR="002D3457" w:rsidRPr="004427A2" w:rsidRDefault="00BB354A" w:rsidP="00755B65">
      <w:pPr>
        <w:pStyle w:val="a4"/>
        <w:numPr>
          <w:ilvl w:val="0"/>
          <w:numId w:val="0"/>
        </w:numPr>
        <w:spacing w:before="240" w:after="240"/>
        <w:jc w:val="both"/>
        <w:rPr>
          <w:bCs/>
          <w:sz w:val="24"/>
          <w:szCs w:val="24"/>
        </w:rPr>
      </w:pPr>
      <w:r w:rsidRPr="004427A2">
        <w:rPr>
          <w:b/>
          <w:sz w:val="24"/>
          <w:szCs w:val="24"/>
        </w:rPr>
        <w:t xml:space="preserve">УСЛОВИЯ </w:t>
      </w:r>
      <w:r w:rsidR="00755B65" w:rsidRPr="004427A2">
        <w:rPr>
          <w:b/>
          <w:sz w:val="24"/>
          <w:szCs w:val="24"/>
        </w:rPr>
        <w:t>ВЕДЕНИЯ ИНДИВИДУАЛЬНОГО ИНВЕСТИЦИОННОГО СЧЕТА</w:t>
      </w:r>
      <w:r w:rsidR="00187CA6" w:rsidRPr="004427A2">
        <w:rPr>
          <w:sz w:val="22"/>
          <w:szCs w:val="22"/>
        </w:rPr>
        <w:t xml:space="preserve"> </w:t>
      </w:r>
      <w:r w:rsidR="00C24224" w:rsidRPr="004427A2">
        <w:rPr>
          <w:b/>
          <w:sz w:val="24"/>
          <w:szCs w:val="24"/>
        </w:rPr>
        <w:br/>
      </w:r>
    </w:p>
    <w:p w:rsidR="00533A9A" w:rsidRPr="004427A2" w:rsidRDefault="002D3457" w:rsidP="007E3A48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4427A2">
        <w:rPr>
          <w:b w:val="0"/>
          <w:sz w:val="24"/>
          <w:szCs w:val="24"/>
        </w:rPr>
        <w:t>Настоящее Приложение к Регламенту оказания АО ИФК «Солид» услуг на финансовых рынках (далее – «</w:t>
      </w:r>
      <w:r w:rsidR="00864A4E" w:rsidRPr="004427A2">
        <w:rPr>
          <w:b w:val="0"/>
          <w:sz w:val="24"/>
          <w:szCs w:val="24"/>
        </w:rPr>
        <w:t>Условия</w:t>
      </w:r>
      <w:r w:rsidRPr="004427A2">
        <w:rPr>
          <w:b w:val="0"/>
          <w:sz w:val="24"/>
          <w:szCs w:val="24"/>
        </w:rPr>
        <w:t xml:space="preserve">») содержит существенные условия </w:t>
      </w:r>
      <w:r w:rsidR="00755B65" w:rsidRPr="004427A2">
        <w:rPr>
          <w:b w:val="0"/>
          <w:sz w:val="24"/>
          <w:szCs w:val="24"/>
        </w:rPr>
        <w:t xml:space="preserve">ведения Компанией индивидуального инвестиционного счета Клиента, а также иные существенные условия </w:t>
      </w:r>
      <w:r w:rsidR="00533A9A" w:rsidRPr="004427A2">
        <w:rPr>
          <w:b w:val="0"/>
          <w:sz w:val="24"/>
          <w:szCs w:val="24"/>
        </w:rPr>
        <w:t xml:space="preserve">договора </w:t>
      </w:r>
      <w:r w:rsidR="00755B65" w:rsidRPr="004427A2">
        <w:rPr>
          <w:b w:val="0"/>
          <w:sz w:val="24"/>
          <w:szCs w:val="24"/>
        </w:rPr>
        <w:t>об оказании услуг на финансовых рынках</w:t>
      </w:r>
      <w:r w:rsidR="00533A9A" w:rsidRPr="004427A2">
        <w:rPr>
          <w:b w:val="0"/>
          <w:sz w:val="24"/>
          <w:szCs w:val="24"/>
        </w:rPr>
        <w:t xml:space="preserve"> </w:t>
      </w:r>
      <w:r w:rsidR="00755B65" w:rsidRPr="004427A2">
        <w:rPr>
          <w:b w:val="0"/>
          <w:sz w:val="24"/>
          <w:szCs w:val="24"/>
        </w:rPr>
        <w:t>(договор присоединения)</w:t>
      </w:r>
      <w:r w:rsidR="00533A9A" w:rsidRPr="004427A2">
        <w:rPr>
          <w:b w:val="0"/>
          <w:sz w:val="24"/>
          <w:szCs w:val="24"/>
        </w:rPr>
        <w:t xml:space="preserve">, заключенного между Клиентом и Компанией как договор на ведение индивидуального инвестиционного счета. </w:t>
      </w:r>
      <w:r w:rsidR="00755B65" w:rsidRPr="004427A2">
        <w:rPr>
          <w:b w:val="0"/>
          <w:sz w:val="24"/>
          <w:szCs w:val="24"/>
        </w:rPr>
        <w:t xml:space="preserve"> </w:t>
      </w:r>
    </w:p>
    <w:p w:rsidR="00B63ACE" w:rsidRPr="004427A2" w:rsidRDefault="002D3457" w:rsidP="00B63ACE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proofErr w:type="gramStart"/>
      <w:r w:rsidRPr="004427A2">
        <w:rPr>
          <w:b w:val="0"/>
          <w:sz w:val="24"/>
          <w:szCs w:val="24"/>
        </w:rPr>
        <w:t>Условия вступают в силу с учетом оговорок, сделанных Клиентом при присоединении к Регламенту и указанных в Заявлении на комплексное обслуживание на финансовых рынках (Приложения №3 к Регламенту), если в тексте</w:t>
      </w:r>
      <w:r w:rsidR="007E3A48" w:rsidRPr="004427A2">
        <w:rPr>
          <w:b w:val="0"/>
          <w:sz w:val="24"/>
          <w:szCs w:val="24"/>
        </w:rPr>
        <w:t xml:space="preserve"> Заявления</w:t>
      </w:r>
      <w:r w:rsidRPr="004427A2">
        <w:rPr>
          <w:b w:val="0"/>
          <w:sz w:val="24"/>
          <w:szCs w:val="24"/>
        </w:rPr>
        <w:t xml:space="preserve"> на комплексное обслуживание на финансовых рынках, направленного Клиентом в Компанию, в порядке, предусмотренном Регламентом, сделана оговорка о том, что </w:t>
      </w:r>
      <w:r w:rsidR="00170D1D" w:rsidRPr="004427A2">
        <w:rPr>
          <w:b w:val="0"/>
          <w:iCs/>
          <w:sz w:val="24"/>
          <w:szCs w:val="24"/>
        </w:rPr>
        <w:t xml:space="preserve">договор (договор присоединения) заключается как договор на ведение </w:t>
      </w:r>
      <w:r w:rsidR="00170D1D" w:rsidRPr="004427A2">
        <w:rPr>
          <w:b w:val="0"/>
          <w:sz w:val="24"/>
          <w:szCs w:val="24"/>
        </w:rPr>
        <w:t>индивидуального инвестиционного</w:t>
      </w:r>
      <w:proofErr w:type="gramEnd"/>
      <w:r w:rsidR="00170D1D" w:rsidRPr="004427A2">
        <w:rPr>
          <w:b w:val="0"/>
          <w:sz w:val="24"/>
          <w:szCs w:val="24"/>
        </w:rPr>
        <w:t xml:space="preserve"> счета</w:t>
      </w:r>
      <w:r w:rsidRPr="004427A2">
        <w:rPr>
          <w:b w:val="0"/>
          <w:sz w:val="24"/>
          <w:szCs w:val="24"/>
        </w:rPr>
        <w:t>.</w:t>
      </w:r>
    </w:p>
    <w:p w:rsidR="00864A4E" w:rsidRPr="004427A2" w:rsidRDefault="00B63ACE" w:rsidP="00864A4E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4427A2">
        <w:rPr>
          <w:b w:val="0"/>
          <w:sz w:val="24"/>
          <w:szCs w:val="24"/>
        </w:rPr>
        <w:t>Индивидуальный инвестиционный счет - счет внутреннего учета, который предназначен для обособленного учета денежных средств, ценных бумаг Клиента - физического лица, обязательств по договорам, заключенным за счет указанного Клиента, и который открывается и ведется в соответствии с требованиями законодательства</w:t>
      </w:r>
      <w:r w:rsidR="00864A4E" w:rsidRPr="004427A2">
        <w:rPr>
          <w:b w:val="0"/>
          <w:sz w:val="24"/>
          <w:szCs w:val="24"/>
        </w:rPr>
        <w:t>, определяющими порядок открытия и ведения индивидуального инвестиционного счета с учетом положений настоящих Условий</w:t>
      </w:r>
      <w:r w:rsidRPr="004427A2">
        <w:rPr>
          <w:b w:val="0"/>
          <w:sz w:val="24"/>
          <w:szCs w:val="24"/>
        </w:rPr>
        <w:t>.</w:t>
      </w:r>
    </w:p>
    <w:p w:rsidR="00C14893" w:rsidRPr="004427A2" w:rsidRDefault="00C14893" w:rsidP="00C14893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4427A2">
        <w:rPr>
          <w:b w:val="0"/>
          <w:sz w:val="24"/>
          <w:szCs w:val="24"/>
        </w:rPr>
        <w:t xml:space="preserve">В соответствии с законодательством </w:t>
      </w:r>
      <w:proofErr w:type="gramStart"/>
      <w:r w:rsidR="00515607" w:rsidRPr="004427A2">
        <w:rPr>
          <w:b w:val="0"/>
          <w:sz w:val="24"/>
          <w:szCs w:val="24"/>
        </w:rPr>
        <w:t>Клиент-</w:t>
      </w:r>
      <w:r w:rsidRPr="004427A2">
        <w:rPr>
          <w:b w:val="0"/>
          <w:sz w:val="24"/>
          <w:szCs w:val="24"/>
        </w:rPr>
        <w:t>ф</w:t>
      </w:r>
      <w:r w:rsidR="00864A4E" w:rsidRPr="004427A2">
        <w:rPr>
          <w:b w:val="0"/>
          <w:sz w:val="24"/>
          <w:szCs w:val="24"/>
        </w:rPr>
        <w:t>изическое</w:t>
      </w:r>
      <w:proofErr w:type="gramEnd"/>
      <w:r w:rsidR="00864A4E" w:rsidRPr="004427A2">
        <w:rPr>
          <w:b w:val="0"/>
          <w:sz w:val="24"/>
          <w:szCs w:val="24"/>
        </w:rPr>
        <w:t xml:space="preserve"> лицо вправе иметь только один договор на ведение индивидуального инвестиционного счета. В случае заключения нового договора на ведение индивидуального инвестиционного счета ранее заключенный договор на ведение индивидуального инвестиционного счета должен быть прекращен в течение месяца.</w:t>
      </w:r>
    </w:p>
    <w:p w:rsidR="00AA56B1" w:rsidRPr="004427A2" w:rsidRDefault="00864A4E" w:rsidP="00AA56B1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4427A2">
        <w:rPr>
          <w:b w:val="0"/>
          <w:sz w:val="24"/>
          <w:szCs w:val="24"/>
        </w:rPr>
        <w:t>Пр</w:t>
      </w:r>
      <w:r w:rsidR="00C14893" w:rsidRPr="004427A2">
        <w:rPr>
          <w:b w:val="0"/>
          <w:sz w:val="24"/>
          <w:szCs w:val="24"/>
        </w:rPr>
        <w:t>и заключении договора на ведение индивидуального инвестиционного счета Клиент обязан</w:t>
      </w:r>
      <w:r w:rsidRPr="004427A2">
        <w:rPr>
          <w:b w:val="0"/>
          <w:sz w:val="24"/>
          <w:szCs w:val="24"/>
        </w:rPr>
        <w:t xml:space="preserve"> заяви</w:t>
      </w:r>
      <w:r w:rsidR="00C14893" w:rsidRPr="004427A2">
        <w:rPr>
          <w:b w:val="0"/>
          <w:sz w:val="24"/>
          <w:szCs w:val="24"/>
        </w:rPr>
        <w:t>ть</w:t>
      </w:r>
      <w:r w:rsidRPr="004427A2">
        <w:rPr>
          <w:b w:val="0"/>
          <w:sz w:val="24"/>
          <w:szCs w:val="24"/>
        </w:rPr>
        <w:t xml:space="preserve"> в письменной форме, что у него отсутствует договор с другим профессиональным участником рынка ценных бумаг на ведение индивидуального инвестиционного счета или что такой договор будет прекращен не позднее одного месяца.</w:t>
      </w:r>
      <w:r w:rsidR="00C14893" w:rsidRPr="004427A2">
        <w:rPr>
          <w:b w:val="0"/>
          <w:sz w:val="24"/>
          <w:szCs w:val="24"/>
        </w:rPr>
        <w:t xml:space="preserve"> Такое заявление осуществляется Клиентом путем оговорки в Заявлении на комплексное обслуживание на финансовых рынках (Приложения №3 к Регламенту) – п.9.1 или п.9.2 соответственно.</w:t>
      </w:r>
    </w:p>
    <w:p w:rsidR="00E53C64" w:rsidRPr="004427A2" w:rsidRDefault="00AA56B1" w:rsidP="00943A9C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sz w:val="24"/>
          <w:szCs w:val="24"/>
        </w:rPr>
      </w:pPr>
      <w:r w:rsidRPr="004427A2">
        <w:rPr>
          <w:b w:val="0"/>
          <w:sz w:val="24"/>
          <w:szCs w:val="24"/>
        </w:rPr>
        <w:t>В соответствии с законодательством п</w:t>
      </w:r>
      <w:r w:rsidRPr="004427A2">
        <w:rPr>
          <w:b w:val="0"/>
          <w:bCs/>
          <w:sz w:val="24"/>
          <w:szCs w:val="24"/>
        </w:rPr>
        <w:t xml:space="preserve">о договору на ведение </w:t>
      </w:r>
      <w:proofErr w:type="gramStart"/>
      <w:r w:rsidRPr="004427A2">
        <w:rPr>
          <w:b w:val="0"/>
          <w:bCs/>
          <w:sz w:val="24"/>
          <w:szCs w:val="24"/>
        </w:rPr>
        <w:t>индивидуального</w:t>
      </w:r>
      <w:proofErr w:type="gramEnd"/>
      <w:r w:rsidRPr="004427A2">
        <w:rPr>
          <w:b w:val="0"/>
          <w:bCs/>
          <w:sz w:val="24"/>
          <w:szCs w:val="24"/>
        </w:rPr>
        <w:t xml:space="preserve"> </w:t>
      </w:r>
      <w:proofErr w:type="gramStart"/>
      <w:r w:rsidRPr="004427A2">
        <w:rPr>
          <w:b w:val="0"/>
          <w:bCs/>
          <w:sz w:val="24"/>
          <w:szCs w:val="24"/>
        </w:rPr>
        <w:t>инвестиционного счета допускается передача Клиентом Компании только денежных средств</w:t>
      </w:r>
      <w:r w:rsidR="001D72BE" w:rsidRPr="004427A2">
        <w:rPr>
          <w:b w:val="0"/>
          <w:bCs/>
          <w:sz w:val="24"/>
          <w:szCs w:val="24"/>
        </w:rPr>
        <w:t xml:space="preserve">, за исключением случая передачи ценных бумаг Клиентом Компании </w:t>
      </w:r>
      <w:r w:rsidR="001D72BE" w:rsidRPr="004427A2">
        <w:rPr>
          <w:b w:val="0"/>
          <w:sz w:val="24"/>
          <w:szCs w:val="24"/>
        </w:rPr>
        <w:t>в порядке перевода ценных бумаг с индивидуального инвестиционного счета, открытого ранее Клиенту в соответствии с законодательством.</w:t>
      </w:r>
      <w:r w:rsidR="001D72BE" w:rsidRPr="004427A2">
        <w:rPr>
          <w:b w:val="0"/>
          <w:bCs/>
          <w:sz w:val="24"/>
          <w:szCs w:val="24"/>
        </w:rPr>
        <w:t xml:space="preserve">. </w:t>
      </w:r>
      <w:r w:rsidR="00004041" w:rsidRPr="004427A2">
        <w:rPr>
          <w:b w:val="0"/>
          <w:bCs/>
          <w:sz w:val="24"/>
          <w:szCs w:val="24"/>
        </w:rPr>
        <w:t xml:space="preserve"> </w:t>
      </w:r>
      <w:r w:rsidRPr="004427A2">
        <w:rPr>
          <w:b w:val="0"/>
          <w:bCs/>
          <w:sz w:val="24"/>
          <w:szCs w:val="24"/>
        </w:rPr>
        <w:t xml:space="preserve">При этом совокупная сумма денежных средств, которые могут быть переданы в течение календарного года по такому договору, не может превышать </w:t>
      </w:r>
      <w:r w:rsidR="00795B39" w:rsidRPr="004427A2">
        <w:rPr>
          <w:b w:val="0"/>
          <w:bCs/>
          <w:sz w:val="24"/>
          <w:szCs w:val="24"/>
        </w:rPr>
        <w:t xml:space="preserve">один миллион </w:t>
      </w:r>
      <w:r w:rsidRPr="004427A2">
        <w:rPr>
          <w:b w:val="0"/>
          <w:bCs/>
          <w:sz w:val="24"/>
          <w:szCs w:val="24"/>
        </w:rPr>
        <w:t>рублей</w:t>
      </w:r>
      <w:r w:rsidR="001D72BE" w:rsidRPr="004427A2">
        <w:rPr>
          <w:b w:val="0"/>
          <w:bCs/>
          <w:sz w:val="24"/>
          <w:szCs w:val="24"/>
        </w:rPr>
        <w:t>, за исключением случая передачи</w:t>
      </w:r>
      <w:proofErr w:type="gramEnd"/>
      <w:r w:rsidR="001D72BE" w:rsidRPr="004427A2">
        <w:rPr>
          <w:b w:val="0"/>
          <w:bCs/>
          <w:sz w:val="24"/>
          <w:szCs w:val="24"/>
        </w:rPr>
        <w:t xml:space="preserve"> денежных сре</w:t>
      </w:r>
      <w:proofErr w:type="gramStart"/>
      <w:r w:rsidR="001D72BE" w:rsidRPr="004427A2">
        <w:rPr>
          <w:b w:val="0"/>
          <w:bCs/>
          <w:sz w:val="24"/>
          <w:szCs w:val="24"/>
        </w:rPr>
        <w:t>дств Кл</w:t>
      </w:r>
      <w:proofErr w:type="gramEnd"/>
      <w:r w:rsidR="001D72BE" w:rsidRPr="004427A2">
        <w:rPr>
          <w:b w:val="0"/>
          <w:bCs/>
          <w:sz w:val="24"/>
          <w:szCs w:val="24"/>
        </w:rPr>
        <w:t xml:space="preserve">иентом Компании </w:t>
      </w:r>
      <w:r w:rsidR="001D72BE" w:rsidRPr="004427A2">
        <w:rPr>
          <w:b w:val="0"/>
          <w:sz w:val="24"/>
          <w:szCs w:val="24"/>
        </w:rPr>
        <w:t>в порядке перевода денежных средств с индивидуального инвестиционного счета, открытого ранее Клиенту в соответствии с законодательством.</w:t>
      </w:r>
      <w:r w:rsidR="00E53C64" w:rsidRPr="004427A2">
        <w:rPr>
          <w:b w:val="0"/>
          <w:bCs/>
          <w:sz w:val="24"/>
          <w:szCs w:val="24"/>
        </w:rPr>
        <w:t xml:space="preserve"> </w:t>
      </w:r>
    </w:p>
    <w:p w:rsidR="00943A9C" w:rsidRPr="004427A2" w:rsidRDefault="00E53C64" w:rsidP="00943A9C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sz w:val="24"/>
          <w:szCs w:val="24"/>
        </w:rPr>
      </w:pPr>
      <w:r w:rsidRPr="004427A2">
        <w:rPr>
          <w:b w:val="0"/>
          <w:bCs/>
          <w:sz w:val="24"/>
          <w:szCs w:val="24"/>
        </w:rPr>
        <w:t>Передача Клиентом Компании денежных средств допускается только в рублях.</w:t>
      </w:r>
    </w:p>
    <w:p w:rsidR="00AA56B1" w:rsidRPr="004427A2" w:rsidRDefault="00AA56B1" w:rsidP="00943A9C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sz w:val="24"/>
          <w:szCs w:val="24"/>
        </w:rPr>
      </w:pPr>
      <w:r w:rsidRPr="004427A2">
        <w:rPr>
          <w:b w:val="0"/>
          <w:bCs/>
          <w:sz w:val="24"/>
          <w:szCs w:val="24"/>
        </w:rPr>
        <w:t xml:space="preserve">Компания не зачисляет на индивидуальный инвестиционный счет Клиента денежные средства и ценные бумаги, </w:t>
      </w:r>
      <w:r w:rsidR="0020590D" w:rsidRPr="004427A2">
        <w:rPr>
          <w:b w:val="0"/>
          <w:bCs/>
          <w:sz w:val="24"/>
          <w:szCs w:val="24"/>
        </w:rPr>
        <w:t>передаваемые Клиентом</w:t>
      </w:r>
      <w:r w:rsidRPr="004427A2">
        <w:rPr>
          <w:b w:val="0"/>
          <w:bCs/>
          <w:sz w:val="24"/>
          <w:szCs w:val="24"/>
        </w:rPr>
        <w:t xml:space="preserve"> в нарушение требований п</w:t>
      </w:r>
      <w:r w:rsidR="00E53C64" w:rsidRPr="004427A2">
        <w:rPr>
          <w:b w:val="0"/>
          <w:bCs/>
          <w:sz w:val="24"/>
          <w:szCs w:val="24"/>
        </w:rPr>
        <w:t>п</w:t>
      </w:r>
      <w:r w:rsidRPr="004427A2">
        <w:rPr>
          <w:b w:val="0"/>
          <w:bCs/>
          <w:sz w:val="24"/>
          <w:szCs w:val="24"/>
        </w:rPr>
        <w:t>.6</w:t>
      </w:r>
      <w:r w:rsidR="00E53C64" w:rsidRPr="004427A2">
        <w:rPr>
          <w:b w:val="0"/>
          <w:bCs/>
          <w:sz w:val="24"/>
          <w:szCs w:val="24"/>
        </w:rPr>
        <w:t>,7</w:t>
      </w:r>
      <w:r w:rsidRPr="004427A2">
        <w:rPr>
          <w:b w:val="0"/>
          <w:bCs/>
          <w:sz w:val="24"/>
          <w:szCs w:val="24"/>
        </w:rPr>
        <w:t xml:space="preserve"> настоящих Условий.</w:t>
      </w:r>
      <w:r w:rsidR="0018260A" w:rsidRPr="004427A2">
        <w:rPr>
          <w:b w:val="0"/>
          <w:bCs/>
          <w:sz w:val="24"/>
          <w:szCs w:val="24"/>
        </w:rPr>
        <w:t xml:space="preserve"> Денежные средства, </w:t>
      </w:r>
      <w:r w:rsidR="0020590D" w:rsidRPr="004427A2">
        <w:rPr>
          <w:b w:val="0"/>
          <w:bCs/>
          <w:sz w:val="24"/>
          <w:szCs w:val="24"/>
        </w:rPr>
        <w:t>передаваемые Клиентом</w:t>
      </w:r>
      <w:r w:rsidR="0018260A" w:rsidRPr="004427A2">
        <w:rPr>
          <w:b w:val="0"/>
          <w:bCs/>
          <w:sz w:val="24"/>
          <w:szCs w:val="24"/>
        </w:rPr>
        <w:t xml:space="preserve"> свыше установленных ограничений, могут быть зачислены на договор</w:t>
      </w:r>
      <w:r w:rsidR="0018260A" w:rsidRPr="004427A2">
        <w:rPr>
          <w:b w:val="0"/>
          <w:sz w:val="24"/>
          <w:szCs w:val="24"/>
        </w:rPr>
        <w:t xml:space="preserve"> об оказании услуг на финансовых рынках</w:t>
      </w:r>
      <w:r w:rsidR="00943A9C" w:rsidRPr="004427A2">
        <w:rPr>
          <w:b w:val="0"/>
          <w:sz w:val="24"/>
          <w:szCs w:val="24"/>
        </w:rPr>
        <w:t xml:space="preserve"> </w:t>
      </w:r>
      <w:r w:rsidR="0018260A" w:rsidRPr="004427A2">
        <w:rPr>
          <w:b w:val="0"/>
          <w:sz w:val="24"/>
          <w:szCs w:val="24"/>
        </w:rPr>
        <w:t>(договор присоединения)</w:t>
      </w:r>
      <w:r w:rsidR="00943A9C" w:rsidRPr="004427A2">
        <w:rPr>
          <w:b w:val="0"/>
          <w:sz w:val="24"/>
          <w:szCs w:val="24"/>
        </w:rPr>
        <w:t>, заключенный между Клиентом и Компанией, отличный от договора на ведение индивидуального инвестиционного счета</w:t>
      </w:r>
      <w:r w:rsidR="00D87D45" w:rsidRPr="004427A2">
        <w:rPr>
          <w:b w:val="0"/>
          <w:sz w:val="24"/>
          <w:szCs w:val="24"/>
        </w:rPr>
        <w:t>,</w:t>
      </w:r>
      <w:r w:rsidR="00943A9C" w:rsidRPr="004427A2">
        <w:rPr>
          <w:b w:val="0"/>
          <w:sz w:val="24"/>
          <w:szCs w:val="24"/>
        </w:rPr>
        <w:t xml:space="preserve"> на основании соответствующего Поручения Клиента. При отсутствии указанного Поручения Клиента Компания осуществляет возврат Клиенту денежных средств, не зачисленных на индивидуальный инвестиционный счет</w:t>
      </w:r>
      <w:r w:rsidR="00D87D45" w:rsidRPr="004427A2">
        <w:rPr>
          <w:b w:val="0"/>
          <w:sz w:val="24"/>
          <w:szCs w:val="24"/>
        </w:rPr>
        <w:t xml:space="preserve"> </w:t>
      </w:r>
      <w:r w:rsidR="00D87D45" w:rsidRPr="004427A2">
        <w:rPr>
          <w:b w:val="0"/>
          <w:sz w:val="24"/>
          <w:szCs w:val="24"/>
        </w:rPr>
        <w:lastRenderedPageBreak/>
        <w:t>без дополнительного Поручения Клиента</w:t>
      </w:r>
      <w:r w:rsidR="00943A9C" w:rsidRPr="004427A2">
        <w:rPr>
          <w:b w:val="0"/>
          <w:sz w:val="24"/>
          <w:szCs w:val="24"/>
        </w:rPr>
        <w:t>.</w:t>
      </w:r>
    </w:p>
    <w:p w:rsidR="001D72BE" w:rsidRPr="004427A2" w:rsidRDefault="0020590D" w:rsidP="001D72BE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sz w:val="24"/>
          <w:szCs w:val="24"/>
        </w:rPr>
      </w:pPr>
      <w:r w:rsidRPr="004427A2">
        <w:rPr>
          <w:b w:val="0"/>
          <w:sz w:val="24"/>
          <w:szCs w:val="24"/>
        </w:rPr>
        <w:t xml:space="preserve">Компания не </w:t>
      </w:r>
      <w:r w:rsidR="000F232C" w:rsidRPr="004427A2">
        <w:rPr>
          <w:b w:val="0"/>
          <w:sz w:val="24"/>
          <w:szCs w:val="24"/>
        </w:rPr>
        <w:t>принимает к зачислению</w:t>
      </w:r>
      <w:r w:rsidRPr="004427A2">
        <w:rPr>
          <w:b w:val="0"/>
          <w:sz w:val="24"/>
          <w:szCs w:val="24"/>
        </w:rPr>
        <w:t xml:space="preserve"> </w:t>
      </w:r>
      <w:r w:rsidRPr="004427A2">
        <w:rPr>
          <w:b w:val="0"/>
          <w:bCs/>
          <w:sz w:val="24"/>
          <w:szCs w:val="24"/>
        </w:rPr>
        <w:t>на индивидуальный инвестиционный счет Клиента денежные средства</w:t>
      </w:r>
      <w:r w:rsidR="000F232C" w:rsidRPr="004427A2">
        <w:rPr>
          <w:b w:val="0"/>
          <w:bCs/>
          <w:sz w:val="24"/>
          <w:szCs w:val="24"/>
        </w:rPr>
        <w:t>,</w:t>
      </w:r>
      <w:r w:rsidRPr="004427A2">
        <w:rPr>
          <w:b w:val="0"/>
          <w:bCs/>
          <w:sz w:val="24"/>
          <w:szCs w:val="24"/>
        </w:rPr>
        <w:t xml:space="preserve"> </w:t>
      </w:r>
      <w:r w:rsidR="000F232C" w:rsidRPr="004427A2">
        <w:rPr>
          <w:b w:val="0"/>
          <w:bCs/>
          <w:sz w:val="24"/>
          <w:szCs w:val="24"/>
        </w:rPr>
        <w:t xml:space="preserve">передаваемые Клиентом, которые </w:t>
      </w:r>
      <w:r w:rsidRPr="004427A2">
        <w:rPr>
          <w:b w:val="0"/>
          <w:bCs/>
          <w:sz w:val="24"/>
          <w:szCs w:val="24"/>
        </w:rPr>
        <w:t>поступаю</w:t>
      </w:r>
      <w:r w:rsidR="000F232C" w:rsidRPr="004427A2">
        <w:rPr>
          <w:b w:val="0"/>
          <w:bCs/>
          <w:sz w:val="24"/>
          <w:szCs w:val="24"/>
        </w:rPr>
        <w:t>т</w:t>
      </w:r>
      <w:r w:rsidRPr="004427A2">
        <w:rPr>
          <w:b w:val="0"/>
          <w:bCs/>
          <w:sz w:val="24"/>
          <w:szCs w:val="24"/>
        </w:rPr>
        <w:t xml:space="preserve"> от третьих лиц</w:t>
      </w:r>
      <w:r w:rsidR="001D72BE" w:rsidRPr="004427A2">
        <w:rPr>
          <w:b w:val="0"/>
          <w:bCs/>
          <w:sz w:val="24"/>
          <w:szCs w:val="24"/>
        </w:rPr>
        <w:t xml:space="preserve">, за исключением случая перевода денежных средств </w:t>
      </w:r>
      <w:r w:rsidR="001D72BE" w:rsidRPr="004427A2">
        <w:rPr>
          <w:b w:val="0"/>
          <w:sz w:val="24"/>
          <w:szCs w:val="24"/>
        </w:rPr>
        <w:t>с индивидуального инвестиционного счета, открытого ранее Клиенту в соответствии с законодательством.</w:t>
      </w:r>
    </w:p>
    <w:p w:rsidR="00B41F86" w:rsidRPr="004427A2" w:rsidRDefault="00B41F86" w:rsidP="00B41F86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4427A2">
        <w:rPr>
          <w:b w:val="0"/>
          <w:sz w:val="24"/>
          <w:szCs w:val="24"/>
        </w:rPr>
        <w:t>Клиент</w:t>
      </w:r>
      <w:r w:rsidR="00864A4E" w:rsidRPr="004427A2">
        <w:rPr>
          <w:b w:val="0"/>
          <w:sz w:val="24"/>
          <w:szCs w:val="24"/>
        </w:rPr>
        <w:t xml:space="preserve"> вправе потребовать возврата учтенных на его индивидуальном инвестиционном счете денежных средств и ценных бумаг или их передачи другому профессиональному участнику рынка ценных бумаг, с которым заключен договор на ведение индивидуального инвестиционного счета.</w:t>
      </w:r>
      <w:r w:rsidR="004E6EB0" w:rsidRPr="004427A2">
        <w:rPr>
          <w:b w:val="0"/>
          <w:sz w:val="24"/>
          <w:szCs w:val="24"/>
        </w:rPr>
        <w:t xml:space="preserve"> Частичный отзыв денежных средств/вывод ценных бумаг не допускается.</w:t>
      </w:r>
    </w:p>
    <w:p w:rsidR="00B41F86" w:rsidRPr="004427A2" w:rsidRDefault="00B41F86" w:rsidP="00B41F86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proofErr w:type="gramStart"/>
      <w:r w:rsidRPr="004427A2">
        <w:rPr>
          <w:b w:val="0"/>
          <w:sz w:val="24"/>
          <w:szCs w:val="24"/>
        </w:rPr>
        <w:t>Клиент</w:t>
      </w:r>
      <w:r w:rsidR="00864A4E" w:rsidRPr="004427A2">
        <w:rPr>
          <w:b w:val="0"/>
          <w:sz w:val="24"/>
          <w:szCs w:val="24"/>
        </w:rPr>
        <w:t xml:space="preserve"> вправе прекратить договор одного вида (договор брокерского обслуживания или договор доверительного управления ценными бумагами) на ведение индивидуального инвестиционного счета и заключить договор другого вида на ведение индивидуального инвестиционного счета с тем же профессиональным участником рынка ценных бумаг или передать учтенные на индивидуальном инвестиционном счете денежные средства и ценные бумаги другому профессиональному участнику рынка ценных бумаг, с которым заключен договор</w:t>
      </w:r>
      <w:proofErr w:type="gramEnd"/>
      <w:r w:rsidR="00864A4E" w:rsidRPr="004427A2">
        <w:rPr>
          <w:b w:val="0"/>
          <w:sz w:val="24"/>
          <w:szCs w:val="24"/>
        </w:rPr>
        <w:t xml:space="preserve"> на ведение индивидуального инвестиционного счета другого вида.</w:t>
      </w:r>
      <w:r w:rsidR="004E6EB0" w:rsidRPr="004427A2">
        <w:rPr>
          <w:b w:val="0"/>
          <w:sz w:val="24"/>
          <w:szCs w:val="24"/>
        </w:rPr>
        <w:t xml:space="preserve"> </w:t>
      </w:r>
    </w:p>
    <w:p w:rsidR="009C0982" w:rsidRPr="004427A2" w:rsidRDefault="009C0982" w:rsidP="00B41F86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proofErr w:type="gramStart"/>
      <w:r w:rsidRPr="004427A2">
        <w:rPr>
          <w:b w:val="0"/>
          <w:sz w:val="24"/>
          <w:szCs w:val="24"/>
        </w:rPr>
        <w:t xml:space="preserve">Не допускается открытие и ведение Компанией индивидуального инвестиционного счета Клиента в рамках ранее заключенного между Клиентом и Компанией </w:t>
      </w:r>
      <w:r w:rsidRPr="004427A2">
        <w:rPr>
          <w:b w:val="0"/>
          <w:bCs/>
          <w:sz w:val="24"/>
          <w:szCs w:val="24"/>
        </w:rPr>
        <w:t>договора</w:t>
      </w:r>
      <w:r w:rsidRPr="004427A2">
        <w:rPr>
          <w:b w:val="0"/>
          <w:sz w:val="24"/>
          <w:szCs w:val="24"/>
        </w:rPr>
        <w:t xml:space="preserve"> об оказании услуг на финансовых рынках (договор присоединения), отличного от договора на ведение индивидуального инвестиционного счета, а также обслуживание Клиента по </w:t>
      </w:r>
      <w:r w:rsidR="00421433" w:rsidRPr="004427A2">
        <w:rPr>
          <w:b w:val="0"/>
          <w:bCs/>
          <w:sz w:val="24"/>
          <w:szCs w:val="24"/>
        </w:rPr>
        <w:t>договору</w:t>
      </w:r>
      <w:r w:rsidR="00421433" w:rsidRPr="004427A2">
        <w:rPr>
          <w:b w:val="0"/>
          <w:sz w:val="24"/>
          <w:szCs w:val="24"/>
        </w:rPr>
        <w:t xml:space="preserve"> об оказании услуг на финансовых рынках, </w:t>
      </w:r>
      <w:r w:rsidRPr="004427A2">
        <w:rPr>
          <w:b w:val="0"/>
          <w:sz w:val="24"/>
          <w:szCs w:val="24"/>
        </w:rPr>
        <w:t xml:space="preserve"> </w:t>
      </w:r>
      <w:r w:rsidR="00421433" w:rsidRPr="004427A2">
        <w:rPr>
          <w:b w:val="0"/>
          <w:sz w:val="24"/>
          <w:szCs w:val="24"/>
        </w:rPr>
        <w:t>заключенному как договор на ведение индивидуального инвестиционного счета, после  закрытия индивидуального инвестиционного счета</w:t>
      </w:r>
      <w:proofErr w:type="gramEnd"/>
      <w:r w:rsidR="00421433" w:rsidRPr="004427A2">
        <w:rPr>
          <w:b w:val="0"/>
          <w:sz w:val="24"/>
          <w:szCs w:val="24"/>
        </w:rPr>
        <w:t xml:space="preserve"> Клиента.</w:t>
      </w:r>
      <w:r w:rsidRPr="004427A2">
        <w:rPr>
          <w:b w:val="0"/>
          <w:sz w:val="24"/>
          <w:szCs w:val="24"/>
        </w:rPr>
        <w:t xml:space="preserve"> </w:t>
      </w:r>
    </w:p>
    <w:p w:rsidR="00D27733" w:rsidRPr="004427A2" w:rsidRDefault="00D27733" w:rsidP="00D27733">
      <w:pPr>
        <w:pStyle w:val="af4"/>
        <w:numPr>
          <w:ilvl w:val="0"/>
          <w:numId w:val="1"/>
        </w:numPr>
        <w:tabs>
          <w:tab w:val="clear" w:pos="360"/>
          <w:tab w:val="num" w:pos="0"/>
          <w:tab w:val="left" w:pos="540"/>
          <w:tab w:val="num" w:pos="1080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4427A2">
        <w:rPr>
          <w:bCs/>
          <w:sz w:val="24"/>
          <w:szCs w:val="24"/>
        </w:rPr>
        <w:t xml:space="preserve">В рамках индивидуального инвестиционного счета Компания также учитывает </w:t>
      </w:r>
      <w:r w:rsidRPr="004427A2">
        <w:rPr>
          <w:sz w:val="24"/>
          <w:szCs w:val="24"/>
        </w:rPr>
        <w:t xml:space="preserve">сделки, совершаемые Компанией </w:t>
      </w:r>
      <w:r w:rsidR="00E44997" w:rsidRPr="004427A2">
        <w:rPr>
          <w:sz w:val="24"/>
          <w:szCs w:val="24"/>
        </w:rPr>
        <w:t xml:space="preserve">по Поручению </w:t>
      </w:r>
      <w:r w:rsidR="007F6B1B" w:rsidRPr="004427A2">
        <w:rPr>
          <w:sz w:val="24"/>
          <w:szCs w:val="24"/>
        </w:rPr>
        <w:t xml:space="preserve">и </w:t>
      </w:r>
      <w:r w:rsidRPr="004427A2">
        <w:rPr>
          <w:sz w:val="24"/>
          <w:szCs w:val="24"/>
        </w:rPr>
        <w:t xml:space="preserve">за счет Клиента с иностранной валютой на организованных торгах, если </w:t>
      </w:r>
      <w:r w:rsidRPr="004427A2">
        <w:rPr>
          <w:iCs/>
          <w:sz w:val="24"/>
          <w:szCs w:val="24"/>
        </w:rPr>
        <w:t xml:space="preserve">договор на ведение </w:t>
      </w:r>
      <w:r w:rsidRPr="004427A2">
        <w:rPr>
          <w:sz w:val="24"/>
          <w:szCs w:val="24"/>
        </w:rPr>
        <w:t>индивидуального инвестиционного счета, заключенный между Компанией и Клиентом, предусматривает возможность заключения таких сделок в порядке, установленном Регламентом.</w:t>
      </w:r>
    </w:p>
    <w:p w:rsidR="0097613B" w:rsidRPr="004427A2" w:rsidRDefault="00864A4E" w:rsidP="000F232C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4427A2">
        <w:rPr>
          <w:b w:val="0"/>
          <w:sz w:val="24"/>
          <w:szCs w:val="24"/>
        </w:rPr>
        <w:t>Профессиональный участник рынка ценных бумаг, договор на ведение индивидуального инвестиционного счета с которым прекращается, должен передать сведения о физическом лице и его индивидуальном инвестиционном счете профессиональному участнику рынка ценных бумаг, с которым заключается новый договор на ведение индивидуального инвестиционного счета. Состав таких сведений утверждается федеральным органом исполнительной власти, уполномоченным по контролю и надзору в области налогов и сборов.</w:t>
      </w:r>
      <w:r w:rsidR="000F232C" w:rsidRPr="004427A2">
        <w:rPr>
          <w:b w:val="0"/>
          <w:bCs/>
          <w:sz w:val="24"/>
          <w:szCs w:val="24"/>
        </w:rPr>
        <w:t xml:space="preserve"> </w:t>
      </w:r>
    </w:p>
    <w:p w:rsidR="0000241C" w:rsidRPr="004427A2" w:rsidRDefault="0000241C" w:rsidP="0000241C">
      <w:pPr>
        <w:pStyle w:val="af3"/>
        <w:tabs>
          <w:tab w:val="clear" w:pos="2835"/>
        </w:tabs>
        <w:jc w:val="both"/>
        <w:rPr>
          <w:b w:val="0"/>
          <w:bCs/>
          <w:sz w:val="24"/>
          <w:szCs w:val="24"/>
        </w:rPr>
      </w:pPr>
      <w:r w:rsidRPr="004427A2">
        <w:rPr>
          <w:rFonts w:ascii="Calibri" w:hAnsi="Calibri" w:cs="Calibri"/>
          <w:b w:val="0"/>
          <w:bCs/>
          <w:sz w:val="22"/>
          <w:szCs w:val="22"/>
        </w:rPr>
        <w:tab/>
      </w:r>
      <w:proofErr w:type="gramStart"/>
      <w:r w:rsidRPr="004427A2">
        <w:rPr>
          <w:b w:val="0"/>
          <w:bCs/>
          <w:sz w:val="24"/>
          <w:szCs w:val="24"/>
        </w:rPr>
        <w:t>В случае прекращения Клиентом договора на ведение индивидуального инвестиционного счета, заключенного с АО ИФК «</w:t>
      </w:r>
      <w:proofErr w:type="spellStart"/>
      <w:r w:rsidRPr="004427A2">
        <w:rPr>
          <w:b w:val="0"/>
          <w:bCs/>
          <w:sz w:val="24"/>
          <w:szCs w:val="24"/>
        </w:rPr>
        <w:t>Солид</w:t>
      </w:r>
      <w:proofErr w:type="spellEnd"/>
      <w:r w:rsidRPr="004427A2">
        <w:rPr>
          <w:b w:val="0"/>
          <w:bCs/>
          <w:sz w:val="24"/>
          <w:szCs w:val="24"/>
        </w:rPr>
        <w:t>», и заключения нового договора на ведение индивидуального инвестиционного счета с другим профессиональным участником рынка ценных бумаг Компания обязуется выдать на руки Клиенту документ, содержащий сведения о Клиенте и о его индивидуальном инвестиционном счете, а Клиент обязуется не позднее 30 (тридцати) календарных дней, исчисляемых с даты</w:t>
      </w:r>
      <w:proofErr w:type="gramEnd"/>
      <w:r w:rsidRPr="004427A2">
        <w:rPr>
          <w:b w:val="0"/>
          <w:bCs/>
          <w:sz w:val="24"/>
          <w:szCs w:val="24"/>
        </w:rPr>
        <w:t xml:space="preserve"> расторжения Клиентом договора на ведение индивидуального инвестиционного счета с АО ИФК «</w:t>
      </w:r>
      <w:proofErr w:type="spellStart"/>
      <w:r w:rsidRPr="004427A2">
        <w:rPr>
          <w:b w:val="0"/>
          <w:bCs/>
          <w:sz w:val="24"/>
          <w:szCs w:val="24"/>
        </w:rPr>
        <w:t>Солид</w:t>
      </w:r>
      <w:proofErr w:type="spellEnd"/>
      <w:r w:rsidRPr="004427A2">
        <w:rPr>
          <w:b w:val="0"/>
          <w:bCs/>
          <w:sz w:val="24"/>
          <w:szCs w:val="24"/>
        </w:rPr>
        <w:t xml:space="preserve">», получить у Компании (в офисе Компании) вышеуказанный документ и </w:t>
      </w:r>
      <w:proofErr w:type="gramStart"/>
      <w:r w:rsidRPr="004427A2">
        <w:rPr>
          <w:b w:val="0"/>
          <w:bCs/>
          <w:sz w:val="24"/>
          <w:szCs w:val="24"/>
        </w:rPr>
        <w:t>предоставить полученный документ</w:t>
      </w:r>
      <w:proofErr w:type="gramEnd"/>
      <w:r w:rsidRPr="004427A2">
        <w:rPr>
          <w:b w:val="0"/>
          <w:bCs/>
          <w:sz w:val="24"/>
          <w:szCs w:val="24"/>
        </w:rPr>
        <w:t xml:space="preserve"> другому профессиональному участнику рынка ценных бумаг, с которым Клиент заключает новый договор на ведение индивидуального инвестиционного счета. </w:t>
      </w:r>
      <w:proofErr w:type="gramStart"/>
      <w:r w:rsidRPr="004427A2">
        <w:rPr>
          <w:b w:val="0"/>
          <w:bCs/>
          <w:sz w:val="24"/>
          <w:szCs w:val="24"/>
        </w:rPr>
        <w:t>Клиент и Компания соглашаются, что Клиент является уполномоченным лицом по передаче другому профессиональному участнику рынка ценных бумаг документа, содержащего сведения о Клиенте и о его индивидуальном инвестиционном счете, и что Компания  исполнила надлежащим образом в установленный срок и в полном объеме свою обязанность по передаче сведений о физическом лице и его индивидуальном инвестиционном счете другому профессиональному участнику рынка ценных бумаг</w:t>
      </w:r>
      <w:proofErr w:type="gramEnd"/>
      <w:r w:rsidRPr="004427A2">
        <w:rPr>
          <w:b w:val="0"/>
          <w:bCs/>
          <w:sz w:val="24"/>
          <w:szCs w:val="24"/>
        </w:rPr>
        <w:t xml:space="preserve">, </w:t>
      </w:r>
      <w:proofErr w:type="gramStart"/>
      <w:r w:rsidRPr="004427A2">
        <w:rPr>
          <w:b w:val="0"/>
          <w:bCs/>
          <w:sz w:val="24"/>
          <w:szCs w:val="24"/>
        </w:rPr>
        <w:t xml:space="preserve">с которым Клиент заключает новый договор на ведение индивидуального инвестиционного счета, с момента обеспечения возможности получения Клиентом в офисе Компании документа, содержащего сведения о </w:t>
      </w:r>
      <w:r w:rsidRPr="004427A2">
        <w:rPr>
          <w:b w:val="0"/>
          <w:bCs/>
          <w:sz w:val="24"/>
          <w:szCs w:val="24"/>
        </w:rPr>
        <w:lastRenderedPageBreak/>
        <w:t xml:space="preserve">Клиенте и о его индивидуальном инвестиционном счете. </w:t>
      </w:r>
      <w:proofErr w:type="gramEnd"/>
    </w:p>
    <w:p w:rsidR="0000241C" w:rsidRPr="004427A2" w:rsidRDefault="0000241C" w:rsidP="0000241C">
      <w:pPr>
        <w:pStyle w:val="af3"/>
        <w:tabs>
          <w:tab w:val="clear" w:pos="2835"/>
        </w:tabs>
        <w:ind w:firstLine="567"/>
        <w:jc w:val="both"/>
        <w:rPr>
          <w:b w:val="0"/>
          <w:sz w:val="24"/>
          <w:szCs w:val="24"/>
        </w:rPr>
      </w:pPr>
      <w:r w:rsidRPr="004427A2">
        <w:rPr>
          <w:b w:val="0"/>
          <w:bCs/>
          <w:sz w:val="24"/>
          <w:szCs w:val="24"/>
        </w:rPr>
        <w:t>Клиент и Компания соглашаются, что Компания не обязана направлять вышеуказанные сведения о Клиенте и его индивидуальном инвестиционном счете непосредственно профессиональному участнику рынка ценных бумаг, с которым Клиент заключает новый договор на ведение индивидуального инвестиционного счета. Передача вышеуказанных сведений о Клиенте и его индивидуальном инвестиционном счете другому профессиональному участнику рынка ценных бумаг, с которым Клиент заключает новый договор на ведение индивидуального инвестиционного счета, осуществляется в порядке, описываемом в настоящем пункте.</w:t>
      </w:r>
    </w:p>
    <w:p w:rsidR="00D27733" w:rsidRPr="004427A2" w:rsidRDefault="00D27733" w:rsidP="000F232C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4427A2">
        <w:rPr>
          <w:b w:val="0"/>
          <w:bCs/>
          <w:sz w:val="24"/>
          <w:szCs w:val="24"/>
        </w:rPr>
        <w:t xml:space="preserve">Прекращение </w:t>
      </w:r>
      <w:r w:rsidR="00220D5E" w:rsidRPr="004427A2">
        <w:rPr>
          <w:b w:val="0"/>
          <w:sz w:val="24"/>
          <w:szCs w:val="24"/>
        </w:rPr>
        <w:t xml:space="preserve">договора на ведение индивидуального инвестиционного счета по инициативе Клиента осуществляется в соответствии с Регламентом на основании уведомления Клиента (Приложение №18-2 к Регламенту). </w:t>
      </w:r>
      <w:proofErr w:type="gramStart"/>
      <w:r w:rsidR="00220D5E" w:rsidRPr="004427A2">
        <w:rPr>
          <w:b w:val="0"/>
          <w:sz w:val="24"/>
          <w:szCs w:val="24"/>
        </w:rPr>
        <w:t>Закрытие индивидуального инвестиционного счета осуществляется Компанией в более позднюю из указанных двух дат: в сроки, установленные Регламентом; в рабочий день, следующий за днем подтверждения списания с индивидуального инвестиционного счета К</w:t>
      </w:r>
      <w:r w:rsidR="00E44997" w:rsidRPr="004427A2">
        <w:rPr>
          <w:b w:val="0"/>
          <w:sz w:val="24"/>
          <w:szCs w:val="24"/>
        </w:rPr>
        <w:t>лиента всех учитываемых на нем</w:t>
      </w:r>
      <w:r w:rsidR="00220D5E" w:rsidRPr="004427A2">
        <w:rPr>
          <w:b w:val="0"/>
          <w:sz w:val="24"/>
          <w:szCs w:val="24"/>
        </w:rPr>
        <w:t xml:space="preserve"> ценных бумаг и денежных средств Клиента и отсутствия задолженности перед Компанией.  </w:t>
      </w:r>
      <w:proofErr w:type="gramEnd"/>
    </w:p>
    <w:p w:rsidR="00D27733" w:rsidRPr="004427A2" w:rsidRDefault="00D27733" w:rsidP="00D27733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4427A2">
        <w:rPr>
          <w:b w:val="0"/>
          <w:bCs/>
          <w:sz w:val="24"/>
          <w:szCs w:val="24"/>
        </w:rPr>
        <w:t xml:space="preserve">Компания </w:t>
      </w:r>
      <w:r w:rsidRPr="004427A2">
        <w:rPr>
          <w:b w:val="0"/>
          <w:sz w:val="24"/>
          <w:szCs w:val="24"/>
        </w:rPr>
        <w:t xml:space="preserve">предоставляет сведения об открытии или </w:t>
      </w:r>
      <w:proofErr w:type="gramStart"/>
      <w:r w:rsidRPr="004427A2">
        <w:rPr>
          <w:b w:val="0"/>
          <w:sz w:val="24"/>
          <w:szCs w:val="24"/>
        </w:rPr>
        <w:t>о закрытии индивидуального инвестиционного счета в налоговый орган по месту своего нахождения в соответствии с требованиями</w:t>
      </w:r>
      <w:proofErr w:type="gramEnd"/>
      <w:r w:rsidRPr="004427A2">
        <w:rPr>
          <w:b w:val="0"/>
          <w:sz w:val="24"/>
          <w:szCs w:val="24"/>
        </w:rPr>
        <w:t xml:space="preserve"> законодательства.</w:t>
      </w:r>
    </w:p>
    <w:p w:rsidR="000F232C" w:rsidRPr="004427A2" w:rsidRDefault="000F232C" w:rsidP="000F232C">
      <w:pPr>
        <w:pStyle w:val="af3"/>
        <w:numPr>
          <w:ilvl w:val="0"/>
          <w:numId w:val="1"/>
        </w:numPr>
        <w:tabs>
          <w:tab w:val="clear" w:pos="360"/>
          <w:tab w:val="clear" w:pos="2835"/>
          <w:tab w:val="num" w:pos="0"/>
          <w:tab w:val="left" w:pos="540"/>
          <w:tab w:val="num" w:pos="1080"/>
        </w:tabs>
        <w:ind w:left="0" w:firstLine="567"/>
        <w:jc w:val="both"/>
        <w:rPr>
          <w:b w:val="0"/>
          <w:bCs/>
          <w:sz w:val="24"/>
          <w:szCs w:val="24"/>
        </w:rPr>
      </w:pPr>
      <w:r w:rsidRPr="004427A2">
        <w:rPr>
          <w:b w:val="0"/>
          <w:sz w:val="24"/>
          <w:szCs w:val="24"/>
        </w:rPr>
        <w:t xml:space="preserve">При </w:t>
      </w:r>
      <w:r w:rsidR="00D87D45" w:rsidRPr="004427A2">
        <w:rPr>
          <w:b w:val="0"/>
          <w:sz w:val="24"/>
          <w:szCs w:val="24"/>
        </w:rPr>
        <w:t>совершении</w:t>
      </w:r>
      <w:r w:rsidRPr="004427A2">
        <w:rPr>
          <w:b w:val="0"/>
          <w:sz w:val="24"/>
          <w:szCs w:val="24"/>
        </w:rPr>
        <w:t xml:space="preserve"> операций</w:t>
      </w:r>
      <w:r w:rsidR="00D87D45" w:rsidRPr="004427A2">
        <w:rPr>
          <w:b w:val="0"/>
          <w:sz w:val="24"/>
          <w:szCs w:val="24"/>
        </w:rPr>
        <w:t>,</w:t>
      </w:r>
      <w:r w:rsidRPr="004427A2">
        <w:rPr>
          <w:b w:val="0"/>
          <w:sz w:val="24"/>
          <w:szCs w:val="24"/>
        </w:rPr>
        <w:t xml:space="preserve"> учитываемых на индивидуальном инвестиционном счете</w:t>
      </w:r>
      <w:r w:rsidR="00D87D45" w:rsidRPr="004427A2">
        <w:rPr>
          <w:b w:val="0"/>
          <w:sz w:val="24"/>
          <w:szCs w:val="24"/>
        </w:rPr>
        <w:t>, Компания осуществляет функции налогового агента в соответствии с законодательством.</w:t>
      </w:r>
      <w:bookmarkStart w:id="0" w:name="_GoBack"/>
      <w:bookmarkEnd w:id="0"/>
    </w:p>
    <w:sectPr w:rsidR="000F232C" w:rsidRPr="004427A2">
      <w:headerReference w:type="default" r:id="rId8"/>
      <w:footerReference w:type="even" r:id="rId9"/>
      <w:footerReference w:type="default" r:id="rId10"/>
      <w:pgSz w:w="11906" w:h="16838" w:code="9"/>
      <w:pgMar w:top="851" w:right="709" w:bottom="85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B7" w:rsidRDefault="00C644B7">
      <w:pPr>
        <w:pStyle w:val="1"/>
      </w:pPr>
      <w:r>
        <w:separator/>
      </w:r>
    </w:p>
  </w:endnote>
  <w:endnote w:type="continuationSeparator" w:id="0">
    <w:p w:rsidR="00C644B7" w:rsidRDefault="00C644B7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7" w:rsidRDefault="00C56107" w:rsidP="006F4D2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6107" w:rsidRDefault="00C5610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7" w:rsidRDefault="006F4D27" w:rsidP="006F4D27">
    <w:pPr>
      <w:pStyle w:val="af"/>
      <w:numPr>
        <w:ilvl w:val="0"/>
        <w:numId w:val="0"/>
      </w:numPr>
      <w:ind w:right="360"/>
      <w:jc w:val="right"/>
    </w:pPr>
    <w:r>
      <w:rPr>
        <w:rStyle w:val="a8"/>
        <w:sz w:val="20"/>
        <w:lang w:eastAsia="ru-RU"/>
      </w:rPr>
      <w:fldChar w:fldCharType="begin"/>
    </w:r>
    <w:r>
      <w:rPr>
        <w:rStyle w:val="a8"/>
        <w:sz w:val="20"/>
        <w:lang w:eastAsia="ru-RU"/>
      </w:rPr>
      <w:instrText xml:space="preserve"> PAGE </w:instrText>
    </w:r>
    <w:r>
      <w:rPr>
        <w:rStyle w:val="a8"/>
        <w:sz w:val="20"/>
        <w:lang w:eastAsia="ru-RU"/>
      </w:rPr>
      <w:fldChar w:fldCharType="separate"/>
    </w:r>
    <w:r w:rsidR="004427A2">
      <w:rPr>
        <w:rStyle w:val="a8"/>
        <w:noProof/>
        <w:sz w:val="20"/>
        <w:lang w:eastAsia="ru-RU"/>
      </w:rPr>
      <w:t>3</w:t>
    </w:r>
    <w:r>
      <w:rPr>
        <w:rStyle w:val="a8"/>
        <w:sz w:val="20"/>
        <w:lang w:eastAsia="ru-RU"/>
      </w:rPr>
      <w:fldChar w:fldCharType="end"/>
    </w:r>
    <w:r w:rsidR="004427A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7.55pt;margin-top:798.55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58910943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B7" w:rsidRDefault="00C644B7">
      <w:pPr>
        <w:pStyle w:val="1"/>
      </w:pPr>
      <w:r>
        <w:separator/>
      </w:r>
    </w:p>
  </w:footnote>
  <w:footnote w:type="continuationSeparator" w:id="0">
    <w:p w:rsidR="00C644B7" w:rsidRDefault="00C644B7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7" w:rsidRDefault="00C56107" w:rsidP="001E200E">
    <w:pPr>
      <w:pStyle w:val="a6"/>
      <w:numPr>
        <w:ilvl w:val="0"/>
        <w:numId w:val="0"/>
      </w:numPr>
      <w:pBdr>
        <w:bottom w:val="single" w:sz="4" w:space="1" w:color="auto"/>
      </w:pBdr>
      <w:jc w:val="center"/>
    </w:pPr>
    <w:r>
      <w:rPr>
        <w:i/>
        <w:iCs/>
      </w:rPr>
      <w:t>Регламент оказания АО ИФК «Солид»  услуг на финансовых рынках</w:t>
    </w:r>
  </w:p>
  <w:p w:rsidR="00C56107" w:rsidRDefault="00C56107" w:rsidP="001E200E">
    <w:pPr>
      <w:pStyle w:val="a6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2F777E"/>
    <w:multiLevelType w:val="multilevel"/>
    <w:tmpl w:val="8E16756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EF3C64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331DEB"/>
    <w:multiLevelType w:val="multilevel"/>
    <w:tmpl w:val="9CFE6C28"/>
    <w:lvl w:ilvl="0">
      <w:start w:val="1"/>
      <w:numFmt w:val="bullet"/>
      <w:lvlText w:val="•"/>
      <w:lvlJc w:val="left"/>
      <w:pPr>
        <w:tabs>
          <w:tab w:val="num" w:pos="1466"/>
        </w:tabs>
        <w:ind w:left="146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4">
    <w:nsid w:val="16FD29AB"/>
    <w:multiLevelType w:val="multilevel"/>
    <w:tmpl w:val="9EC433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02444CC"/>
    <w:multiLevelType w:val="multilevel"/>
    <w:tmpl w:val="66AC6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4B84D26"/>
    <w:multiLevelType w:val="multilevel"/>
    <w:tmpl w:val="017EB7AC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8950DB2"/>
    <w:multiLevelType w:val="multilevel"/>
    <w:tmpl w:val="55E477B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6156" w:hanging="144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8088" w:hanging="1800"/>
      </w:pPr>
    </w:lvl>
  </w:abstractNum>
  <w:abstractNum w:abstractNumId="8">
    <w:nsid w:val="28EB76FC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0">
    <w:nsid w:val="3B281D5C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C820318"/>
    <w:multiLevelType w:val="multilevel"/>
    <w:tmpl w:val="DDC44E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4F0B1ADF"/>
    <w:multiLevelType w:val="hybridMultilevel"/>
    <w:tmpl w:val="0718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B44FA"/>
    <w:multiLevelType w:val="multilevel"/>
    <w:tmpl w:val="121E561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76"/>
        </w:tabs>
        <w:ind w:left="1476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84"/>
        </w:tabs>
        <w:ind w:left="4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92"/>
        </w:tabs>
        <w:ind w:left="5292" w:hanging="1800"/>
      </w:pPr>
      <w:rPr>
        <w:rFonts w:hint="default"/>
      </w:rPr>
    </w:lvl>
  </w:abstractNum>
  <w:abstractNum w:abstractNumId="14">
    <w:nsid w:val="579B1EE5"/>
    <w:multiLevelType w:val="multilevel"/>
    <w:tmpl w:val="2BD2987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5">
    <w:nsid w:val="58E9233C"/>
    <w:multiLevelType w:val="multilevel"/>
    <w:tmpl w:val="39805EAA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BBF76E7"/>
    <w:multiLevelType w:val="multilevel"/>
    <w:tmpl w:val="E3D62A3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EEE12D6"/>
    <w:multiLevelType w:val="multilevel"/>
    <w:tmpl w:val="84DEA1D0"/>
    <w:lvl w:ilvl="0">
      <w:start w:val="1"/>
      <w:numFmt w:val="upperRoman"/>
      <w:suff w:val="space"/>
      <w:lvlText w:val="Часть %1."/>
      <w:lvlJc w:val="left"/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Restart w:val="0"/>
      <w:suff w:val="space"/>
      <w:lvlText w:val="%2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"/>
      <w:lvlJc w:val="left"/>
      <w:pPr>
        <w:ind w:left="454" w:hanging="17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6331172E"/>
    <w:multiLevelType w:val="multilevel"/>
    <w:tmpl w:val="BFE41D38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4654978"/>
    <w:multiLevelType w:val="multilevel"/>
    <w:tmpl w:val="E9F874F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230B"/>
    <w:multiLevelType w:val="hybridMultilevel"/>
    <w:tmpl w:val="2BD29874"/>
    <w:lvl w:ilvl="0" w:tplc="BB58CDD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21">
    <w:nsid w:val="65280B79"/>
    <w:multiLevelType w:val="multilevel"/>
    <w:tmpl w:val="F502D2F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76"/>
        </w:tabs>
        <w:ind w:left="1476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84"/>
        </w:tabs>
        <w:ind w:left="4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92"/>
        </w:tabs>
        <w:ind w:left="5292" w:hanging="1800"/>
      </w:pPr>
      <w:rPr>
        <w:rFonts w:hint="default"/>
      </w:rPr>
    </w:lvl>
  </w:abstractNum>
  <w:abstractNum w:abstractNumId="22">
    <w:nsid w:val="6C2922C4"/>
    <w:multiLevelType w:val="hybridMultilevel"/>
    <w:tmpl w:val="8946E3C6"/>
    <w:lvl w:ilvl="0" w:tplc="BB7861AC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BB58CD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D203C9"/>
    <w:multiLevelType w:val="hybridMultilevel"/>
    <w:tmpl w:val="D932E4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6520920"/>
    <w:multiLevelType w:val="hybridMultilevel"/>
    <w:tmpl w:val="9CFE6C28"/>
    <w:lvl w:ilvl="0" w:tplc="E4040FCE">
      <w:start w:val="1"/>
      <w:numFmt w:val="bullet"/>
      <w:lvlText w:val="•"/>
      <w:lvlJc w:val="left"/>
      <w:pPr>
        <w:tabs>
          <w:tab w:val="num" w:pos="1466"/>
        </w:tabs>
        <w:ind w:left="146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25">
    <w:nsid w:val="7BA0702D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C843560"/>
    <w:multiLevelType w:val="hybridMultilevel"/>
    <w:tmpl w:val="C5EA464E"/>
    <w:lvl w:ilvl="0" w:tplc="5B6A5A28">
      <w:start w:val="1"/>
      <w:numFmt w:val="bullet"/>
      <w:lvlText w:val="●"/>
      <w:lvlJc w:val="left"/>
      <w:pPr>
        <w:tabs>
          <w:tab w:val="num" w:pos="1363"/>
        </w:tabs>
        <w:ind w:left="136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27">
    <w:nsid w:val="7CEA7DC4"/>
    <w:multiLevelType w:val="multilevel"/>
    <w:tmpl w:val="E3607E4A"/>
    <w:lvl w:ilvl="0">
      <w:start w:val="1"/>
      <w:numFmt w:val="bullet"/>
      <w:pStyle w:val="a0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17"/>
  </w:num>
  <w:num w:numId="3">
    <w:abstractNumId w:val="27"/>
  </w:num>
  <w:num w:numId="4">
    <w:abstractNumId w:val="9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6"/>
    </w:lvlOverride>
  </w:num>
  <w:num w:numId="7">
    <w:abstractNumId w:val="23"/>
  </w:num>
  <w:num w:numId="8">
    <w:abstractNumId w:val="15"/>
  </w:num>
  <w:num w:numId="9">
    <w:abstractNumId w:val="4"/>
  </w:num>
  <w:num w:numId="10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9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1"/>
  </w:num>
  <w:num w:numId="18">
    <w:abstractNumId w:val="10"/>
  </w:num>
  <w:num w:numId="19">
    <w:abstractNumId w:val="8"/>
  </w:num>
  <w:num w:numId="20">
    <w:abstractNumId w:val="6"/>
  </w:num>
  <w:num w:numId="21">
    <w:abstractNumId w:val="20"/>
  </w:num>
  <w:num w:numId="22">
    <w:abstractNumId w:val="14"/>
  </w:num>
  <w:num w:numId="23">
    <w:abstractNumId w:val="24"/>
  </w:num>
  <w:num w:numId="24">
    <w:abstractNumId w:val="3"/>
  </w:num>
  <w:num w:numId="25">
    <w:abstractNumId w:val="26"/>
  </w:num>
  <w:num w:numId="26">
    <w:abstractNumId w:val="22"/>
  </w:num>
  <w:num w:numId="27">
    <w:abstractNumId w:val="16"/>
  </w:num>
  <w:num w:numId="28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9">
    <w:abstractNumId w:val="12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F1"/>
    <w:rsid w:val="00002344"/>
    <w:rsid w:val="0000241C"/>
    <w:rsid w:val="00002B43"/>
    <w:rsid w:val="00004041"/>
    <w:rsid w:val="00006C13"/>
    <w:rsid w:val="00014587"/>
    <w:rsid w:val="00026424"/>
    <w:rsid w:val="00027737"/>
    <w:rsid w:val="0003371E"/>
    <w:rsid w:val="000412CA"/>
    <w:rsid w:val="0004694E"/>
    <w:rsid w:val="00050CAA"/>
    <w:rsid w:val="00051167"/>
    <w:rsid w:val="00054916"/>
    <w:rsid w:val="00056DE0"/>
    <w:rsid w:val="000625F2"/>
    <w:rsid w:val="0006406D"/>
    <w:rsid w:val="00064E60"/>
    <w:rsid w:val="000679FA"/>
    <w:rsid w:val="0007688F"/>
    <w:rsid w:val="00077C3E"/>
    <w:rsid w:val="00093801"/>
    <w:rsid w:val="00095DD1"/>
    <w:rsid w:val="00096824"/>
    <w:rsid w:val="00096E97"/>
    <w:rsid w:val="000A5818"/>
    <w:rsid w:val="000B654B"/>
    <w:rsid w:val="000B75F5"/>
    <w:rsid w:val="000B7999"/>
    <w:rsid w:val="000C3CCF"/>
    <w:rsid w:val="000C410F"/>
    <w:rsid w:val="000D570E"/>
    <w:rsid w:val="000D61B3"/>
    <w:rsid w:val="000D7847"/>
    <w:rsid w:val="000E0139"/>
    <w:rsid w:val="000E30E4"/>
    <w:rsid w:val="000E4AD2"/>
    <w:rsid w:val="000E5998"/>
    <w:rsid w:val="000E7FCE"/>
    <w:rsid w:val="000F232C"/>
    <w:rsid w:val="000F594C"/>
    <w:rsid w:val="000F7788"/>
    <w:rsid w:val="00117AB1"/>
    <w:rsid w:val="001253D4"/>
    <w:rsid w:val="00125E1C"/>
    <w:rsid w:val="001456B3"/>
    <w:rsid w:val="00146EE3"/>
    <w:rsid w:val="001506C4"/>
    <w:rsid w:val="00166319"/>
    <w:rsid w:val="00170CCB"/>
    <w:rsid w:val="00170D1D"/>
    <w:rsid w:val="00177B7A"/>
    <w:rsid w:val="0018260A"/>
    <w:rsid w:val="00184F91"/>
    <w:rsid w:val="00187CA6"/>
    <w:rsid w:val="0019098C"/>
    <w:rsid w:val="001A3D30"/>
    <w:rsid w:val="001B3584"/>
    <w:rsid w:val="001B49E5"/>
    <w:rsid w:val="001B4F7B"/>
    <w:rsid w:val="001D2DE3"/>
    <w:rsid w:val="001D72BE"/>
    <w:rsid w:val="001E200E"/>
    <w:rsid w:val="001E5287"/>
    <w:rsid w:val="001E6B76"/>
    <w:rsid w:val="001F1DF8"/>
    <w:rsid w:val="0020590D"/>
    <w:rsid w:val="00206102"/>
    <w:rsid w:val="00216BC5"/>
    <w:rsid w:val="00220D5E"/>
    <w:rsid w:val="002260AA"/>
    <w:rsid w:val="002265AB"/>
    <w:rsid w:val="00237E51"/>
    <w:rsid w:val="00243DA7"/>
    <w:rsid w:val="00243E4C"/>
    <w:rsid w:val="0024465B"/>
    <w:rsid w:val="002450C1"/>
    <w:rsid w:val="0025629C"/>
    <w:rsid w:val="00263826"/>
    <w:rsid w:val="00265C8C"/>
    <w:rsid w:val="00266960"/>
    <w:rsid w:val="00270654"/>
    <w:rsid w:val="00270EB1"/>
    <w:rsid w:val="00277350"/>
    <w:rsid w:val="002832CE"/>
    <w:rsid w:val="002856D5"/>
    <w:rsid w:val="002B0D20"/>
    <w:rsid w:val="002B1B4F"/>
    <w:rsid w:val="002D23DB"/>
    <w:rsid w:val="002D23EA"/>
    <w:rsid w:val="002D2D8A"/>
    <w:rsid w:val="002D3457"/>
    <w:rsid w:val="002E5972"/>
    <w:rsid w:val="002F0F61"/>
    <w:rsid w:val="002F2057"/>
    <w:rsid w:val="002F2E6C"/>
    <w:rsid w:val="002F5806"/>
    <w:rsid w:val="0030293D"/>
    <w:rsid w:val="003037BE"/>
    <w:rsid w:val="00303BF4"/>
    <w:rsid w:val="003100F8"/>
    <w:rsid w:val="003111FC"/>
    <w:rsid w:val="003140B7"/>
    <w:rsid w:val="00314CD1"/>
    <w:rsid w:val="00316816"/>
    <w:rsid w:val="003222A8"/>
    <w:rsid w:val="0032364E"/>
    <w:rsid w:val="0034219C"/>
    <w:rsid w:val="003622A1"/>
    <w:rsid w:val="00363FCA"/>
    <w:rsid w:val="00365C70"/>
    <w:rsid w:val="003725AE"/>
    <w:rsid w:val="00377770"/>
    <w:rsid w:val="00386FB4"/>
    <w:rsid w:val="003A26DD"/>
    <w:rsid w:val="003C1078"/>
    <w:rsid w:val="003C39F9"/>
    <w:rsid w:val="003D074B"/>
    <w:rsid w:val="003D1E92"/>
    <w:rsid w:val="003D26CD"/>
    <w:rsid w:val="003F1380"/>
    <w:rsid w:val="003F1A96"/>
    <w:rsid w:val="003F580F"/>
    <w:rsid w:val="00403894"/>
    <w:rsid w:val="00414FB4"/>
    <w:rsid w:val="00421433"/>
    <w:rsid w:val="004327C6"/>
    <w:rsid w:val="00440D70"/>
    <w:rsid w:val="004427A2"/>
    <w:rsid w:val="004550FA"/>
    <w:rsid w:val="004638E9"/>
    <w:rsid w:val="00473FF9"/>
    <w:rsid w:val="0047610E"/>
    <w:rsid w:val="004871F0"/>
    <w:rsid w:val="00492180"/>
    <w:rsid w:val="00494327"/>
    <w:rsid w:val="004A1B72"/>
    <w:rsid w:val="004A3973"/>
    <w:rsid w:val="004A54CA"/>
    <w:rsid w:val="004B4A92"/>
    <w:rsid w:val="004C22E5"/>
    <w:rsid w:val="004C3363"/>
    <w:rsid w:val="004C3CAF"/>
    <w:rsid w:val="004C5A30"/>
    <w:rsid w:val="004C7A8D"/>
    <w:rsid w:val="004D06E8"/>
    <w:rsid w:val="004D514A"/>
    <w:rsid w:val="004E0023"/>
    <w:rsid w:val="004E29EB"/>
    <w:rsid w:val="004E6EB0"/>
    <w:rsid w:val="004F0138"/>
    <w:rsid w:val="004F20D5"/>
    <w:rsid w:val="004F4EF1"/>
    <w:rsid w:val="004F5DF8"/>
    <w:rsid w:val="004F62FC"/>
    <w:rsid w:val="00504AA5"/>
    <w:rsid w:val="0051059F"/>
    <w:rsid w:val="00515607"/>
    <w:rsid w:val="00526B12"/>
    <w:rsid w:val="00533A9A"/>
    <w:rsid w:val="00533AF1"/>
    <w:rsid w:val="0053567B"/>
    <w:rsid w:val="00544856"/>
    <w:rsid w:val="00555957"/>
    <w:rsid w:val="00555D75"/>
    <w:rsid w:val="005606B1"/>
    <w:rsid w:val="00561CEC"/>
    <w:rsid w:val="00562AFE"/>
    <w:rsid w:val="005657D6"/>
    <w:rsid w:val="00580E2F"/>
    <w:rsid w:val="00583700"/>
    <w:rsid w:val="0058482F"/>
    <w:rsid w:val="00586834"/>
    <w:rsid w:val="00586E86"/>
    <w:rsid w:val="005A3600"/>
    <w:rsid w:val="005B0A99"/>
    <w:rsid w:val="005B1FC0"/>
    <w:rsid w:val="005B6E17"/>
    <w:rsid w:val="005C3809"/>
    <w:rsid w:val="005D7853"/>
    <w:rsid w:val="005E333A"/>
    <w:rsid w:val="005F4FFF"/>
    <w:rsid w:val="005F5EED"/>
    <w:rsid w:val="005F5F9D"/>
    <w:rsid w:val="00601719"/>
    <w:rsid w:val="00602640"/>
    <w:rsid w:val="006208C8"/>
    <w:rsid w:val="006212C6"/>
    <w:rsid w:val="00636B8B"/>
    <w:rsid w:val="006418A5"/>
    <w:rsid w:val="006474D7"/>
    <w:rsid w:val="00660FA0"/>
    <w:rsid w:val="006611E3"/>
    <w:rsid w:val="00666BF9"/>
    <w:rsid w:val="00676F47"/>
    <w:rsid w:val="00680D91"/>
    <w:rsid w:val="00681570"/>
    <w:rsid w:val="00681F8A"/>
    <w:rsid w:val="00682D95"/>
    <w:rsid w:val="00682FF7"/>
    <w:rsid w:val="00691850"/>
    <w:rsid w:val="00691AE9"/>
    <w:rsid w:val="006A2267"/>
    <w:rsid w:val="006A4FEC"/>
    <w:rsid w:val="006B0596"/>
    <w:rsid w:val="006B40BB"/>
    <w:rsid w:val="006B78C3"/>
    <w:rsid w:val="006D0997"/>
    <w:rsid w:val="006D2B8C"/>
    <w:rsid w:val="006D62B7"/>
    <w:rsid w:val="006E3932"/>
    <w:rsid w:val="006F4D27"/>
    <w:rsid w:val="00704046"/>
    <w:rsid w:val="007119AA"/>
    <w:rsid w:val="00717D19"/>
    <w:rsid w:val="00720744"/>
    <w:rsid w:val="00724546"/>
    <w:rsid w:val="007303E1"/>
    <w:rsid w:val="007306E3"/>
    <w:rsid w:val="00734820"/>
    <w:rsid w:val="00735CA9"/>
    <w:rsid w:val="00736363"/>
    <w:rsid w:val="00755B65"/>
    <w:rsid w:val="0076209A"/>
    <w:rsid w:val="0076602B"/>
    <w:rsid w:val="00774431"/>
    <w:rsid w:val="0077758C"/>
    <w:rsid w:val="00777EC3"/>
    <w:rsid w:val="00781BC8"/>
    <w:rsid w:val="00784B79"/>
    <w:rsid w:val="00795B39"/>
    <w:rsid w:val="007A2A79"/>
    <w:rsid w:val="007A7135"/>
    <w:rsid w:val="007B30CF"/>
    <w:rsid w:val="007C2EEA"/>
    <w:rsid w:val="007D7D8F"/>
    <w:rsid w:val="007E3A48"/>
    <w:rsid w:val="007F079F"/>
    <w:rsid w:val="007F24EF"/>
    <w:rsid w:val="007F2BB5"/>
    <w:rsid w:val="007F4CC0"/>
    <w:rsid w:val="007F6B1B"/>
    <w:rsid w:val="008057C5"/>
    <w:rsid w:val="00805A5D"/>
    <w:rsid w:val="0080630E"/>
    <w:rsid w:val="00811960"/>
    <w:rsid w:val="00845013"/>
    <w:rsid w:val="0084750E"/>
    <w:rsid w:val="00847900"/>
    <w:rsid w:val="008630D9"/>
    <w:rsid w:val="00864A4E"/>
    <w:rsid w:val="008676DF"/>
    <w:rsid w:val="008728BC"/>
    <w:rsid w:val="008A13E2"/>
    <w:rsid w:val="008A227C"/>
    <w:rsid w:val="008A2F2D"/>
    <w:rsid w:val="008A5BCC"/>
    <w:rsid w:val="008B0A11"/>
    <w:rsid w:val="008B37F9"/>
    <w:rsid w:val="008B44E9"/>
    <w:rsid w:val="008B7AD8"/>
    <w:rsid w:val="008C0FD8"/>
    <w:rsid w:val="008C5D8F"/>
    <w:rsid w:val="008D77E2"/>
    <w:rsid w:val="008E1C2B"/>
    <w:rsid w:val="008E25CB"/>
    <w:rsid w:val="008E3629"/>
    <w:rsid w:val="008E3D51"/>
    <w:rsid w:val="008F06CC"/>
    <w:rsid w:val="008F655D"/>
    <w:rsid w:val="00901609"/>
    <w:rsid w:val="00902948"/>
    <w:rsid w:val="00923E94"/>
    <w:rsid w:val="00926F35"/>
    <w:rsid w:val="009376A4"/>
    <w:rsid w:val="00943A9C"/>
    <w:rsid w:val="00952276"/>
    <w:rsid w:val="00954048"/>
    <w:rsid w:val="00954D1E"/>
    <w:rsid w:val="009676D6"/>
    <w:rsid w:val="0097613B"/>
    <w:rsid w:val="00987264"/>
    <w:rsid w:val="00991B2A"/>
    <w:rsid w:val="00994DA1"/>
    <w:rsid w:val="009A265E"/>
    <w:rsid w:val="009B01FE"/>
    <w:rsid w:val="009C0982"/>
    <w:rsid w:val="009D1BDE"/>
    <w:rsid w:val="009D61BE"/>
    <w:rsid w:val="009F2894"/>
    <w:rsid w:val="00A03E3C"/>
    <w:rsid w:val="00A071E1"/>
    <w:rsid w:val="00A10CC2"/>
    <w:rsid w:val="00A12792"/>
    <w:rsid w:val="00A17786"/>
    <w:rsid w:val="00A2323E"/>
    <w:rsid w:val="00A23495"/>
    <w:rsid w:val="00A2592E"/>
    <w:rsid w:val="00A27775"/>
    <w:rsid w:val="00A30A2F"/>
    <w:rsid w:val="00A35806"/>
    <w:rsid w:val="00A36627"/>
    <w:rsid w:val="00A60297"/>
    <w:rsid w:val="00A64F6B"/>
    <w:rsid w:val="00A675E2"/>
    <w:rsid w:val="00A7237D"/>
    <w:rsid w:val="00A72A2D"/>
    <w:rsid w:val="00A848F3"/>
    <w:rsid w:val="00A858E4"/>
    <w:rsid w:val="00AA56B1"/>
    <w:rsid w:val="00AB63EE"/>
    <w:rsid w:val="00AC34C1"/>
    <w:rsid w:val="00AD7511"/>
    <w:rsid w:val="00AE552D"/>
    <w:rsid w:val="00AF01F4"/>
    <w:rsid w:val="00B034D7"/>
    <w:rsid w:val="00B06B54"/>
    <w:rsid w:val="00B1629B"/>
    <w:rsid w:val="00B168DA"/>
    <w:rsid w:val="00B402AE"/>
    <w:rsid w:val="00B4114E"/>
    <w:rsid w:val="00B41F86"/>
    <w:rsid w:val="00B51672"/>
    <w:rsid w:val="00B5225D"/>
    <w:rsid w:val="00B63ACE"/>
    <w:rsid w:val="00B64B96"/>
    <w:rsid w:val="00B64BAE"/>
    <w:rsid w:val="00B66E0E"/>
    <w:rsid w:val="00B73D54"/>
    <w:rsid w:val="00B85AF7"/>
    <w:rsid w:val="00B87004"/>
    <w:rsid w:val="00BA11EA"/>
    <w:rsid w:val="00BA25B6"/>
    <w:rsid w:val="00BA349F"/>
    <w:rsid w:val="00BB1FF6"/>
    <w:rsid w:val="00BB2CA8"/>
    <w:rsid w:val="00BB354A"/>
    <w:rsid w:val="00BC04B0"/>
    <w:rsid w:val="00BC1CDF"/>
    <w:rsid w:val="00BC20B8"/>
    <w:rsid w:val="00BC4B42"/>
    <w:rsid w:val="00BC62F8"/>
    <w:rsid w:val="00BC79F7"/>
    <w:rsid w:val="00BD0EF4"/>
    <w:rsid w:val="00BD3CC3"/>
    <w:rsid w:val="00BD5134"/>
    <w:rsid w:val="00BE7246"/>
    <w:rsid w:val="00BF0EA5"/>
    <w:rsid w:val="00C14893"/>
    <w:rsid w:val="00C24224"/>
    <w:rsid w:val="00C35DC3"/>
    <w:rsid w:val="00C37B24"/>
    <w:rsid w:val="00C42E5D"/>
    <w:rsid w:val="00C44F1E"/>
    <w:rsid w:val="00C47CD6"/>
    <w:rsid w:val="00C47FA7"/>
    <w:rsid w:val="00C513D3"/>
    <w:rsid w:val="00C5453F"/>
    <w:rsid w:val="00C56107"/>
    <w:rsid w:val="00C64155"/>
    <w:rsid w:val="00C644B7"/>
    <w:rsid w:val="00C67A97"/>
    <w:rsid w:val="00C71EB7"/>
    <w:rsid w:val="00C76E08"/>
    <w:rsid w:val="00C8062A"/>
    <w:rsid w:val="00C816F7"/>
    <w:rsid w:val="00C91E0B"/>
    <w:rsid w:val="00C93C95"/>
    <w:rsid w:val="00C97A43"/>
    <w:rsid w:val="00CB646C"/>
    <w:rsid w:val="00CB7EE4"/>
    <w:rsid w:val="00CC4BE0"/>
    <w:rsid w:val="00CC7F95"/>
    <w:rsid w:val="00CD1B24"/>
    <w:rsid w:val="00CE7CA7"/>
    <w:rsid w:val="00CF03FA"/>
    <w:rsid w:val="00CF440B"/>
    <w:rsid w:val="00CF4E51"/>
    <w:rsid w:val="00D0367A"/>
    <w:rsid w:val="00D04DFA"/>
    <w:rsid w:val="00D06B82"/>
    <w:rsid w:val="00D073D1"/>
    <w:rsid w:val="00D11726"/>
    <w:rsid w:val="00D13CD5"/>
    <w:rsid w:val="00D203BD"/>
    <w:rsid w:val="00D27733"/>
    <w:rsid w:val="00D3083D"/>
    <w:rsid w:val="00D328AB"/>
    <w:rsid w:val="00D32FA5"/>
    <w:rsid w:val="00D44AE4"/>
    <w:rsid w:val="00D47CFF"/>
    <w:rsid w:val="00D57ED8"/>
    <w:rsid w:val="00D60855"/>
    <w:rsid w:val="00D60C34"/>
    <w:rsid w:val="00D72E5C"/>
    <w:rsid w:val="00D73AA3"/>
    <w:rsid w:val="00D750EC"/>
    <w:rsid w:val="00D87D45"/>
    <w:rsid w:val="00D978D3"/>
    <w:rsid w:val="00DA0141"/>
    <w:rsid w:val="00DA105C"/>
    <w:rsid w:val="00DB4740"/>
    <w:rsid w:val="00DB5903"/>
    <w:rsid w:val="00DC56CD"/>
    <w:rsid w:val="00DD74B1"/>
    <w:rsid w:val="00DE04CA"/>
    <w:rsid w:val="00DE4609"/>
    <w:rsid w:val="00DE47D6"/>
    <w:rsid w:val="00DF1F56"/>
    <w:rsid w:val="00DF2508"/>
    <w:rsid w:val="00DF3585"/>
    <w:rsid w:val="00DF3B6F"/>
    <w:rsid w:val="00DF7986"/>
    <w:rsid w:val="00E04AAB"/>
    <w:rsid w:val="00E145B9"/>
    <w:rsid w:val="00E168BD"/>
    <w:rsid w:val="00E17D03"/>
    <w:rsid w:val="00E3544A"/>
    <w:rsid w:val="00E377C8"/>
    <w:rsid w:val="00E37890"/>
    <w:rsid w:val="00E41369"/>
    <w:rsid w:val="00E44997"/>
    <w:rsid w:val="00E46D07"/>
    <w:rsid w:val="00E47427"/>
    <w:rsid w:val="00E53C64"/>
    <w:rsid w:val="00E558CC"/>
    <w:rsid w:val="00E5662A"/>
    <w:rsid w:val="00E72DC3"/>
    <w:rsid w:val="00E8551F"/>
    <w:rsid w:val="00E94BC8"/>
    <w:rsid w:val="00E96ABA"/>
    <w:rsid w:val="00EA0FED"/>
    <w:rsid w:val="00EA5E9F"/>
    <w:rsid w:val="00EA734A"/>
    <w:rsid w:val="00EA7FF6"/>
    <w:rsid w:val="00EB0BE6"/>
    <w:rsid w:val="00EB5BC6"/>
    <w:rsid w:val="00EB63C0"/>
    <w:rsid w:val="00EB6B87"/>
    <w:rsid w:val="00EB71F7"/>
    <w:rsid w:val="00EC16D9"/>
    <w:rsid w:val="00EC695F"/>
    <w:rsid w:val="00ED07C6"/>
    <w:rsid w:val="00ED5042"/>
    <w:rsid w:val="00EE4B34"/>
    <w:rsid w:val="00EE6D7F"/>
    <w:rsid w:val="00EF4542"/>
    <w:rsid w:val="00F110CD"/>
    <w:rsid w:val="00F11191"/>
    <w:rsid w:val="00F1753D"/>
    <w:rsid w:val="00F20BA7"/>
    <w:rsid w:val="00F31EF1"/>
    <w:rsid w:val="00F52AA5"/>
    <w:rsid w:val="00F6112A"/>
    <w:rsid w:val="00F6361E"/>
    <w:rsid w:val="00F67119"/>
    <w:rsid w:val="00F85745"/>
    <w:rsid w:val="00F86336"/>
    <w:rsid w:val="00F902A7"/>
    <w:rsid w:val="00F90348"/>
    <w:rsid w:val="00F93EDA"/>
    <w:rsid w:val="00FA466F"/>
    <w:rsid w:val="00FA63DC"/>
    <w:rsid w:val="00FA7416"/>
    <w:rsid w:val="00FB0019"/>
    <w:rsid w:val="00FB050B"/>
    <w:rsid w:val="00FB0AD8"/>
    <w:rsid w:val="00FB2DA3"/>
    <w:rsid w:val="00FB3E9D"/>
    <w:rsid w:val="00FC7DF8"/>
    <w:rsid w:val="00FD0E73"/>
    <w:rsid w:val="00FD3A19"/>
    <w:rsid w:val="00FD4980"/>
    <w:rsid w:val="00FE3C84"/>
    <w:rsid w:val="00FE3E65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numPr>
        <w:ilvl w:val="8"/>
        <w:numId w:val="1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0">
    <w:name w:val="Марк список"/>
    <w:basedOn w:val="aa"/>
    <w:pPr>
      <w:numPr>
        <w:numId w:val="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a"/>
    <w:pPr>
      <w:ind w:left="0" w:firstLine="0"/>
      <w:jc w:val="both"/>
    </w:pPr>
  </w:style>
  <w:style w:type="paragraph" w:customStyle="1" w:styleId="ad">
    <w:name w:val="Внимание"/>
    <w:basedOn w:val="a"/>
    <w:next w:val="a4"/>
    <w:pPr>
      <w:ind w:firstLine="567"/>
    </w:pPr>
    <w:rPr>
      <w:b/>
      <w:i/>
      <w:sz w:val="16"/>
    </w:rPr>
  </w:style>
  <w:style w:type="paragraph" w:styleId="aa">
    <w:name w:val="List Bullet"/>
    <w:basedOn w:val="a"/>
    <w:autoRedefine/>
    <w:pPr>
      <w:numPr>
        <w:ilvl w:val="0"/>
        <w:numId w:val="0"/>
      </w:numPr>
      <w:ind w:left="360" w:hanging="36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Point">
    <w:name w:val="Point"/>
    <w:rsid w:val="006D0997"/>
    <w:pPr>
      <w:numPr>
        <w:ilvl w:val="3"/>
        <w:numId w:val="4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6D0997"/>
    <w:pPr>
      <w:numPr>
        <w:ilvl w:val="4"/>
        <w:numId w:val="4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6D0997"/>
    <w:pPr>
      <w:numPr>
        <w:numId w:val="4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6D0997"/>
    <w:pPr>
      <w:numPr>
        <w:ilvl w:val="1"/>
        <w:numId w:val="4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6D0997"/>
    <w:pPr>
      <w:numPr>
        <w:ilvl w:val="2"/>
        <w:numId w:val="4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6D0997"/>
    <w:pPr>
      <w:numPr>
        <w:ilvl w:val="5"/>
        <w:numId w:val="4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paragraph" w:customStyle="1" w:styleId="Headcenter">
    <w:name w:val="Head center"/>
    <w:basedOn w:val="a"/>
    <w:rsid w:val="006D0997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C5453F"/>
    <w:rPr>
      <w:sz w:val="28"/>
    </w:rPr>
  </w:style>
  <w:style w:type="paragraph" w:customStyle="1" w:styleId="af3">
    <w:name w:val="Íàçâàíèå"/>
    <w:basedOn w:val="a"/>
    <w:rsid w:val="00755B65"/>
    <w:pPr>
      <w:numPr>
        <w:ilvl w:val="0"/>
        <w:numId w:val="0"/>
      </w:numPr>
      <w:tabs>
        <w:tab w:val="left" w:pos="2835"/>
      </w:tabs>
      <w:jc w:val="center"/>
    </w:pPr>
    <w:rPr>
      <w:b/>
      <w:lang w:eastAsia="en-US"/>
    </w:rPr>
  </w:style>
  <w:style w:type="paragraph" w:styleId="af4">
    <w:name w:val="List Paragraph"/>
    <w:basedOn w:val="a"/>
    <w:uiPriority w:val="34"/>
    <w:qFormat/>
    <w:rsid w:val="00976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numPr>
        <w:ilvl w:val="8"/>
        <w:numId w:val="1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0">
    <w:name w:val="Марк список"/>
    <w:basedOn w:val="aa"/>
    <w:pPr>
      <w:numPr>
        <w:numId w:val="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a"/>
    <w:pPr>
      <w:ind w:left="0" w:firstLine="0"/>
      <w:jc w:val="both"/>
    </w:pPr>
  </w:style>
  <w:style w:type="paragraph" w:customStyle="1" w:styleId="ad">
    <w:name w:val="Внимание"/>
    <w:basedOn w:val="a"/>
    <w:next w:val="a4"/>
    <w:pPr>
      <w:ind w:firstLine="567"/>
    </w:pPr>
    <w:rPr>
      <w:b/>
      <w:i/>
      <w:sz w:val="16"/>
    </w:rPr>
  </w:style>
  <w:style w:type="paragraph" w:styleId="aa">
    <w:name w:val="List Bullet"/>
    <w:basedOn w:val="a"/>
    <w:autoRedefine/>
    <w:pPr>
      <w:numPr>
        <w:ilvl w:val="0"/>
        <w:numId w:val="0"/>
      </w:numPr>
      <w:ind w:left="360" w:hanging="36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Point">
    <w:name w:val="Point"/>
    <w:rsid w:val="006D0997"/>
    <w:pPr>
      <w:numPr>
        <w:ilvl w:val="3"/>
        <w:numId w:val="4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6D0997"/>
    <w:pPr>
      <w:numPr>
        <w:ilvl w:val="4"/>
        <w:numId w:val="4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6D0997"/>
    <w:pPr>
      <w:numPr>
        <w:numId w:val="4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6D0997"/>
    <w:pPr>
      <w:numPr>
        <w:ilvl w:val="1"/>
        <w:numId w:val="4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6D0997"/>
    <w:pPr>
      <w:numPr>
        <w:ilvl w:val="2"/>
        <w:numId w:val="4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6D0997"/>
    <w:pPr>
      <w:numPr>
        <w:ilvl w:val="5"/>
        <w:numId w:val="4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paragraph" w:customStyle="1" w:styleId="Headcenter">
    <w:name w:val="Head center"/>
    <w:basedOn w:val="a"/>
    <w:rsid w:val="006D0997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C5453F"/>
    <w:rPr>
      <w:sz w:val="28"/>
    </w:rPr>
  </w:style>
  <w:style w:type="paragraph" w:customStyle="1" w:styleId="af3">
    <w:name w:val="Íàçâàíèå"/>
    <w:basedOn w:val="a"/>
    <w:rsid w:val="00755B65"/>
    <w:pPr>
      <w:numPr>
        <w:ilvl w:val="0"/>
        <w:numId w:val="0"/>
      </w:numPr>
      <w:tabs>
        <w:tab w:val="left" w:pos="2835"/>
      </w:tabs>
      <w:jc w:val="center"/>
    </w:pPr>
    <w:rPr>
      <w:b/>
      <w:lang w:eastAsia="en-US"/>
    </w:rPr>
  </w:style>
  <w:style w:type="paragraph" w:styleId="af4">
    <w:name w:val="List Paragraph"/>
    <w:basedOn w:val="a"/>
    <w:uiPriority w:val="34"/>
    <w:qFormat/>
    <w:rsid w:val="00976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1143</Words>
  <Characters>8171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БРОКЕРСКОГО ОБСЛУЖИВАНИЯ НА СРОЧНОМ РЫНКЕ</vt:lpstr>
    </vt:vector>
  </TitlesOfParts>
  <Company>zerich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БРОКЕРСКОГО ОБСЛУЖИВАНИЯ НА СРОЧНОМ РЫНКЕ</dc:title>
  <dc:creator>1020</dc:creator>
  <cp:lastModifiedBy>Кузьменко Александр</cp:lastModifiedBy>
  <cp:revision>6</cp:revision>
  <cp:lastPrinted>2013-10-31T12:02:00Z</cp:lastPrinted>
  <dcterms:created xsi:type="dcterms:W3CDTF">2018-05-08T08:40:00Z</dcterms:created>
  <dcterms:modified xsi:type="dcterms:W3CDTF">2020-08-14T08:49:00Z</dcterms:modified>
</cp:coreProperties>
</file>