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9" w:rsidRPr="000D130A" w:rsidRDefault="00EE4BF3" w:rsidP="00E10BA9">
      <w:pPr>
        <w:spacing w:before="240"/>
        <w:ind w:firstLine="4820"/>
        <w:rPr>
          <w:i/>
          <w:caps/>
          <w:sz w:val="22"/>
          <w:szCs w:val="22"/>
        </w:rPr>
      </w:pPr>
      <w:r w:rsidRPr="000D130A">
        <w:rPr>
          <w:i/>
          <w:caps/>
          <w:sz w:val="22"/>
          <w:szCs w:val="22"/>
        </w:rPr>
        <w:t>УтвержДЕН</w:t>
      </w:r>
    </w:p>
    <w:p w:rsidR="00E10BA9" w:rsidRPr="000D130A" w:rsidRDefault="00E10BA9" w:rsidP="00E10BA9">
      <w:pPr>
        <w:ind w:firstLine="4820"/>
        <w:rPr>
          <w:i/>
          <w:sz w:val="22"/>
          <w:szCs w:val="22"/>
        </w:rPr>
      </w:pPr>
      <w:r w:rsidRPr="000D130A">
        <w:rPr>
          <w:i/>
          <w:sz w:val="22"/>
          <w:szCs w:val="22"/>
        </w:rPr>
        <w:t>Генеральный директор АО</w:t>
      </w:r>
      <w:r w:rsidRPr="000D130A">
        <w:rPr>
          <w:i/>
          <w:sz w:val="22"/>
          <w:szCs w:val="22"/>
          <w:lang w:val="en-US"/>
        </w:rPr>
        <w:t> </w:t>
      </w:r>
      <w:r w:rsidRPr="000D130A">
        <w:rPr>
          <w:i/>
          <w:sz w:val="22"/>
          <w:szCs w:val="22"/>
        </w:rPr>
        <w:t>ИФК</w:t>
      </w:r>
      <w:r w:rsidRPr="000D130A">
        <w:rPr>
          <w:i/>
          <w:sz w:val="22"/>
          <w:szCs w:val="22"/>
          <w:lang w:val="en-US"/>
        </w:rPr>
        <w:t> </w:t>
      </w:r>
      <w:r w:rsidRPr="000D130A">
        <w:rPr>
          <w:i/>
          <w:sz w:val="22"/>
          <w:szCs w:val="22"/>
        </w:rPr>
        <w:t>«</w:t>
      </w:r>
      <w:proofErr w:type="spellStart"/>
      <w:r w:rsidRPr="000D130A">
        <w:rPr>
          <w:i/>
          <w:sz w:val="22"/>
          <w:szCs w:val="22"/>
        </w:rPr>
        <w:t>Солид</w:t>
      </w:r>
      <w:proofErr w:type="spellEnd"/>
      <w:r w:rsidRPr="000D130A">
        <w:rPr>
          <w:i/>
          <w:sz w:val="22"/>
          <w:szCs w:val="22"/>
        </w:rPr>
        <w:t>»</w:t>
      </w:r>
    </w:p>
    <w:p w:rsidR="00E10BA9" w:rsidRPr="000D130A" w:rsidRDefault="000D130A" w:rsidP="00E10BA9">
      <w:pPr>
        <w:spacing w:before="240"/>
        <w:ind w:firstLine="4820"/>
        <w:rPr>
          <w:i/>
          <w:sz w:val="22"/>
          <w:szCs w:val="22"/>
          <w:vertAlign w:val="superscript"/>
        </w:rPr>
      </w:pPr>
      <w:r w:rsidRPr="000D130A">
        <w:rPr>
          <w:i/>
          <w:sz w:val="22"/>
          <w:szCs w:val="22"/>
        </w:rPr>
        <w:t>П.А. Гоцев</w:t>
      </w:r>
    </w:p>
    <w:p w:rsidR="00E10BA9" w:rsidRPr="000D130A" w:rsidRDefault="00E10BA9" w:rsidP="00E10BA9">
      <w:pPr>
        <w:spacing w:before="240"/>
        <w:ind w:firstLine="4820"/>
        <w:rPr>
          <w:i/>
          <w:sz w:val="22"/>
          <w:szCs w:val="22"/>
        </w:rPr>
      </w:pPr>
      <w:r w:rsidRPr="000D130A">
        <w:rPr>
          <w:i/>
          <w:sz w:val="22"/>
          <w:szCs w:val="22"/>
        </w:rPr>
        <w:t>Приказ № 63 от «10» июня 2020 г.</w:t>
      </w: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rPr>
          <w:i/>
          <w:sz w:val="22"/>
          <w:szCs w:val="22"/>
        </w:rPr>
      </w:pPr>
    </w:p>
    <w:p w:rsidR="00E10BA9" w:rsidRPr="000D130A" w:rsidRDefault="00E10BA9" w:rsidP="00E10BA9">
      <w:pPr>
        <w:jc w:val="center"/>
        <w:rPr>
          <w:rFonts w:ascii="MicraDi" w:hAnsi="MicraDi"/>
          <w:b/>
          <w:caps/>
          <w:sz w:val="28"/>
          <w:szCs w:val="28"/>
        </w:rPr>
      </w:pPr>
      <w:r w:rsidRPr="000D130A">
        <w:rPr>
          <w:rFonts w:ascii="MicraDi" w:hAnsi="MicraDi"/>
          <w:b/>
          <w:caps/>
          <w:sz w:val="28"/>
          <w:szCs w:val="28"/>
        </w:rPr>
        <w:t>РЕГЛАМЕНТ</w:t>
      </w:r>
      <w:r w:rsidRPr="000D130A">
        <w:rPr>
          <w:rFonts w:ascii="MicraDi" w:hAnsi="MicraDi"/>
          <w:b/>
          <w:caps/>
          <w:sz w:val="28"/>
          <w:szCs w:val="28"/>
          <w:lang w:val="en-US"/>
        </w:rPr>
        <w:t> </w:t>
      </w:r>
      <w:r w:rsidRPr="000D130A">
        <w:rPr>
          <w:rFonts w:ascii="MicraDi" w:hAnsi="MicraDi"/>
          <w:b/>
          <w:caps/>
          <w:sz w:val="28"/>
          <w:szCs w:val="28"/>
        </w:rPr>
        <w:t>АО</w:t>
      </w:r>
      <w:r w:rsidRPr="000D130A">
        <w:rPr>
          <w:rFonts w:ascii="MicraDi" w:hAnsi="MicraDi"/>
          <w:b/>
          <w:caps/>
          <w:sz w:val="28"/>
          <w:szCs w:val="28"/>
          <w:lang w:val="en-US"/>
        </w:rPr>
        <w:t> </w:t>
      </w:r>
      <w:r w:rsidRPr="000D130A">
        <w:rPr>
          <w:rFonts w:ascii="MicraDi" w:hAnsi="MicraDi"/>
          <w:b/>
          <w:caps/>
          <w:sz w:val="28"/>
          <w:szCs w:val="28"/>
        </w:rPr>
        <w:t>ИФК</w:t>
      </w:r>
      <w:r w:rsidRPr="000D130A">
        <w:rPr>
          <w:rFonts w:ascii="MicraDi" w:hAnsi="MicraDi"/>
          <w:b/>
          <w:caps/>
          <w:sz w:val="28"/>
          <w:szCs w:val="28"/>
          <w:lang w:val="en-US"/>
        </w:rPr>
        <w:t> </w:t>
      </w:r>
      <w:r w:rsidRPr="000D130A">
        <w:rPr>
          <w:rFonts w:ascii="MicraDi" w:hAnsi="MicraDi"/>
          <w:b/>
          <w:caps/>
          <w:sz w:val="28"/>
          <w:szCs w:val="28"/>
        </w:rPr>
        <w:t xml:space="preserve">«Солид» </w:t>
      </w:r>
      <w:r w:rsidRPr="000D130A">
        <w:rPr>
          <w:rFonts w:ascii="MicraDi" w:hAnsi="MicraDi"/>
          <w:b/>
          <w:caps/>
          <w:sz w:val="28"/>
          <w:szCs w:val="28"/>
        </w:rPr>
        <w:br/>
        <w:t>признания лица квалифицированным инвестором</w:t>
      </w:r>
    </w:p>
    <w:p w:rsidR="00E10BA9" w:rsidRPr="000D130A" w:rsidRDefault="00E10BA9" w:rsidP="00E10BA9">
      <w:pPr>
        <w:spacing w:before="240"/>
        <w:jc w:val="center"/>
        <w:rPr>
          <w:smallCaps/>
          <w:sz w:val="22"/>
          <w:szCs w:val="22"/>
        </w:rPr>
      </w:pPr>
      <w:r w:rsidRPr="000D130A">
        <w:rPr>
          <w:smallCaps/>
          <w:sz w:val="22"/>
          <w:szCs w:val="22"/>
        </w:rPr>
        <w:t>(редакция № 2)</w:t>
      </w: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E10BA9">
      <w:pPr>
        <w:rPr>
          <w:sz w:val="22"/>
          <w:szCs w:val="22"/>
        </w:rPr>
      </w:pPr>
    </w:p>
    <w:p w:rsidR="00E10BA9" w:rsidRPr="000D130A" w:rsidRDefault="00E10BA9" w:rsidP="0000589F">
      <w:pPr>
        <w:jc w:val="center"/>
        <w:rPr>
          <w:b/>
          <w:sz w:val="22"/>
          <w:szCs w:val="22"/>
        </w:rPr>
      </w:pPr>
      <w:r w:rsidRPr="000D130A">
        <w:rPr>
          <w:b/>
          <w:sz w:val="22"/>
          <w:szCs w:val="22"/>
        </w:rPr>
        <w:t>г. Москва</w:t>
      </w:r>
    </w:p>
    <w:p w:rsidR="0000589F" w:rsidRPr="000D130A" w:rsidRDefault="000973FF" w:rsidP="000973FF">
      <w:pPr>
        <w:jc w:val="center"/>
        <w:rPr>
          <w:b/>
          <w:sz w:val="22"/>
          <w:szCs w:val="22"/>
        </w:rPr>
      </w:pPr>
      <w:r w:rsidRPr="000D130A">
        <w:rPr>
          <w:b/>
          <w:sz w:val="22"/>
          <w:szCs w:val="22"/>
        </w:rPr>
        <w:t xml:space="preserve">2020 </w:t>
      </w:r>
      <w:r w:rsidR="00E10BA9" w:rsidRPr="000D130A">
        <w:rPr>
          <w:b/>
          <w:sz w:val="22"/>
          <w:szCs w:val="22"/>
        </w:rPr>
        <w:t>год</w:t>
      </w:r>
    </w:p>
    <w:p w:rsidR="0000589F" w:rsidRPr="000D130A" w:rsidRDefault="0000589F" w:rsidP="00B768EE">
      <w:pPr>
        <w:spacing w:after="360"/>
        <w:jc w:val="center"/>
        <w:rPr>
          <w:b/>
          <w:smallCaps/>
          <w:sz w:val="22"/>
          <w:szCs w:val="22"/>
        </w:rPr>
      </w:pPr>
      <w:r w:rsidRPr="000D130A">
        <w:rPr>
          <w:b/>
        </w:rPr>
        <w:br w:type="page"/>
      </w:r>
      <w:r w:rsidRPr="000D130A">
        <w:rPr>
          <w:b/>
          <w:smallCaps/>
          <w:sz w:val="22"/>
          <w:szCs w:val="22"/>
        </w:rPr>
        <w:lastRenderedPageBreak/>
        <w:t>Содержание</w:t>
      </w:r>
    </w:p>
    <w:p w:rsidR="00063662" w:rsidRPr="000D130A" w:rsidRDefault="00C9757E">
      <w:pPr>
        <w:pStyle w:val="13"/>
        <w:tabs>
          <w:tab w:val="left" w:pos="397"/>
          <w:tab w:val="right" w:leader="dot" w:pos="9344"/>
        </w:tabs>
        <w:rPr>
          <w:rFonts w:asciiTheme="minorHAnsi" w:eastAsiaTheme="minorEastAsia" w:hAnsiTheme="minorHAnsi" w:cstheme="minorBidi"/>
          <w:smallCaps w:val="0"/>
          <w:noProof/>
          <w:szCs w:val="22"/>
        </w:rPr>
      </w:pPr>
      <w:r w:rsidRPr="000D130A">
        <w:fldChar w:fldCharType="begin"/>
      </w:r>
      <w:r w:rsidRPr="000D130A">
        <w:instrText xml:space="preserve"> TOC \o "1-5" \h \z \u </w:instrText>
      </w:r>
      <w:r w:rsidRPr="000D130A">
        <w:fldChar w:fldCharType="separate"/>
      </w:r>
      <w:hyperlink w:anchor="_Toc42786588" w:history="1">
        <w:r w:rsidR="00063662" w:rsidRPr="000D130A">
          <w:rPr>
            <w:rStyle w:val="aa"/>
            <w:noProof/>
            <w:color w:val="auto"/>
          </w:rPr>
          <w:t>1.</w:t>
        </w:r>
        <w:r w:rsidR="00063662" w:rsidRPr="000D130A">
          <w:rPr>
            <w:rFonts w:asciiTheme="minorHAnsi" w:eastAsiaTheme="minorEastAsia" w:hAnsiTheme="minorHAnsi" w:cstheme="minorBidi"/>
            <w:smallCaps w:val="0"/>
            <w:noProof/>
            <w:szCs w:val="22"/>
          </w:rPr>
          <w:tab/>
        </w:r>
        <w:r w:rsidR="00063662" w:rsidRPr="000D130A">
          <w:rPr>
            <w:rStyle w:val="aa"/>
            <w:noProof/>
            <w:color w:val="auto"/>
          </w:rPr>
          <w:t>Общие положения</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_Toc42786588 \h </w:instrText>
        </w:r>
        <w:r w:rsidR="00063662" w:rsidRPr="000D130A">
          <w:rPr>
            <w:noProof/>
            <w:webHidden/>
          </w:rPr>
        </w:r>
        <w:r w:rsidR="00063662" w:rsidRPr="000D130A">
          <w:rPr>
            <w:noProof/>
            <w:webHidden/>
          </w:rPr>
          <w:fldChar w:fldCharType="separate"/>
        </w:r>
        <w:r w:rsidR="00063662" w:rsidRPr="000D130A">
          <w:rPr>
            <w:noProof/>
            <w:webHidden/>
          </w:rPr>
          <w:t>3</w:t>
        </w:r>
        <w:r w:rsidR="00063662" w:rsidRPr="000D130A">
          <w:rPr>
            <w:noProof/>
            <w:webHidden/>
          </w:rPr>
          <w:fldChar w:fldCharType="end"/>
        </w:r>
      </w:hyperlink>
    </w:p>
    <w:p w:rsidR="00063662" w:rsidRPr="000D130A" w:rsidRDefault="000D130A">
      <w:pPr>
        <w:pStyle w:val="13"/>
        <w:tabs>
          <w:tab w:val="left" w:pos="397"/>
          <w:tab w:val="right" w:leader="dot" w:pos="9344"/>
        </w:tabs>
        <w:rPr>
          <w:rFonts w:asciiTheme="minorHAnsi" w:eastAsiaTheme="minorEastAsia" w:hAnsiTheme="minorHAnsi" w:cstheme="minorBidi"/>
          <w:smallCaps w:val="0"/>
          <w:noProof/>
          <w:szCs w:val="22"/>
        </w:rPr>
      </w:pPr>
      <w:hyperlink w:anchor="_Toc42786589" w:history="1">
        <w:r w:rsidR="00063662" w:rsidRPr="000D130A">
          <w:rPr>
            <w:rStyle w:val="aa"/>
            <w:noProof/>
            <w:color w:val="auto"/>
          </w:rPr>
          <w:t>2.</w:t>
        </w:r>
        <w:r w:rsidR="00063662" w:rsidRPr="000D130A">
          <w:rPr>
            <w:rFonts w:asciiTheme="minorHAnsi" w:eastAsiaTheme="minorEastAsia" w:hAnsiTheme="minorHAnsi" w:cstheme="minorBidi"/>
            <w:smallCaps w:val="0"/>
            <w:noProof/>
            <w:szCs w:val="22"/>
          </w:rPr>
          <w:tab/>
        </w:r>
        <w:r w:rsidR="00063662" w:rsidRPr="000D130A">
          <w:rPr>
            <w:rStyle w:val="aa"/>
            <w:noProof/>
            <w:color w:val="auto"/>
          </w:rPr>
          <w:t>Требования, которым должны соответствовать лицо для признания его квалифицированными инвесторами</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_Toc42786589 \h </w:instrText>
        </w:r>
        <w:r w:rsidR="00063662" w:rsidRPr="000D130A">
          <w:rPr>
            <w:noProof/>
            <w:webHidden/>
          </w:rPr>
        </w:r>
        <w:r w:rsidR="00063662" w:rsidRPr="000D130A">
          <w:rPr>
            <w:noProof/>
            <w:webHidden/>
          </w:rPr>
          <w:fldChar w:fldCharType="separate"/>
        </w:r>
        <w:r w:rsidR="00063662" w:rsidRPr="000D130A">
          <w:rPr>
            <w:noProof/>
            <w:webHidden/>
          </w:rPr>
          <w:t>3</w:t>
        </w:r>
        <w:r w:rsidR="00063662" w:rsidRPr="000D130A">
          <w:rPr>
            <w:noProof/>
            <w:webHidden/>
          </w:rPr>
          <w:fldChar w:fldCharType="end"/>
        </w:r>
      </w:hyperlink>
    </w:p>
    <w:p w:rsidR="00063662" w:rsidRPr="000D130A" w:rsidRDefault="000D130A">
      <w:pPr>
        <w:pStyle w:val="13"/>
        <w:tabs>
          <w:tab w:val="left" w:pos="397"/>
          <w:tab w:val="right" w:leader="dot" w:pos="9344"/>
        </w:tabs>
        <w:rPr>
          <w:rFonts w:asciiTheme="minorHAnsi" w:eastAsiaTheme="minorEastAsia" w:hAnsiTheme="minorHAnsi" w:cstheme="minorBidi"/>
          <w:smallCaps w:val="0"/>
          <w:noProof/>
          <w:szCs w:val="22"/>
        </w:rPr>
      </w:pPr>
      <w:hyperlink w:anchor="_Toc42786590" w:history="1">
        <w:r w:rsidR="00063662" w:rsidRPr="000D130A">
          <w:rPr>
            <w:rStyle w:val="aa"/>
            <w:noProof/>
            <w:color w:val="auto"/>
          </w:rPr>
          <w:t>3.</w:t>
        </w:r>
        <w:r w:rsidR="00063662" w:rsidRPr="000D130A">
          <w:rPr>
            <w:rFonts w:asciiTheme="minorHAnsi" w:eastAsiaTheme="minorEastAsia" w:hAnsiTheme="minorHAnsi" w:cstheme="minorBidi"/>
            <w:smallCaps w:val="0"/>
            <w:noProof/>
            <w:szCs w:val="22"/>
          </w:rPr>
          <w:tab/>
        </w:r>
        <w:r w:rsidR="00063662" w:rsidRPr="000D130A">
          <w:rPr>
            <w:rStyle w:val="aa"/>
            <w:noProof/>
            <w:color w:val="auto"/>
          </w:rPr>
          <w:t>Перечень предоставляемых лицом документов</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_Toc42786590 \h </w:instrText>
        </w:r>
        <w:r w:rsidR="00063662" w:rsidRPr="000D130A">
          <w:rPr>
            <w:noProof/>
            <w:webHidden/>
          </w:rPr>
        </w:r>
        <w:r w:rsidR="00063662" w:rsidRPr="000D130A">
          <w:rPr>
            <w:noProof/>
            <w:webHidden/>
          </w:rPr>
          <w:fldChar w:fldCharType="separate"/>
        </w:r>
        <w:r w:rsidR="00063662" w:rsidRPr="000D130A">
          <w:rPr>
            <w:noProof/>
            <w:webHidden/>
          </w:rPr>
          <w:t>6</w:t>
        </w:r>
        <w:r w:rsidR="00063662" w:rsidRPr="000D130A">
          <w:rPr>
            <w:noProof/>
            <w:webHidden/>
          </w:rPr>
          <w:fldChar w:fldCharType="end"/>
        </w:r>
      </w:hyperlink>
    </w:p>
    <w:p w:rsidR="00063662" w:rsidRPr="000D130A" w:rsidRDefault="000D130A">
      <w:pPr>
        <w:pStyle w:val="13"/>
        <w:tabs>
          <w:tab w:val="left" w:pos="397"/>
          <w:tab w:val="right" w:leader="dot" w:pos="9344"/>
        </w:tabs>
        <w:rPr>
          <w:rFonts w:asciiTheme="minorHAnsi" w:eastAsiaTheme="minorEastAsia" w:hAnsiTheme="minorHAnsi" w:cstheme="minorBidi"/>
          <w:smallCaps w:val="0"/>
          <w:noProof/>
          <w:szCs w:val="22"/>
        </w:rPr>
      </w:pPr>
      <w:hyperlink w:anchor="_Toc42786591" w:history="1">
        <w:r w:rsidR="00063662" w:rsidRPr="000D130A">
          <w:rPr>
            <w:rStyle w:val="aa"/>
            <w:noProof/>
            <w:color w:val="auto"/>
          </w:rPr>
          <w:t>4.</w:t>
        </w:r>
        <w:r w:rsidR="00063662" w:rsidRPr="000D130A">
          <w:rPr>
            <w:rFonts w:asciiTheme="minorHAnsi" w:eastAsiaTheme="minorEastAsia" w:hAnsiTheme="minorHAnsi" w:cstheme="minorBidi"/>
            <w:smallCaps w:val="0"/>
            <w:noProof/>
            <w:szCs w:val="22"/>
          </w:rPr>
          <w:tab/>
        </w:r>
        <w:r w:rsidR="00063662" w:rsidRPr="000D130A">
          <w:rPr>
            <w:rStyle w:val="aa"/>
            <w:noProof/>
            <w:color w:val="auto"/>
          </w:rPr>
          <w:t>Порядок проверки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_Toc42786591 \h </w:instrText>
        </w:r>
        <w:r w:rsidR="00063662" w:rsidRPr="000D130A">
          <w:rPr>
            <w:noProof/>
            <w:webHidden/>
          </w:rPr>
        </w:r>
        <w:r w:rsidR="00063662" w:rsidRPr="000D130A">
          <w:rPr>
            <w:noProof/>
            <w:webHidden/>
          </w:rPr>
          <w:fldChar w:fldCharType="separate"/>
        </w:r>
        <w:r w:rsidR="00063662" w:rsidRPr="000D130A">
          <w:rPr>
            <w:noProof/>
            <w:webHidden/>
          </w:rPr>
          <w:t>8</w:t>
        </w:r>
        <w:r w:rsidR="00063662" w:rsidRPr="000D130A">
          <w:rPr>
            <w:noProof/>
            <w:webHidden/>
          </w:rPr>
          <w:fldChar w:fldCharType="end"/>
        </w:r>
      </w:hyperlink>
    </w:p>
    <w:p w:rsidR="00063662" w:rsidRPr="000D130A" w:rsidRDefault="000D130A">
      <w:pPr>
        <w:pStyle w:val="13"/>
        <w:tabs>
          <w:tab w:val="left" w:pos="397"/>
          <w:tab w:val="right" w:leader="dot" w:pos="9344"/>
        </w:tabs>
        <w:rPr>
          <w:rFonts w:asciiTheme="minorHAnsi" w:eastAsiaTheme="minorEastAsia" w:hAnsiTheme="minorHAnsi" w:cstheme="minorBidi"/>
          <w:smallCaps w:val="0"/>
          <w:noProof/>
          <w:szCs w:val="22"/>
        </w:rPr>
      </w:pPr>
      <w:hyperlink w:anchor="_Toc42786592" w:history="1">
        <w:r w:rsidR="00063662" w:rsidRPr="000D130A">
          <w:rPr>
            <w:rStyle w:val="aa"/>
            <w:noProof/>
            <w:color w:val="auto"/>
          </w:rPr>
          <w:t>5.</w:t>
        </w:r>
        <w:r w:rsidR="00063662" w:rsidRPr="000D130A">
          <w:rPr>
            <w:rFonts w:asciiTheme="minorHAnsi" w:eastAsiaTheme="minorEastAsia" w:hAnsiTheme="minorHAnsi" w:cstheme="minorBidi"/>
            <w:smallCaps w:val="0"/>
            <w:noProof/>
            <w:szCs w:val="22"/>
          </w:rPr>
          <w:tab/>
        </w:r>
        <w:r w:rsidR="00063662" w:rsidRPr="000D130A">
          <w:rPr>
            <w:rStyle w:val="aa"/>
            <w:noProof/>
            <w:color w:val="auto"/>
          </w:rPr>
          <w:t>Порядок ведения Реестра</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_Toc42786592 \h </w:instrText>
        </w:r>
        <w:r w:rsidR="00063662" w:rsidRPr="000D130A">
          <w:rPr>
            <w:noProof/>
            <w:webHidden/>
          </w:rPr>
        </w:r>
        <w:r w:rsidR="00063662" w:rsidRPr="000D130A">
          <w:rPr>
            <w:noProof/>
            <w:webHidden/>
          </w:rPr>
          <w:fldChar w:fldCharType="separate"/>
        </w:r>
        <w:r w:rsidR="00063662" w:rsidRPr="000D130A">
          <w:rPr>
            <w:noProof/>
            <w:webHidden/>
          </w:rPr>
          <w:t>10</w:t>
        </w:r>
        <w:r w:rsidR="00063662" w:rsidRPr="000D130A">
          <w:rPr>
            <w:noProof/>
            <w:webHidden/>
          </w:rPr>
          <w:fldChar w:fldCharType="end"/>
        </w:r>
      </w:hyperlink>
    </w:p>
    <w:p w:rsidR="00063662" w:rsidRPr="000D130A" w:rsidRDefault="000D130A">
      <w:pPr>
        <w:pStyle w:val="13"/>
        <w:tabs>
          <w:tab w:val="left" w:pos="397"/>
          <w:tab w:val="right" w:leader="dot" w:pos="9344"/>
        </w:tabs>
        <w:rPr>
          <w:rFonts w:asciiTheme="minorHAnsi" w:eastAsiaTheme="minorEastAsia" w:hAnsiTheme="minorHAnsi" w:cstheme="minorBidi"/>
          <w:smallCaps w:val="0"/>
          <w:noProof/>
          <w:szCs w:val="22"/>
        </w:rPr>
      </w:pPr>
      <w:hyperlink w:anchor="_Toc42786593" w:history="1">
        <w:r w:rsidR="00063662" w:rsidRPr="000D130A">
          <w:rPr>
            <w:rStyle w:val="aa"/>
            <w:noProof/>
            <w:color w:val="auto"/>
          </w:rPr>
          <w:t>6.</w:t>
        </w:r>
        <w:r w:rsidR="00063662" w:rsidRPr="000D130A">
          <w:rPr>
            <w:rFonts w:asciiTheme="minorHAnsi" w:eastAsiaTheme="minorEastAsia" w:hAnsiTheme="minorHAnsi" w:cstheme="minorBidi"/>
            <w:smallCaps w:val="0"/>
            <w:noProof/>
            <w:szCs w:val="22"/>
          </w:rPr>
          <w:tab/>
        </w:r>
        <w:r w:rsidR="00063662" w:rsidRPr="000D130A">
          <w:rPr>
            <w:rStyle w:val="aa"/>
            <w:noProof/>
            <w:color w:val="auto"/>
          </w:rPr>
          <w:t>Заключительные положения</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_Toc42786593 \h </w:instrText>
        </w:r>
        <w:r w:rsidR="00063662" w:rsidRPr="000D130A">
          <w:rPr>
            <w:noProof/>
            <w:webHidden/>
          </w:rPr>
        </w:r>
        <w:r w:rsidR="00063662" w:rsidRPr="000D130A">
          <w:rPr>
            <w:noProof/>
            <w:webHidden/>
          </w:rPr>
          <w:fldChar w:fldCharType="separate"/>
        </w:r>
        <w:r w:rsidR="00063662" w:rsidRPr="000D130A">
          <w:rPr>
            <w:noProof/>
            <w:webHidden/>
          </w:rPr>
          <w:t>11</w:t>
        </w:r>
        <w:r w:rsidR="00063662" w:rsidRPr="000D130A">
          <w:rPr>
            <w:noProof/>
            <w:webHidden/>
          </w:rPr>
          <w:fldChar w:fldCharType="end"/>
        </w:r>
      </w:hyperlink>
    </w:p>
    <w:p w:rsidR="00063662" w:rsidRPr="000D130A" w:rsidRDefault="000D130A">
      <w:pPr>
        <w:pStyle w:val="21"/>
        <w:tabs>
          <w:tab w:val="right" w:leader="dot" w:pos="9344"/>
        </w:tabs>
        <w:rPr>
          <w:rFonts w:asciiTheme="minorHAnsi" w:eastAsiaTheme="minorEastAsia" w:hAnsiTheme="minorHAnsi" w:cstheme="minorBidi"/>
          <w:i w:val="0"/>
          <w:noProof/>
          <w:szCs w:val="22"/>
        </w:rPr>
      </w:pPr>
      <w:hyperlink w:anchor="_Toc42786594" w:history="1">
        <w:r w:rsidR="00063662" w:rsidRPr="000D130A">
          <w:rPr>
            <w:rStyle w:val="aa"/>
            <w:noProof/>
            <w:color w:val="auto"/>
          </w:rPr>
          <w:t>Приложение №</w:t>
        </w:r>
        <w:r w:rsidR="00063662" w:rsidRPr="000D130A">
          <w:rPr>
            <w:rStyle w:val="aa"/>
            <w:noProof/>
            <w:color w:val="auto"/>
            <w:lang w:val="en-US"/>
          </w:rPr>
          <w:t> </w:t>
        </w:r>
        <w:r w:rsidR="00063662" w:rsidRPr="000D130A">
          <w:rPr>
            <w:rStyle w:val="aa"/>
            <w:noProof/>
            <w:color w:val="auto"/>
          </w:rPr>
          <w:t>1-а</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_Toc42786594 \h </w:instrText>
        </w:r>
        <w:r w:rsidR="00063662" w:rsidRPr="000D130A">
          <w:rPr>
            <w:noProof/>
            <w:webHidden/>
          </w:rPr>
        </w:r>
        <w:r w:rsidR="00063662" w:rsidRPr="000D130A">
          <w:rPr>
            <w:noProof/>
            <w:webHidden/>
          </w:rPr>
          <w:fldChar w:fldCharType="separate"/>
        </w:r>
        <w:r w:rsidR="00063662" w:rsidRPr="000D130A">
          <w:rPr>
            <w:noProof/>
            <w:webHidden/>
          </w:rPr>
          <w:t>12</w:t>
        </w:r>
        <w:r w:rsidR="00063662" w:rsidRPr="000D130A">
          <w:rPr>
            <w:noProof/>
            <w:webHidden/>
          </w:rPr>
          <w:fldChar w:fldCharType="end"/>
        </w:r>
      </w:hyperlink>
    </w:p>
    <w:p w:rsidR="00063662" w:rsidRPr="000D130A" w:rsidRDefault="000D130A">
      <w:pPr>
        <w:pStyle w:val="41"/>
        <w:tabs>
          <w:tab w:val="right" w:leader="dot" w:pos="9344"/>
        </w:tabs>
        <w:rPr>
          <w:rFonts w:asciiTheme="minorHAnsi" w:eastAsiaTheme="minorEastAsia" w:hAnsiTheme="minorHAnsi" w:cstheme="minorBidi"/>
          <w:noProof/>
          <w:szCs w:val="22"/>
        </w:rPr>
      </w:pPr>
      <w:hyperlink w:anchor="_Toc42786595" w:history="1">
        <w:r w:rsidR="00063662" w:rsidRPr="000D130A">
          <w:rPr>
            <w:rStyle w:val="aa"/>
            <w:noProof/>
            <w:color w:val="auto"/>
          </w:rPr>
          <w:t>Заявление о признании квалифицированным инвестором</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_Toc42786595 \h </w:instrText>
        </w:r>
        <w:r w:rsidR="00063662" w:rsidRPr="000D130A">
          <w:rPr>
            <w:noProof/>
            <w:webHidden/>
          </w:rPr>
        </w:r>
        <w:r w:rsidR="00063662" w:rsidRPr="000D130A">
          <w:rPr>
            <w:noProof/>
            <w:webHidden/>
          </w:rPr>
          <w:fldChar w:fldCharType="separate"/>
        </w:r>
        <w:r w:rsidR="00063662" w:rsidRPr="000D130A">
          <w:rPr>
            <w:noProof/>
            <w:webHidden/>
          </w:rPr>
          <w:t>12</w:t>
        </w:r>
        <w:r w:rsidR="00063662" w:rsidRPr="000D130A">
          <w:rPr>
            <w:noProof/>
            <w:webHidden/>
          </w:rPr>
          <w:fldChar w:fldCharType="end"/>
        </w:r>
      </w:hyperlink>
    </w:p>
    <w:p w:rsidR="00063662" w:rsidRPr="000D130A" w:rsidRDefault="000D130A">
      <w:pPr>
        <w:pStyle w:val="21"/>
        <w:tabs>
          <w:tab w:val="right" w:leader="dot" w:pos="9344"/>
        </w:tabs>
        <w:rPr>
          <w:rFonts w:asciiTheme="minorHAnsi" w:eastAsiaTheme="minorEastAsia" w:hAnsiTheme="minorHAnsi" w:cstheme="minorBidi"/>
          <w:i w:val="0"/>
          <w:noProof/>
          <w:szCs w:val="22"/>
        </w:rPr>
      </w:pPr>
      <w:hyperlink w:anchor="_Toc42786596" w:history="1">
        <w:r w:rsidR="00063662" w:rsidRPr="000D130A">
          <w:rPr>
            <w:rStyle w:val="aa"/>
            <w:noProof/>
            <w:color w:val="auto"/>
          </w:rPr>
          <w:t>Приложение №</w:t>
        </w:r>
        <w:r w:rsidR="00063662" w:rsidRPr="000D130A">
          <w:rPr>
            <w:rStyle w:val="aa"/>
            <w:noProof/>
            <w:color w:val="auto"/>
            <w:lang w:val="en-US"/>
          </w:rPr>
          <w:t> </w:t>
        </w:r>
        <w:r w:rsidR="00063662" w:rsidRPr="000D130A">
          <w:rPr>
            <w:rStyle w:val="aa"/>
            <w:noProof/>
            <w:color w:val="auto"/>
          </w:rPr>
          <w:t>1-б</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_Toc42786596 \h </w:instrText>
        </w:r>
        <w:r w:rsidR="00063662" w:rsidRPr="000D130A">
          <w:rPr>
            <w:noProof/>
            <w:webHidden/>
          </w:rPr>
        </w:r>
        <w:r w:rsidR="00063662" w:rsidRPr="000D130A">
          <w:rPr>
            <w:noProof/>
            <w:webHidden/>
          </w:rPr>
          <w:fldChar w:fldCharType="separate"/>
        </w:r>
        <w:r w:rsidR="00063662" w:rsidRPr="000D130A">
          <w:rPr>
            <w:noProof/>
            <w:webHidden/>
          </w:rPr>
          <w:t>13</w:t>
        </w:r>
        <w:r w:rsidR="00063662" w:rsidRPr="000D130A">
          <w:rPr>
            <w:noProof/>
            <w:webHidden/>
          </w:rPr>
          <w:fldChar w:fldCharType="end"/>
        </w:r>
      </w:hyperlink>
    </w:p>
    <w:p w:rsidR="00063662" w:rsidRPr="000D130A" w:rsidRDefault="000D130A">
      <w:pPr>
        <w:pStyle w:val="41"/>
        <w:tabs>
          <w:tab w:val="right" w:leader="dot" w:pos="9344"/>
        </w:tabs>
        <w:rPr>
          <w:rFonts w:asciiTheme="minorHAnsi" w:eastAsiaTheme="minorEastAsia" w:hAnsiTheme="minorHAnsi" w:cstheme="minorBidi"/>
          <w:noProof/>
          <w:szCs w:val="22"/>
        </w:rPr>
      </w:pPr>
      <w:hyperlink w:anchor="_Toc42786597" w:history="1">
        <w:r w:rsidR="00063662" w:rsidRPr="000D130A">
          <w:rPr>
            <w:rStyle w:val="aa"/>
            <w:noProof/>
            <w:color w:val="auto"/>
          </w:rPr>
          <w:t>Заявление о признании квалифицированным инвестором</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_Toc42786597 \h </w:instrText>
        </w:r>
        <w:r w:rsidR="00063662" w:rsidRPr="000D130A">
          <w:rPr>
            <w:noProof/>
            <w:webHidden/>
          </w:rPr>
        </w:r>
        <w:r w:rsidR="00063662" w:rsidRPr="000D130A">
          <w:rPr>
            <w:noProof/>
            <w:webHidden/>
          </w:rPr>
          <w:fldChar w:fldCharType="separate"/>
        </w:r>
        <w:r w:rsidR="00063662" w:rsidRPr="000D130A">
          <w:rPr>
            <w:noProof/>
            <w:webHidden/>
          </w:rPr>
          <w:t>13</w:t>
        </w:r>
        <w:r w:rsidR="00063662" w:rsidRPr="000D130A">
          <w:rPr>
            <w:noProof/>
            <w:webHidden/>
          </w:rPr>
          <w:fldChar w:fldCharType="end"/>
        </w:r>
      </w:hyperlink>
    </w:p>
    <w:p w:rsidR="00063662" w:rsidRPr="000D130A" w:rsidRDefault="000D130A">
      <w:pPr>
        <w:pStyle w:val="21"/>
        <w:tabs>
          <w:tab w:val="right" w:leader="dot" w:pos="9344"/>
        </w:tabs>
        <w:rPr>
          <w:rFonts w:asciiTheme="minorHAnsi" w:eastAsiaTheme="minorEastAsia" w:hAnsiTheme="minorHAnsi" w:cstheme="minorBidi"/>
          <w:i w:val="0"/>
          <w:noProof/>
          <w:szCs w:val="22"/>
        </w:rPr>
      </w:pPr>
      <w:hyperlink w:anchor="_Toc42786598" w:history="1">
        <w:r w:rsidR="00063662" w:rsidRPr="000D130A">
          <w:rPr>
            <w:rStyle w:val="aa"/>
            <w:noProof/>
            <w:color w:val="auto"/>
          </w:rPr>
          <w:t>Приложение №</w:t>
        </w:r>
        <w:r w:rsidR="00063662" w:rsidRPr="000D130A">
          <w:rPr>
            <w:rStyle w:val="aa"/>
            <w:noProof/>
            <w:color w:val="auto"/>
            <w:lang w:val="en-US"/>
          </w:rPr>
          <w:t> </w:t>
        </w:r>
        <w:r w:rsidR="00063662" w:rsidRPr="000D130A">
          <w:rPr>
            <w:rStyle w:val="aa"/>
            <w:noProof/>
            <w:color w:val="auto"/>
          </w:rPr>
          <w:t>2</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_Toc42786598 \h </w:instrText>
        </w:r>
        <w:r w:rsidR="00063662" w:rsidRPr="000D130A">
          <w:rPr>
            <w:noProof/>
            <w:webHidden/>
          </w:rPr>
        </w:r>
        <w:r w:rsidR="00063662" w:rsidRPr="000D130A">
          <w:rPr>
            <w:noProof/>
            <w:webHidden/>
          </w:rPr>
          <w:fldChar w:fldCharType="separate"/>
        </w:r>
        <w:r w:rsidR="00063662" w:rsidRPr="000D130A">
          <w:rPr>
            <w:noProof/>
            <w:webHidden/>
          </w:rPr>
          <w:t>14</w:t>
        </w:r>
        <w:r w:rsidR="00063662" w:rsidRPr="000D130A">
          <w:rPr>
            <w:noProof/>
            <w:webHidden/>
          </w:rPr>
          <w:fldChar w:fldCharType="end"/>
        </w:r>
      </w:hyperlink>
    </w:p>
    <w:p w:rsidR="00063662" w:rsidRPr="000D130A" w:rsidRDefault="000D130A">
      <w:pPr>
        <w:pStyle w:val="41"/>
        <w:tabs>
          <w:tab w:val="right" w:leader="dot" w:pos="9344"/>
        </w:tabs>
        <w:rPr>
          <w:rFonts w:asciiTheme="minorHAnsi" w:eastAsiaTheme="minorEastAsia" w:hAnsiTheme="minorHAnsi" w:cstheme="minorBidi"/>
          <w:noProof/>
          <w:szCs w:val="22"/>
        </w:rPr>
      </w:pPr>
      <w:hyperlink w:anchor="_Toc42786599" w:history="1">
        <w:r w:rsidR="00063662" w:rsidRPr="000D130A">
          <w:rPr>
            <w:rStyle w:val="aa"/>
            <w:noProof/>
            <w:color w:val="auto"/>
          </w:rPr>
          <w:t>Заявление о признании квалифицированным инвестором</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_Toc42786599 \h </w:instrText>
        </w:r>
        <w:r w:rsidR="00063662" w:rsidRPr="000D130A">
          <w:rPr>
            <w:noProof/>
            <w:webHidden/>
          </w:rPr>
        </w:r>
        <w:r w:rsidR="00063662" w:rsidRPr="000D130A">
          <w:rPr>
            <w:noProof/>
            <w:webHidden/>
          </w:rPr>
          <w:fldChar w:fldCharType="separate"/>
        </w:r>
        <w:r w:rsidR="00063662" w:rsidRPr="000D130A">
          <w:rPr>
            <w:noProof/>
            <w:webHidden/>
          </w:rPr>
          <w:t>14</w:t>
        </w:r>
        <w:r w:rsidR="00063662" w:rsidRPr="000D130A">
          <w:rPr>
            <w:noProof/>
            <w:webHidden/>
          </w:rPr>
          <w:fldChar w:fldCharType="end"/>
        </w:r>
      </w:hyperlink>
    </w:p>
    <w:p w:rsidR="00063662" w:rsidRPr="000D130A" w:rsidRDefault="000D130A">
      <w:pPr>
        <w:pStyle w:val="21"/>
        <w:tabs>
          <w:tab w:val="right" w:leader="dot" w:pos="9344"/>
        </w:tabs>
        <w:rPr>
          <w:rFonts w:asciiTheme="minorHAnsi" w:eastAsiaTheme="minorEastAsia" w:hAnsiTheme="minorHAnsi" w:cstheme="minorBidi"/>
          <w:i w:val="0"/>
          <w:noProof/>
          <w:szCs w:val="22"/>
        </w:rPr>
      </w:pPr>
      <w:hyperlink w:anchor="_Toc42786600" w:history="1">
        <w:r w:rsidR="00063662" w:rsidRPr="000D130A">
          <w:rPr>
            <w:rStyle w:val="aa"/>
            <w:noProof/>
            <w:color w:val="auto"/>
          </w:rPr>
          <w:t>Приложение №</w:t>
        </w:r>
        <w:r w:rsidR="00063662" w:rsidRPr="000D130A">
          <w:rPr>
            <w:rStyle w:val="aa"/>
            <w:noProof/>
            <w:color w:val="auto"/>
            <w:lang w:val="en-US"/>
          </w:rPr>
          <w:t> </w:t>
        </w:r>
        <w:r w:rsidR="00063662" w:rsidRPr="000D130A">
          <w:rPr>
            <w:rStyle w:val="aa"/>
            <w:noProof/>
            <w:color w:val="auto"/>
          </w:rPr>
          <w:t>3</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_Toc42786600 \h </w:instrText>
        </w:r>
        <w:r w:rsidR="00063662" w:rsidRPr="000D130A">
          <w:rPr>
            <w:noProof/>
            <w:webHidden/>
          </w:rPr>
        </w:r>
        <w:r w:rsidR="00063662" w:rsidRPr="000D130A">
          <w:rPr>
            <w:noProof/>
            <w:webHidden/>
          </w:rPr>
          <w:fldChar w:fldCharType="separate"/>
        </w:r>
        <w:r w:rsidR="00063662" w:rsidRPr="000D130A">
          <w:rPr>
            <w:noProof/>
            <w:webHidden/>
          </w:rPr>
          <w:t>15</w:t>
        </w:r>
        <w:r w:rsidR="00063662" w:rsidRPr="000D130A">
          <w:rPr>
            <w:noProof/>
            <w:webHidden/>
          </w:rPr>
          <w:fldChar w:fldCharType="end"/>
        </w:r>
      </w:hyperlink>
    </w:p>
    <w:p w:rsidR="00063662" w:rsidRPr="000D130A" w:rsidRDefault="000D130A">
      <w:pPr>
        <w:pStyle w:val="41"/>
        <w:tabs>
          <w:tab w:val="right" w:leader="dot" w:pos="9344"/>
        </w:tabs>
        <w:rPr>
          <w:rFonts w:asciiTheme="minorHAnsi" w:eastAsiaTheme="minorEastAsia" w:hAnsiTheme="minorHAnsi" w:cstheme="minorBidi"/>
          <w:noProof/>
          <w:szCs w:val="22"/>
        </w:rPr>
      </w:pPr>
      <w:hyperlink w:anchor="_Toc42786601" w:history="1">
        <w:r w:rsidR="00063662" w:rsidRPr="000D130A">
          <w:rPr>
            <w:rStyle w:val="aa"/>
            <w:noProof/>
            <w:color w:val="auto"/>
          </w:rPr>
          <w:t xml:space="preserve">Тарифы на услуги в рамках </w:t>
        </w:r>
        <w:r w:rsidR="00063662" w:rsidRPr="000D130A">
          <w:rPr>
            <w:rStyle w:val="aa"/>
            <w:i/>
            <w:noProof/>
            <w:color w:val="auto"/>
          </w:rPr>
          <w:t>Регламента АО</w:t>
        </w:r>
        <w:r w:rsidR="00063662" w:rsidRPr="000D130A">
          <w:rPr>
            <w:rStyle w:val="aa"/>
            <w:i/>
            <w:noProof/>
            <w:color w:val="auto"/>
            <w:lang w:val="en-US"/>
          </w:rPr>
          <w:t> </w:t>
        </w:r>
        <w:r w:rsidR="00063662" w:rsidRPr="000D130A">
          <w:rPr>
            <w:rStyle w:val="aa"/>
            <w:i/>
            <w:noProof/>
            <w:color w:val="auto"/>
          </w:rPr>
          <w:t>ИФК</w:t>
        </w:r>
        <w:r w:rsidR="00063662" w:rsidRPr="000D130A">
          <w:rPr>
            <w:rStyle w:val="aa"/>
            <w:i/>
            <w:noProof/>
            <w:color w:val="auto"/>
            <w:lang w:val="en-US"/>
          </w:rPr>
          <w:t> </w:t>
        </w:r>
        <w:r w:rsidR="00063662" w:rsidRPr="000D130A">
          <w:rPr>
            <w:rStyle w:val="aa"/>
            <w:i/>
            <w:noProof/>
            <w:color w:val="auto"/>
          </w:rPr>
          <w:t>«Солид» признания лица квалифицированным инвестором</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_Toc42786601 \h </w:instrText>
        </w:r>
        <w:r w:rsidR="00063662" w:rsidRPr="000D130A">
          <w:rPr>
            <w:noProof/>
            <w:webHidden/>
          </w:rPr>
        </w:r>
        <w:r w:rsidR="00063662" w:rsidRPr="000D130A">
          <w:rPr>
            <w:noProof/>
            <w:webHidden/>
          </w:rPr>
          <w:fldChar w:fldCharType="separate"/>
        </w:r>
        <w:r w:rsidR="00063662" w:rsidRPr="000D130A">
          <w:rPr>
            <w:noProof/>
            <w:webHidden/>
          </w:rPr>
          <w:t>15</w:t>
        </w:r>
        <w:r w:rsidR="00063662" w:rsidRPr="000D130A">
          <w:rPr>
            <w:noProof/>
            <w:webHidden/>
          </w:rPr>
          <w:fldChar w:fldCharType="end"/>
        </w:r>
      </w:hyperlink>
    </w:p>
    <w:p w:rsidR="00063662" w:rsidRPr="000D130A" w:rsidRDefault="000D130A">
      <w:pPr>
        <w:pStyle w:val="21"/>
        <w:tabs>
          <w:tab w:val="right" w:leader="dot" w:pos="9344"/>
        </w:tabs>
        <w:rPr>
          <w:rFonts w:asciiTheme="minorHAnsi" w:eastAsiaTheme="minorEastAsia" w:hAnsiTheme="minorHAnsi" w:cstheme="minorBidi"/>
          <w:i w:val="0"/>
          <w:noProof/>
          <w:szCs w:val="22"/>
        </w:rPr>
      </w:pPr>
      <w:hyperlink w:anchor="_Toc42786602" w:history="1">
        <w:r w:rsidR="00063662" w:rsidRPr="000D130A">
          <w:rPr>
            <w:rStyle w:val="aa"/>
            <w:noProof/>
            <w:color w:val="auto"/>
          </w:rPr>
          <w:t>Приложение №</w:t>
        </w:r>
        <w:r w:rsidR="00063662" w:rsidRPr="000D130A">
          <w:rPr>
            <w:rStyle w:val="aa"/>
            <w:noProof/>
            <w:color w:val="auto"/>
            <w:lang w:val="en-US"/>
          </w:rPr>
          <w:t> </w:t>
        </w:r>
        <w:r w:rsidR="00063662" w:rsidRPr="000D130A">
          <w:rPr>
            <w:rStyle w:val="aa"/>
            <w:noProof/>
            <w:color w:val="auto"/>
          </w:rPr>
          <w:t>4-а</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_Toc42786602 \h </w:instrText>
        </w:r>
        <w:r w:rsidR="00063662" w:rsidRPr="000D130A">
          <w:rPr>
            <w:noProof/>
            <w:webHidden/>
          </w:rPr>
        </w:r>
        <w:r w:rsidR="00063662" w:rsidRPr="000D130A">
          <w:rPr>
            <w:noProof/>
            <w:webHidden/>
          </w:rPr>
          <w:fldChar w:fldCharType="separate"/>
        </w:r>
        <w:r w:rsidR="00063662" w:rsidRPr="000D130A">
          <w:rPr>
            <w:noProof/>
            <w:webHidden/>
          </w:rPr>
          <w:t>16</w:t>
        </w:r>
        <w:r w:rsidR="00063662" w:rsidRPr="000D130A">
          <w:rPr>
            <w:noProof/>
            <w:webHidden/>
          </w:rPr>
          <w:fldChar w:fldCharType="end"/>
        </w:r>
      </w:hyperlink>
    </w:p>
    <w:p w:rsidR="00063662" w:rsidRPr="000D130A" w:rsidRDefault="000D130A">
      <w:pPr>
        <w:pStyle w:val="41"/>
        <w:tabs>
          <w:tab w:val="right" w:leader="dot" w:pos="9344"/>
        </w:tabs>
        <w:rPr>
          <w:rFonts w:asciiTheme="minorHAnsi" w:eastAsiaTheme="minorEastAsia" w:hAnsiTheme="minorHAnsi" w:cstheme="minorBidi"/>
          <w:noProof/>
          <w:szCs w:val="22"/>
        </w:rPr>
      </w:pPr>
      <w:hyperlink w:anchor="_Toc42786603" w:history="1">
        <w:r w:rsidR="00063662" w:rsidRPr="000D130A">
          <w:rPr>
            <w:rStyle w:val="aa"/>
            <w:noProof/>
            <w:color w:val="auto"/>
          </w:rPr>
          <w:t>Выписка из Реестра лиц, признанных АО</w:t>
        </w:r>
        <w:r w:rsidR="00063662" w:rsidRPr="000D130A">
          <w:rPr>
            <w:rStyle w:val="aa"/>
            <w:i/>
            <w:noProof/>
            <w:color w:val="auto"/>
            <w:lang w:val="en-US"/>
          </w:rPr>
          <w:t> </w:t>
        </w:r>
        <w:r w:rsidR="00063662" w:rsidRPr="000D130A">
          <w:rPr>
            <w:rStyle w:val="aa"/>
            <w:noProof/>
            <w:color w:val="auto"/>
          </w:rPr>
          <w:t>ИФК</w:t>
        </w:r>
        <w:r w:rsidR="00063662" w:rsidRPr="000D130A">
          <w:rPr>
            <w:rStyle w:val="aa"/>
            <w:i/>
            <w:noProof/>
            <w:color w:val="auto"/>
            <w:lang w:val="en-US"/>
          </w:rPr>
          <w:t> </w:t>
        </w:r>
        <w:r w:rsidR="00063662" w:rsidRPr="000D130A">
          <w:rPr>
            <w:rStyle w:val="aa"/>
            <w:noProof/>
            <w:color w:val="auto"/>
          </w:rPr>
          <w:t>«Солид» квалифицированными инвесторами</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_Toc42786603 \h </w:instrText>
        </w:r>
        <w:r w:rsidR="00063662" w:rsidRPr="000D130A">
          <w:rPr>
            <w:noProof/>
            <w:webHidden/>
          </w:rPr>
        </w:r>
        <w:r w:rsidR="00063662" w:rsidRPr="000D130A">
          <w:rPr>
            <w:noProof/>
            <w:webHidden/>
          </w:rPr>
          <w:fldChar w:fldCharType="separate"/>
        </w:r>
        <w:r w:rsidR="00063662" w:rsidRPr="000D130A">
          <w:rPr>
            <w:noProof/>
            <w:webHidden/>
          </w:rPr>
          <w:t>16</w:t>
        </w:r>
        <w:r w:rsidR="00063662" w:rsidRPr="000D130A">
          <w:rPr>
            <w:noProof/>
            <w:webHidden/>
          </w:rPr>
          <w:fldChar w:fldCharType="end"/>
        </w:r>
      </w:hyperlink>
    </w:p>
    <w:p w:rsidR="00063662" w:rsidRPr="000D130A" w:rsidRDefault="000D130A">
      <w:pPr>
        <w:pStyle w:val="21"/>
        <w:tabs>
          <w:tab w:val="right" w:leader="dot" w:pos="9344"/>
        </w:tabs>
        <w:rPr>
          <w:rFonts w:asciiTheme="minorHAnsi" w:eastAsiaTheme="minorEastAsia" w:hAnsiTheme="minorHAnsi" w:cstheme="minorBidi"/>
          <w:i w:val="0"/>
          <w:noProof/>
          <w:szCs w:val="22"/>
        </w:rPr>
      </w:pPr>
      <w:hyperlink w:anchor="_Toc42786604" w:history="1">
        <w:r w:rsidR="00063662" w:rsidRPr="000D130A">
          <w:rPr>
            <w:rStyle w:val="aa"/>
            <w:noProof/>
            <w:color w:val="auto"/>
          </w:rPr>
          <w:t>Приложение №</w:t>
        </w:r>
        <w:r w:rsidR="00063662" w:rsidRPr="000D130A">
          <w:rPr>
            <w:rStyle w:val="aa"/>
            <w:noProof/>
            <w:color w:val="auto"/>
            <w:lang w:val="en-US"/>
          </w:rPr>
          <w:t> </w:t>
        </w:r>
        <w:r w:rsidR="00063662" w:rsidRPr="000D130A">
          <w:rPr>
            <w:rStyle w:val="aa"/>
            <w:noProof/>
            <w:color w:val="auto"/>
          </w:rPr>
          <w:t>4-б</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_Toc42786604 \h </w:instrText>
        </w:r>
        <w:r w:rsidR="00063662" w:rsidRPr="000D130A">
          <w:rPr>
            <w:noProof/>
            <w:webHidden/>
          </w:rPr>
        </w:r>
        <w:r w:rsidR="00063662" w:rsidRPr="000D130A">
          <w:rPr>
            <w:noProof/>
            <w:webHidden/>
          </w:rPr>
          <w:fldChar w:fldCharType="separate"/>
        </w:r>
        <w:r w:rsidR="00063662" w:rsidRPr="000D130A">
          <w:rPr>
            <w:noProof/>
            <w:webHidden/>
          </w:rPr>
          <w:t>17</w:t>
        </w:r>
        <w:r w:rsidR="00063662" w:rsidRPr="000D130A">
          <w:rPr>
            <w:noProof/>
            <w:webHidden/>
          </w:rPr>
          <w:fldChar w:fldCharType="end"/>
        </w:r>
      </w:hyperlink>
    </w:p>
    <w:p w:rsidR="00063662" w:rsidRPr="000D130A" w:rsidRDefault="000D130A">
      <w:pPr>
        <w:pStyle w:val="41"/>
        <w:tabs>
          <w:tab w:val="right" w:leader="dot" w:pos="9344"/>
        </w:tabs>
        <w:rPr>
          <w:rFonts w:asciiTheme="minorHAnsi" w:eastAsiaTheme="minorEastAsia" w:hAnsiTheme="minorHAnsi" w:cstheme="minorBidi"/>
          <w:noProof/>
          <w:szCs w:val="22"/>
        </w:rPr>
      </w:pPr>
      <w:hyperlink w:anchor="_Toc42786605" w:history="1">
        <w:r w:rsidR="00063662" w:rsidRPr="000D130A">
          <w:rPr>
            <w:rStyle w:val="aa"/>
            <w:noProof/>
            <w:color w:val="auto"/>
          </w:rPr>
          <w:t>Выписка из Реестра лиц, признанных АО</w:t>
        </w:r>
        <w:r w:rsidR="00063662" w:rsidRPr="000D130A">
          <w:rPr>
            <w:rStyle w:val="aa"/>
            <w:i/>
            <w:noProof/>
            <w:color w:val="auto"/>
            <w:lang w:val="en-US"/>
          </w:rPr>
          <w:t> </w:t>
        </w:r>
        <w:r w:rsidR="00063662" w:rsidRPr="000D130A">
          <w:rPr>
            <w:rStyle w:val="aa"/>
            <w:noProof/>
            <w:color w:val="auto"/>
          </w:rPr>
          <w:t>ИФК</w:t>
        </w:r>
        <w:r w:rsidR="00063662" w:rsidRPr="000D130A">
          <w:rPr>
            <w:rStyle w:val="aa"/>
            <w:i/>
            <w:noProof/>
            <w:color w:val="auto"/>
          </w:rPr>
          <w:t xml:space="preserve"> </w:t>
        </w:r>
        <w:r w:rsidR="00063662" w:rsidRPr="000D130A">
          <w:rPr>
            <w:rStyle w:val="aa"/>
            <w:noProof/>
            <w:color w:val="auto"/>
          </w:rPr>
          <w:t>«Солид» квалифицированными инвесторами</w:t>
        </w:r>
        <w:r w:rsidR="00063662" w:rsidRPr="000D130A">
          <w:rPr>
            <w:noProof/>
            <w:webHidden/>
          </w:rPr>
          <w:tab/>
        </w:r>
        <w:r w:rsidR="00063662" w:rsidRPr="000D130A">
          <w:rPr>
            <w:noProof/>
            <w:webHidden/>
          </w:rPr>
          <w:fldChar w:fldCharType="begin"/>
        </w:r>
        <w:r w:rsidR="00063662" w:rsidRPr="000D130A">
          <w:rPr>
            <w:noProof/>
            <w:webHidden/>
          </w:rPr>
          <w:instrText xml:space="preserve"> PAGEREF _Toc42786605 \h </w:instrText>
        </w:r>
        <w:r w:rsidR="00063662" w:rsidRPr="000D130A">
          <w:rPr>
            <w:noProof/>
            <w:webHidden/>
          </w:rPr>
        </w:r>
        <w:r w:rsidR="00063662" w:rsidRPr="000D130A">
          <w:rPr>
            <w:noProof/>
            <w:webHidden/>
          </w:rPr>
          <w:fldChar w:fldCharType="separate"/>
        </w:r>
        <w:r w:rsidR="00063662" w:rsidRPr="000D130A">
          <w:rPr>
            <w:noProof/>
            <w:webHidden/>
          </w:rPr>
          <w:t>17</w:t>
        </w:r>
        <w:r w:rsidR="00063662" w:rsidRPr="000D130A">
          <w:rPr>
            <w:noProof/>
            <w:webHidden/>
          </w:rPr>
          <w:fldChar w:fldCharType="end"/>
        </w:r>
      </w:hyperlink>
    </w:p>
    <w:p w:rsidR="0000589F" w:rsidRPr="000D130A" w:rsidRDefault="00C9757E" w:rsidP="0000589F">
      <w:r w:rsidRPr="000D130A">
        <w:rPr>
          <w:sz w:val="22"/>
        </w:rPr>
        <w:fldChar w:fldCharType="end"/>
      </w:r>
    </w:p>
    <w:p w:rsidR="00FF1CAF" w:rsidRPr="000D130A" w:rsidRDefault="0000589F" w:rsidP="0000589F">
      <w:pPr>
        <w:pStyle w:val="1"/>
      </w:pPr>
      <w:r w:rsidRPr="000D130A">
        <w:br w:type="page"/>
      </w:r>
      <w:bookmarkStart w:id="0" w:name="_Toc42786588"/>
      <w:r w:rsidR="00A50F4E" w:rsidRPr="000D130A">
        <w:lastRenderedPageBreak/>
        <w:t>Общие положения</w:t>
      </w:r>
      <w:bookmarkEnd w:id="0"/>
    </w:p>
    <w:p w:rsidR="00B83957" w:rsidRPr="000D130A" w:rsidRDefault="00B83957" w:rsidP="00B1516A">
      <w:pPr>
        <w:widowControl w:val="0"/>
        <w:numPr>
          <w:ilvl w:val="1"/>
          <w:numId w:val="1"/>
        </w:numPr>
        <w:tabs>
          <w:tab w:val="clear" w:pos="2133"/>
          <w:tab w:val="num" w:pos="1134"/>
        </w:tabs>
        <w:autoSpaceDE w:val="0"/>
        <w:autoSpaceDN w:val="0"/>
        <w:adjustRightInd w:val="0"/>
        <w:ind w:left="0" w:firstLine="540"/>
        <w:jc w:val="both"/>
        <w:rPr>
          <w:sz w:val="22"/>
          <w:szCs w:val="22"/>
        </w:rPr>
      </w:pPr>
      <w:r w:rsidRPr="000D130A">
        <w:rPr>
          <w:sz w:val="22"/>
          <w:szCs w:val="22"/>
        </w:rPr>
        <w:t xml:space="preserve">Настоящий </w:t>
      </w:r>
      <w:r w:rsidRPr="000D130A">
        <w:rPr>
          <w:i/>
          <w:sz w:val="22"/>
          <w:szCs w:val="22"/>
        </w:rPr>
        <w:t>«Регламент</w:t>
      </w:r>
      <w:r w:rsidR="00F145E6" w:rsidRPr="000D130A">
        <w:rPr>
          <w:i/>
          <w:sz w:val="22"/>
          <w:szCs w:val="22"/>
        </w:rPr>
        <w:t xml:space="preserve"> </w:t>
      </w:r>
      <w:r w:rsidR="003E1FAC" w:rsidRPr="000D130A">
        <w:rPr>
          <w:i/>
          <w:sz w:val="22"/>
          <w:szCs w:val="22"/>
        </w:rPr>
        <w:t>АО</w:t>
      </w:r>
      <w:r w:rsidR="003E1FAC" w:rsidRPr="000D130A">
        <w:rPr>
          <w:b/>
          <w:i/>
          <w:sz w:val="20"/>
          <w:szCs w:val="20"/>
          <w:lang w:val="en-US"/>
        </w:rPr>
        <w:t> </w:t>
      </w:r>
      <w:r w:rsidR="003E1FAC" w:rsidRPr="000D130A">
        <w:rPr>
          <w:i/>
          <w:sz w:val="22"/>
          <w:szCs w:val="22"/>
        </w:rPr>
        <w:t>ИФК</w:t>
      </w:r>
      <w:r w:rsidR="003E1FAC" w:rsidRPr="000D130A">
        <w:rPr>
          <w:b/>
          <w:i/>
          <w:sz w:val="20"/>
          <w:szCs w:val="20"/>
          <w:lang w:val="en-US"/>
        </w:rPr>
        <w:t> </w:t>
      </w:r>
      <w:r w:rsidR="003E1FAC" w:rsidRPr="000D130A">
        <w:rPr>
          <w:i/>
          <w:sz w:val="22"/>
          <w:szCs w:val="22"/>
        </w:rPr>
        <w:t>«</w:t>
      </w:r>
      <w:proofErr w:type="spellStart"/>
      <w:r w:rsidR="003E1FAC" w:rsidRPr="000D130A">
        <w:rPr>
          <w:i/>
          <w:sz w:val="22"/>
          <w:szCs w:val="22"/>
        </w:rPr>
        <w:t>Солид</w:t>
      </w:r>
      <w:proofErr w:type="spellEnd"/>
      <w:r w:rsidR="003E1FAC" w:rsidRPr="000D130A">
        <w:rPr>
          <w:i/>
          <w:sz w:val="22"/>
          <w:szCs w:val="22"/>
        </w:rPr>
        <w:t xml:space="preserve">» </w:t>
      </w:r>
      <w:r w:rsidRPr="000D130A">
        <w:rPr>
          <w:i/>
          <w:sz w:val="22"/>
          <w:szCs w:val="22"/>
        </w:rPr>
        <w:t>признания лица квалифицированным инвестором»</w:t>
      </w:r>
      <w:r w:rsidRPr="000D130A">
        <w:rPr>
          <w:sz w:val="22"/>
          <w:szCs w:val="22"/>
        </w:rPr>
        <w:t xml:space="preserve"> (далее – </w:t>
      </w:r>
      <w:r w:rsidR="003E1FAC" w:rsidRPr="000D130A">
        <w:rPr>
          <w:sz w:val="22"/>
          <w:szCs w:val="22"/>
        </w:rPr>
        <w:t xml:space="preserve">Регламент) </w:t>
      </w:r>
      <w:r w:rsidRPr="000D130A">
        <w:rPr>
          <w:sz w:val="22"/>
          <w:szCs w:val="22"/>
        </w:rPr>
        <w:t>содержит</w:t>
      </w:r>
      <w:r w:rsidR="00F145E6" w:rsidRPr="000D130A">
        <w:rPr>
          <w:sz w:val="22"/>
          <w:szCs w:val="22"/>
        </w:rPr>
        <w:t xml:space="preserve"> порядок </w:t>
      </w:r>
      <w:r w:rsidRPr="000D130A">
        <w:rPr>
          <w:sz w:val="22"/>
          <w:szCs w:val="22"/>
        </w:rPr>
        <w:t xml:space="preserve">принятия </w:t>
      </w:r>
      <w:r w:rsidR="00F61120" w:rsidRPr="000D130A">
        <w:rPr>
          <w:sz w:val="22"/>
          <w:szCs w:val="22"/>
        </w:rPr>
        <w:t>АО</w:t>
      </w:r>
      <w:r w:rsidR="003E1FAC" w:rsidRPr="000D130A">
        <w:rPr>
          <w:b/>
          <w:i/>
          <w:sz w:val="20"/>
          <w:szCs w:val="20"/>
          <w:lang w:val="en-US"/>
        </w:rPr>
        <w:t> </w:t>
      </w:r>
      <w:r w:rsidR="003E1FAC" w:rsidRPr="000D130A">
        <w:rPr>
          <w:sz w:val="22"/>
          <w:szCs w:val="22"/>
        </w:rPr>
        <w:t>ИФК</w:t>
      </w:r>
      <w:r w:rsidR="003E1FAC" w:rsidRPr="000D130A">
        <w:rPr>
          <w:b/>
          <w:i/>
          <w:sz w:val="20"/>
          <w:szCs w:val="20"/>
          <w:lang w:val="en-US"/>
        </w:rPr>
        <w:t> </w:t>
      </w:r>
      <w:r w:rsidRPr="000D130A">
        <w:rPr>
          <w:sz w:val="22"/>
          <w:szCs w:val="22"/>
        </w:rPr>
        <w:t>«</w:t>
      </w:r>
      <w:proofErr w:type="spellStart"/>
      <w:r w:rsidRPr="000D130A">
        <w:rPr>
          <w:sz w:val="22"/>
          <w:szCs w:val="22"/>
        </w:rPr>
        <w:t>Солид</w:t>
      </w:r>
      <w:proofErr w:type="spellEnd"/>
      <w:r w:rsidRPr="000D130A">
        <w:rPr>
          <w:sz w:val="22"/>
          <w:szCs w:val="22"/>
        </w:rPr>
        <w:t>» решения о признании</w:t>
      </w:r>
      <w:r w:rsidR="00F145E6" w:rsidRPr="000D130A">
        <w:rPr>
          <w:sz w:val="22"/>
          <w:szCs w:val="22"/>
        </w:rPr>
        <w:t xml:space="preserve"> юридическ</w:t>
      </w:r>
      <w:r w:rsidRPr="000D130A">
        <w:rPr>
          <w:sz w:val="22"/>
          <w:szCs w:val="22"/>
        </w:rPr>
        <w:t>ого</w:t>
      </w:r>
      <w:r w:rsidR="00F145E6" w:rsidRPr="000D130A">
        <w:rPr>
          <w:sz w:val="22"/>
          <w:szCs w:val="22"/>
        </w:rPr>
        <w:t xml:space="preserve"> и</w:t>
      </w:r>
      <w:r w:rsidRPr="000D130A">
        <w:rPr>
          <w:sz w:val="22"/>
          <w:szCs w:val="22"/>
        </w:rPr>
        <w:t>ли</w:t>
      </w:r>
      <w:r w:rsidR="00F145E6" w:rsidRPr="000D130A">
        <w:rPr>
          <w:sz w:val="22"/>
          <w:szCs w:val="22"/>
        </w:rPr>
        <w:t xml:space="preserve"> физическ</w:t>
      </w:r>
      <w:r w:rsidRPr="000D130A">
        <w:rPr>
          <w:sz w:val="22"/>
          <w:szCs w:val="22"/>
        </w:rPr>
        <w:t>ого</w:t>
      </w:r>
      <w:r w:rsidR="00F145E6" w:rsidRPr="000D130A">
        <w:rPr>
          <w:sz w:val="22"/>
          <w:szCs w:val="22"/>
        </w:rPr>
        <w:t xml:space="preserve"> лиц</w:t>
      </w:r>
      <w:r w:rsidRPr="000D130A">
        <w:rPr>
          <w:sz w:val="22"/>
          <w:szCs w:val="22"/>
        </w:rPr>
        <w:t>а</w:t>
      </w:r>
      <w:r w:rsidR="00F145E6" w:rsidRPr="000D130A">
        <w:rPr>
          <w:sz w:val="22"/>
          <w:szCs w:val="22"/>
        </w:rPr>
        <w:t xml:space="preserve"> (далее</w:t>
      </w:r>
      <w:r w:rsidR="00E31820" w:rsidRPr="000D130A">
        <w:rPr>
          <w:sz w:val="22"/>
          <w:szCs w:val="22"/>
        </w:rPr>
        <w:t xml:space="preserve"> </w:t>
      </w:r>
      <w:r w:rsidR="00F145E6" w:rsidRPr="000D130A">
        <w:rPr>
          <w:sz w:val="22"/>
          <w:szCs w:val="22"/>
        </w:rPr>
        <w:t>– лицо</w:t>
      </w:r>
      <w:r w:rsidR="002D3815" w:rsidRPr="000D130A">
        <w:rPr>
          <w:sz w:val="22"/>
          <w:szCs w:val="22"/>
        </w:rPr>
        <w:t xml:space="preserve"> и</w:t>
      </w:r>
      <w:r w:rsidR="003E1FAC" w:rsidRPr="000D130A">
        <w:rPr>
          <w:sz w:val="22"/>
          <w:szCs w:val="22"/>
        </w:rPr>
        <w:t xml:space="preserve"> </w:t>
      </w:r>
      <w:r w:rsidR="002D3815" w:rsidRPr="000D130A">
        <w:rPr>
          <w:sz w:val="22"/>
          <w:szCs w:val="22"/>
        </w:rPr>
        <w:t>(или</w:t>
      </w:r>
      <w:r w:rsidR="00F145E6" w:rsidRPr="000D130A">
        <w:rPr>
          <w:sz w:val="22"/>
          <w:szCs w:val="22"/>
        </w:rPr>
        <w:t xml:space="preserve">) </w:t>
      </w:r>
      <w:r w:rsidR="002D3815" w:rsidRPr="000D130A">
        <w:rPr>
          <w:sz w:val="22"/>
          <w:szCs w:val="22"/>
        </w:rPr>
        <w:t xml:space="preserve">Заявитель) </w:t>
      </w:r>
      <w:r w:rsidR="00F145E6" w:rsidRPr="000D130A">
        <w:rPr>
          <w:sz w:val="22"/>
          <w:szCs w:val="22"/>
        </w:rPr>
        <w:t>квалифицированным инвестор</w:t>
      </w:r>
      <w:r w:rsidRPr="000D130A">
        <w:rPr>
          <w:sz w:val="22"/>
          <w:szCs w:val="22"/>
        </w:rPr>
        <w:t>ом</w:t>
      </w:r>
      <w:r w:rsidR="00FE7C1B" w:rsidRPr="000D130A">
        <w:rPr>
          <w:sz w:val="22"/>
          <w:szCs w:val="22"/>
        </w:rPr>
        <w:t xml:space="preserve"> (порядок оказания Заявителю услуг по признанию лица квалифицированным инвестором)</w:t>
      </w:r>
      <w:r w:rsidR="00F145E6" w:rsidRPr="000D130A">
        <w:rPr>
          <w:sz w:val="22"/>
          <w:szCs w:val="22"/>
        </w:rPr>
        <w:t xml:space="preserve">, </w:t>
      </w:r>
      <w:r w:rsidRPr="000D130A">
        <w:rPr>
          <w:sz w:val="22"/>
          <w:szCs w:val="22"/>
        </w:rPr>
        <w:t>в том числе:</w:t>
      </w:r>
    </w:p>
    <w:p w:rsidR="00B83957" w:rsidRPr="000D130A"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D130A">
        <w:rPr>
          <w:sz w:val="22"/>
          <w:szCs w:val="22"/>
        </w:rPr>
        <w:t>требования для признания лица квалифицированным инвестором в соответствии с Федеральным законом от 22</w:t>
      </w:r>
      <w:r w:rsidR="00B1516A" w:rsidRPr="000D130A">
        <w:rPr>
          <w:sz w:val="22"/>
          <w:szCs w:val="22"/>
        </w:rPr>
        <w:t>.04.1996</w:t>
      </w:r>
      <w:r w:rsidRPr="000D130A">
        <w:rPr>
          <w:sz w:val="22"/>
          <w:szCs w:val="22"/>
        </w:rPr>
        <w:t xml:space="preserve"> </w:t>
      </w:r>
      <w:r w:rsidR="00E31820" w:rsidRPr="000D130A">
        <w:rPr>
          <w:sz w:val="22"/>
          <w:szCs w:val="22"/>
        </w:rPr>
        <w:t>№</w:t>
      </w:r>
      <w:r w:rsidR="00B1516A" w:rsidRPr="000D130A">
        <w:rPr>
          <w:b/>
          <w:i/>
          <w:sz w:val="20"/>
          <w:szCs w:val="20"/>
          <w:lang w:val="en-US"/>
        </w:rPr>
        <w:t> </w:t>
      </w:r>
      <w:r w:rsidR="00B1516A" w:rsidRPr="000D130A">
        <w:rPr>
          <w:sz w:val="22"/>
          <w:szCs w:val="22"/>
        </w:rPr>
        <w:t xml:space="preserve">39-ФЗ </w:t>
      </w:r>
      <w:r w:rsidR="00B1516A" w:rsidRPr="000D130A">
        <w:rPr>
          <w:i/>
          <w:sz w:val="22"/>
          <w:szCs w:val="22"/>
        </w:rPr>
        <w:t>«О рынке ценных бумаг»</w:t>
      </w:r>
      <w:r w:rsidR="00B1516A" w:rsidRPr="000D130A">
        <w:rPr>
          <w:sz w:val="22"/>
          <w:szCs w:val="22"/>
        </w:rPr>
        <w:t xml:space="preserve"> (далее</w:t>
      </w:r>
      <w:r w:rsidRPr="000D130A">
        <w:rPr>
          <w:sz w:val="22"/>
          <w:szCs w:val="22"/>
        </w:rPr>
        <w:t xml:space="preserve"> - Федеральный закон </w:t>
      </w:r>
      <w:r w:rsidR="006F2E97" w:rsidRPr="000D130A">
        <w:rPr>
          <w:sz w:val="22"/>
          <w:szCs w:val="22"/>
        </w:rPr>
        <w:t>№</w:t>
      </w:r>
      <w:r w:rsidR="006F2E97" w:rsidRPr="000D130A">
        <w:rPr>
          <w:b/>
          <w:i/>
          <w:sz w:val="20"/>
          <w:szCs w:val="20"/>
          <w:lang w:val="en-US"/>
        </w:rPr>
        <w:t> </w:t>
      </w:r>
      <w:r w:rsidR="006F2E97" w:rsidRPr="000D130A">
        <w:rPr>
          <w:sz w:val="22"/>
          <w:szCs w:val="22"/>
        </w:rPr>
        <w:t>39-ФЗ</w:t>
      </w:r>
      <w:r w:rsidRPr="000D130A">
        <w:rPr>
          <w:sz w:val="22"/>
          <w:szCs w:val="22"/>
        </w:rPr>
        <w:t>) и Указанием</w:t>
      </w:r>
      <w:r w:rsidR="00E31820" w:rsidRPr="000D130A">
        <w:rPr>
          <w:sz w:val="22"/>
          <w:szCs w:val="22"/>
        </w:rPr>
        <w:t xml:space="preserve"> Банка России </w:t>
      </w:r>
      <w:r w:rsidR="00E31820" w:rsidRPr="000D130A">
        <w:rPr>
          <w:bCs/>
          <w:sz w:val="22"/>
          <w:szCs w:val="22"/>
        </w:rPr>
        <w:t>от 29</w:t>
      </w:r>
      <w:r w:rsidR="006F2E97" w:rsidRPr="000D130A">
        <w:rPr>
          <w:bCs/>
          <w:sz w:val="22"/>
          <w:szCs w:val="22"/>
        </w:rPr>
        <w:t>.04.2</w:t>
      </w:r>
      <w:r w:rsidR="00E31820" w:rsidRPr="000D130A">
        <w:rPr>
          <w:bCs/>
          <w:sz w:val="22"/>
          <w:szCs w:val="22"/>
        </w:rPr>
        <w:t>01</w:t>
      </w:r>
      <w:r w:rsidR="006F2E97" w:rsidRPr="000D130A">
        <w:rPr>
          <w:bCs/>
          <w:sz w:val="22"/>
          <w:szCs w:val="22"/>
        </w:rPr>
        <w:t>5 №</w:t>
      </w:r>
      <w:r w:rsidR="006F2E97" w:rsidRPr="000D130A">
        <w:rPr>
          <w:b/>
          <w:i/>
          <w:sz w:val="20"/>
          <w:szCs w:val="20"/>
          <w:lang w:val="en-US"/>
        </w:rPr>
        <w:t> </w:t>
      </w:r>
      <w:r w:rsidR="00E31820" w:rsidRPr="000D130A">
        <w:rPr>
          <w:bCs/>
          <w:sz w:val="22"/>
          <w:szCs w:val="22"/>
        </w:rPr>
        <w:t xml:space="preserve">3629-У </w:t>
      </w:r>
      <w:r w:rsidR="00E31820" w:rsidRPr="000D130A">
        <w:rPr>
          <w:bCs/>
          <w:i/>
          <w:sz w:val="22"/>
          <w:szCs w:val="22"/>
        </w:rPr>
        <w:t>«О признании лиц квалифицированными инвесторами и порядке ведения реестра лиц, признанных квалифицированными инвесторами»</w:t>
      </w:r>
      <w:r w:rsidR="00E31820" w:rsidRPr="000D130A">
        <w:rPr>
          <w:bCs/>
          <w:sz w:val="22"/>
          <w:szCs w:val="22"/>
        </w:rPr>
        <w:t xml:space="preserve"> (далее – Указание</w:t>
      </w:r>
      <w:r w:rsidR="006F2E97" w:rsidRPr="000D130A">
        <w:rPr>
          <w:bCs/>
          <w:sz w:val="22"/>
          <w:szCs w:val="22"/>
        </w:rPr>
        <w:t xml:space="preserve"> Банка России №</w:t>
      </w:r>
      <w:r w:rsidR="006F2E97" w:rsidRPr="000D130A">
        <w:rPr>
          <w:b/>
          <w:i/>
          <w:sz w:val="20"/>
          <w:szCs w:val="20"/>
          <w:lang w:val="en-US"/>
        </w:rPr>
        <w:t> </w:t>
      </w:r>
      <w:r w:rsidR="006F2E97" w:rsidRPr="000D130A">
        <w:rPr>
          <w:bCs/>
          <w:sz w:val="22"/>
          <w:szCs w:val="22"/>
        </w:rPr>
        <w:t>3629-У</w:t>
      </w:r>
      <w:r w:rsidR="00E31820" w:rsidRPr="000D130A">
        <w:rPr>
          <w:bCs/>
          <w:sz w:val="22"/>
          <w:szCs w:val="22"/>
        </w:rPr>
        <w:t>);</w:t>
      </w:r>
    </w:p>
    <w:p w:rsidR="00B83957" w:rsidRPr="000D130A"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D130A">
        <w:rPr>
          <w:sz w:val="22"/>
          <w:szCs w:val="22"/>
        </w:rPr>
        <w:t>перечень представляемых лицом документов, 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p>
    <w:p w:rsidR="00B83957" w:rsidRPr="000D130A"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D130A">
        <w:rPr>
          <w:sz w:val="22"/>
          <w:szCs w:val="22"/>
        </w:rPr>
        <w:t>порядок проверки соответствия лица требованиям, которым должно соответствовать такое лицо для признания его квалифицированным инвестором;</w:t>
      </w:r>
    </w:p>
    <w:p w:rsidR="00B83957" w:rsidRPr="000D130A"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D130A">
        <w:rPr>
          <w:sz w:val="22"/>
          <w:szCs w:val="22"/>
        </w:rPr>
        <w:t xml:space="preserve">процедуру подтверждения квалифицированным инвестором соблюдения требований, соответствие которым необходимо для признания лица квалифицированным инвестором, если такое подтверждение предусмотрено Федеральным законом </w:t>
      </w:r>
      <w:r w:rsidR="006F2E97" w:rsidRPr="000D130A">
        <w:rPr>
          <w:sz w:val="22"/>
          <w:szCs w:val="22"/>
        </w:rPr>
        <w:t>№</w:t>
      </w:r>
      <w:r w:rsidR="006F2E97" w:rsidRPr="000D130A">
        <w:rPr>
          <w:b/>
          <w:i/>
          <w:sz w:val="20"/>
          <w:szCs w:val="20"/>
          <w:lang w:val="en-US"/>
        </w:rPr>
        <w:t> </w:t>
      </w:r>
      <w:r w:rsidR="006F2E97" w:rsidRPr="000D130A">
        <w:rPr>
          <w:sz w:val="22"/>
          <w:szCs w:val="22"/>
        </w:rPr>
        <w:t>39-ФЗ</w:t>
      </w:r>
      <w:r w:rsidRPr="000D130A">
        <w:rPr>
          <w:sz w:val="22"/>
          <w:szCs w:val="22"/>
        </w:rPr>
        <w:t>;</w:t>
      </w:r>
    </w:p>
    <w:p w:rsidR="00B83957" w:rsidRPr="000D130A"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D130A">
        <w:rPr>
          <w:sz w:val="22"/>
          <w:szCs w:val="22"/>
        </w:rPr>
        <w:t>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rsidR="00B83957" w:rsidRPr="000D130A"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D130A">
        <w:rPr>
          <w:sz w:val="22"/>
          <w:szCs w:val="22"/>
        </w:rPr>
        <w:t xml:space="preserve">порядок ведения реестра в соответствии с Федеральным законом </w:t>
      </w:r>
      <w:r w:rsidR="006F2E97" w:rsidRPr="000D130A">
        <w:rPr>
          <w:sz w:val="22"/>
          <w:szCs w:val="22"/>
        </w:rPr>
        <w:t>№</w:t>
      </w:r>
      <w:r w:rsidR="006F2E97" w:rsidRPr="000D130A">
        <w:rPr>
          <w:b/>
          <w:i/>
          <w:sz w:val="20"/>
          <w:szCs w:val="20"/>
          <w:lang w:val="en-US"/>
        </w:rPr>
        <w:t> </w:t>
      </w:r>
      <w:r w:rsidR="006F2E97" w:rsidRPr="000D130A">
        <w:rPr>
          <w:sz w:val="22"/>
          <w:szCs w:val="22"/>
        </w:rPr>
        <w:t>39-ФЗ</w:t>
      </w:r>
      <w:r w:rsidRPr="000D130A">
        <w:rPr>
          <w:sz w:val="22"/>
          <w:szCs w:val="22"/>
        </w:rPr>
        <w:t xml:space="preserve"> и Указанием</w:t>
      </w:r>
      <w:r w:rsidR="006F2E97" w:rsidRPr="000D130A">
        <w:rPr>
          <w:sz w:val="22"/>
          <w:szCs w:val="22"/>
        </w:rPr>
        <w:t xml:space="preserve"> </w:t>
      </w:r>
      <w:r w:rsidR="006F2E97" w:rsidRPr="000D130A">
        <w:rPr>
          <w:bCs/>
          <w:sz w:val="22"/>
          <w:szCs w:val="22"/>
        </w:rPr>
        <w:t>Банка России №</w:t>
      </w:r>
      <w:r w:rsidR="006F2E97" w:rsidRPr="000D130A">
        <w:rPr>
          <w:b/>
          <w:i/>
          <w:sz w:val="20"/>
          <w:szCs w:val="20"/>
          <w:lang w:val="en-US"/>
        </w:rPr>
        <w:t> </w:t>
      </w:r>
      <w:r w:rsidR="006F2E97" w:rsidRPr="000D130A">
        <w:rPr>
          <w:bCs/>
          <w:sz w:val="22"/>
          <w:szCs w:val="22"/>
        </w:rPr>
        <w:t>3629-У</w:t>
      </w:r>
      <w:r w:rsidRPr="000D130A">
        <w:rPr>
          <w:sz w:val="22"/>
          <w:szCs w:val="22"/>
        </w:rPr>
        <w:t>.</w:t>
      </w:r>
    </w:p>
    <w:p w:rsidR="004F2EBB" w:rsidRPr="000D130A" w:rsidRDefault="004F2EBB" w:rsidP="00B107B9">
      <w:pPr>
        <w:widowControl w:val="0"/>
        <w:numPr>
          <w:ilvl w:val="1"/>
          <w:numId w:val="1"/>
        </w:numPr>
        <w:tabs>
          <w:tab w:val="clear" w:pos="2133"/>
          <w:tab w:val="num" w:pos="1134"/>
        </w:tabs>
        <w:autoSpaceDE w:val="0"/>
        <w:autoSpaceDN w:val="0"/>
        <w:adjustRightInd w:val="0"/>
        <w:spacing w:before="120"/>
        <w:ind w:left="0" w:firstLine="539"/>
        <w:jc w:val="both"/>
        <w:rPr>
          <w:sz w:val="22"/>
          <w:szCs w:val="22"/>
        </w:rPr>
      </w:pPr>
      <w:r w:rsidRPr="000D130A">
        <w:rPr>
          <w:sz w:val="22"/>
          <w:szCs w:val="22"/>
        </w:rPr>
        <w:t xml:space="preserve">В соответствии с законодательством </w:t>
      </w:r>
      <w:r w:rsidR="00F61120" w:rsidRPr="000D130A">
        <w:rPr>
          <w:sz w:val="22"/>
          <w:szCs w:val="22"/>
        </w:rPr>
        <w:t>АО</w:t>
      </w:r>
      <w:r w:rsidR="00CF13FE" w:rsidRPr="000D130A">
        <w:rPr>
          <w:b/>
          <w:i/>
          <w:sz w:val="20"/>
          <w:szCs w:val="20"/>
          <w:lang w:val="en-US"/>
        </w:rPr>
        <w:t> </w:t>
      </w:r>
      <w:r w:rsidR="009E5286" w:rsidRPr="000D130A">
        <w:rPr>
          <w:sz w:val="22"/>
          <w:szCs w:val="22"/>
        </w:rPr>
        <w:t>ИФК</w:t>
      </w:r>
      <w:r w:rsidR="00CF13FE" w:rsidRPr="000D130A">
        <w:rPr>
          <w:b/>
          <w:i/>
          <w:sz w:val="20"/>
          <w:szCs w:val="20"/>
          <w:lang w:val="en-US"/>
        </w:rPr>
        <w:t> </w:t>
      </w:r>
      <w:r w:rsidR="009E5286" w:rsidRPr="000D130A">
        <w:rPr>
          <w:sz w:val="22"/>
          <w:szCs w:val="22"/>
        </w:rPr>
        <w:t>«</w:t>
      </w:r>
      <w:proofErr w:type="spellStart"/>
      <w:r w:rsidR="009E5286" w:rsidRPr="000D130A">
        <w:rPr>
          <w:sz w:val="22"/>
          <w:szCs w:val="22"/>
        </w:rPr>
        <w:t>Солид</w:t>
      </w:r>
      <w:proofErr w:type="spellEnd"/>
      <w:r w:rsidR="009E5286" w:rsidRPr="000D130A">
        <w:rPr>
          <w:sz w:val="22"/>
          <w:szCs w:val="22"/>
        </w:rPr>
        <w:t xml:space="preserve">» вправе </w:t>
      </w:r>
      <w:r w:rsidR="003B5C3C" w:rsidRPr="000D130A">
        <w:rPr>
          <w:sz w:val="22"/>
          <w:szCs w:val="22"/>
        </w:rPr>
        <w:t>признавать лиц квалифицированными инвесторами</w:t>
      </w:r>
      <w:r w:rsidRPr="000D130A">
        <w:rPr>
          <w:sz w:val="22"/>
          <w:szCs w:val="22"/>
        </w:rPr>
        <w:t xml:space="preserve">, являясь профессиональным участником рынка ценных бумаг, лицензии </w:t>
      </w:r>
      <w:r w:rsidRPr="000D130A">
        <w:rPr>
          <w:bCs/>
          <w:sz w:val="22"/>
          <w:szCs w:val="22"/>
        </w:rPr>
        <w:t>профессионального участника рынка ценных бумаг на осуществление:</w:t>
      </w:r>
    </w:p>
    <w:p w:rsidR="004F2EBB" w:rsidRPr="000D130A" w:rsidRDefault="004F2EBB" w:rsidP="00B107B9">
      <w:pPr>
        <w:widowControl w:val="0"/>
        <w:numPr>
          <w:ilvl w:val="0"/>
          <w:numId w:val="21"/>
        </w:numPr>
        <w:tabs>
          <w:tab w:val="left" w:pos="1134"/>
        </w:tabs>
        <w:autoSpaceDE w:val="0"/>
        <w:autoSpaceDN w:val="0"/>
        <w:adjustRightInd w:val="0"/>
        <w:ind w:left="0" w:firstLine="567"/>
        <w:jc w:val="both"/>
        <w:rPr>
          <w:sz w:val="22"/>
          <w:szCs w:val="22"/>
        </w:rPr>
      </w:pPr>
      <w:r w:rsidRPr="000D130A">
        <w:rPr>
          <w:sz w:val="22"/>
          <w:szCs w:val="22"/>
        </w:rPr>
        <w:t xml:space="preserve">брокерской деятельности – № 077-06790-100000, </w:t>
      </w:r>
      <w:proofErr w:type="gramStart"/>
      <w:r w:rsidRPr="000D130A">
        <w:rPr>
          <w:sz w:val="22"/>
          <w:szCs w:val="22"/>
        </w:rPr>
        <w:t>выдана</w:t>
      </w:r>
      <w:proofErr w:type="gramEnd"/>
      <w:r w:rsidRPr="000D130A">
        <w:rPr>
          <w:sz w:val="22"/>
          <w:szCs w:val="22"/>
        </w:rPr>
        <w:t xml:space="preserve"> ФСФР России 24</w:t>
      </w:r>
      <w:r w:rsidR="00B107B9" w:rsidRPr="000D130A">
        <w:rPr>
          <w:sz w:val="22"/>
          <w:szCs w:val="22"/>
        </w:rPr>
        <w:t>.06.</w:t>
      </w:r>
      <w:r w:rsidRPr="000D130A">
        <w:rPr>
          <w:sz w:val="22"/>
          <w:szCs w:val="22"/>
        </w:rPr>
        <w:t xml:space="preserve">2003, </w:t>
      </w:r>
      <w:r w:rsidR="00B107B9" w:rsidRPr="000D130A">
        <w:rPr>
          <w:sz w:val="22"/>
          <w:szCs w:val="22"/>
        </w:rPr>
        <w:t>без ограничения срока действия;</w:t>
      </w:r>
    </w:p>
    <w:p w:rsidR="004F2EBB" w:rsidRPr="000D130A" w:rsidRDefault="004F2EBB" w:rsidP="00B107B9">
      <w:pPr>
        <w:widowControl w:val="0"/>
        <w:numPr>
          <w:ilvl w:val="0"/>
          <w:numId w:val="21"/>
        </w:numPr>
        <w:tabs>
          <w:tab w:val="left" w:pos="1134"/>
        </w:tabs>
        <w:autoSpaceDE w:val="0"/>
        <w:autoSpaceDN w:val="0"/>
        <w:adjustRightInd w:val="0"/>
        <w:ind w:left="0" w:firstLine="567"/>
        <w:jc w:val="both"/>
        <w:rPr>
          <w:sz w:val="22"/>
          <w:szCs w:val="22"/>
        </w:rPr>
      </w:pPr>
      <w:r w:rsidRPr="000D130A">
        <w:rPr>
          <w:sz w:val="22"/>
          <w:szCs w:val="22"/>
        </w:rPr>
        <w:t xml:space="preserve">деятельности по управлению ценными бумагами – № 077-06795-001000, </w:t>
      </w:r>
      <w:proofErr w:type="gramStart"/>
      <w:r w:rsidRPr="000D130A">
        <w:rPr>
          <w:sz w:val="22"/>
          <w:szCs w:val="22"/>
        </w:rPr>
        <w:t>выдана</w:t>
      </w:r>
      <w:proofErr w:type="gramEnd"/>
      <w:r w:rsidRPr="000D130A">
        <w:rPr>
          <w:sz w:val="22"/>
          <w:szCs w:val="22"/>
        </w:rPr>
        <w:t xml:space="preserve"> ФСФР России 24</w:t>
      </w:r>
      <w:r w:rsidR="00B107B9" w:rsidRPr="000D130A">
        <w:rPr>
          <w:sz w:val="22"/>
          <w:szCs w:val="22"/>
        </w:rPr>
        <w:t>.06.</w:t>
      </w:r>
      <w:r w:rsidRPr="000D130A">
        <w:rPr>
          <w:sz w:val="22"/>
          <w:szCs w:val="22"/>
        </w:rPr>
        <w:t>2003, без ограничения срока действия</w:t>
      </w:r>
      <w:r w:rsidR="00C27099" w:rsidRPr="000D130A">
        <w:rPr>
          <w:sz w:val="22"/>
          <w:szCs w:val="22"/>
        </w:rPr>
        <w:t>.</w:t>
      </w:r>
    </w:p>
    <w:p w:rsidR="002B3F4F" w:rsidRPr="000D130A" w:rsidRDefault="002B3F4F" w:rsidP="00B107B9">
      <w:pPr>
        <w:pStyle w:val="1"/>
      </w:pPr>
      <w:bookmarkStart w:id="1" w:name="_Toc42786589"/>
      <w:r w:rsidRPr="000D130A">
        <w:t>Требования, которым должны соответствовать лиц</w:t>
      </w:r>
      <w:r w:rsidR="00C27099" w:rsidRPr="000D130A">
        <w:t>о</w:t>
      </w:r>
      <w:r w:rsidRPr="000D130A">
        <w:t xml:space="preserve"> для признания </w:t>
      </w:r>
      <w:r w:rsidR="00C27099" w:rsidRPr="000D130A">
        <w:t>его</w:t>
      </w:r>
      <w:r w:rsidRPr="000D130A">
        <w:t xml:space="preserve"> квалифицированными инвесторами</w:t>
      </w:r>
      <w:bookmarkEnd w:id="1"/>
    </w:p>
    <w:p w:rsidR="00C27099" w:rsidRPr="000D130A" w:rsidRDefault="00C27099" w:rsidP="0014152D">
      <w:pPr>
        <w:widowControl w:val="0"/>
        <w:numPr>
          <w:ilvl w:val="0"/>
          <w:numId w:val="22"/>
        </w:numPr>
        <w:tabs>
          <w:tab w:val="left" w:pos="1134"/>
        </w:tabs>
        <w:autoSpaceDE w:val="0"/>
        <w:autoSpaceDN w:val="0"/>
        <w:adjustRightInd w:val="0"/>
        <w:ind w:left="0" w:firstLine="567"/>
        <w:jc w:val="both"/>
        <w:rPr>
          <w:sz w:val="22"/>
          <w:szCs w:val="22"/>
        </w:rPr>
      </w:pPr>
      <w:r w:rsidRPr="000D130A">
        <w:rPr>
          <w:sz w:val="22"/>
          <w:szCs w:val="22"/>
        </w:rPr>
        <w:t>Физическое лицо может быть признано квалифицированным инвестором, если оно отвечает любому из следующих требований.</w:t>
      </w:r>
    </w:p>
    <w:p w:rsidR="00C27099" w:rsidRPr="000D130A"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bookmarkStart w:id="2" w:name="пункт_2_1_1"/>
      <w:r w:rsidRPr="000D130A">
        <w:rPr>
          <w:sz w:val="22"/>
          <w:szCs w:val="22"/>
        </w:rPr>
        <w:t xml:space="preserve">Общая стоимость ценных бумаг, которыми владеет это лицо, и (или) общий </w:t>
      </w:r>
      <w:bookmarkEnd w:id="2"/>
      <w:r w:rsidRPr="000D130A">
        <w:rPr>
          <w:sz w:val="22"/>
          <w:szCs w:val="22"/>
        </w:rPr>
        <w:t xml:space="preserve">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w:t>
      </w:r>
      <w:hyperlink w:anchor="пункт_2_4" w:history="1">
        <w:r w:rsidRPr="000D130A">
          <w:rPr>
            <w:rStyle w:val="aa"/>
            <w:color w:val="auto"/>
            <w:sz w:val="22"/>
            <w:szCs w:val="22"/>
            <w:u w:val="none"/>
          </w:rPr>
          <w:t>пунктом 2.4</w:t>
        </w:r>
      </w:hyperlink>
      <w:r w:rsidRPr="000D130A">
        <w:rPr>
          <w:sz w:val="22"/>
          <w:szCs w:val="22"/>
        </w:rPr>
        <w:t xml:space="preserve">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C27099" w:rsidRPr="000D130A"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r w:rsidRPr="000D130A">
        <w:rPr>
          <w:sz w:val="22"/>
          <w:szCs w:val="22"/>
        </w:rPr>
        <w:t>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C27099" w:rsidRPr="000D130A"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 xml:space="preserve">не менее двух лет, если такая организация (организации) является квалифицированным инвестором в соответствии с пунктом 2 статьи 51.2 Федерального закона </w:t>
      </w:r>
      <w:r w:rsidR="006F2E97" w:rsidRPr="000D130A">
        <w:rPr>
          <w:sz w:val="22"/>
          <w:szCs w:val="22"/>
        </w:rPr>
        <w:t>№ 39-ФЗ</w:t>
      </w:r>
      <w:r w:rsidRPr="000D130A">
        <w:rPr>
          <w:sz w:val="22"/>
          <w:szCs w:val="22"/>
        </w:rPr>
        <w:t>;</w:t>
      </w:r>
    </w:p>
    <w:p w:rsidR="00C27099" w:rsidRPr="000D130A"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не менее 3 лет в иных случаях.</w:t>
      </w:r>
    </w:p>
    <w:p w:rsidR="00C27099" w:rsidRPr="000D130A"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bookmarkStart w:id="3" w:name="пункт_2_1_3"/>
      <w:r w:rsidRPr="000D130A">
        <w:rPr>
          <w:sz w:val="22"/>
          <w:szCs w:val="22"/>
        </w:rPr>
        <w:t xml:space="preserve">Совершало сделки с ценными бумагами и (или) заключало договоры, </w:t>
      </w:r>
      <w:bookmarkEnd w:id="3"/>
      <w:r w:rsidRPr="000D130A">
        <w:rPr>
          <w:sz w:val="22"/>
          <w:szCs w:val="22"/>
        </w:rPr>
        <w:t>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C27099" w:rsidRPr="000D130A"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bookmarkStart w:id="4" w:name="пункт_2_1_4"/>
      <w:r w:rsidRPr="000D130A">
        <w:rPr>
          <w:sz w:val="22"/>
          <w:szCs w:val="22"/>
        </w:rPr>
        <w:t xml:space="preserve">Размер имущества, принадлежащего лицу, составляет не менее 6 миллионов </w:t>
      </w:r>
      <w:bookmarkEnd w:id="4"/>
      <w:r w:rsidRPr="000D130A">
        <w:rPr>
          <w:sz w:val="22"/>
          <w:szCs w:val="22"/>
        </w:rPr>
        <w:t>рублей. При этом учитывается только следующее имущество:</w:t>
      </w:r>
    </w:p>
    <w:p w:rsidR="00C27099" w:rsidRPr="000D130A"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закона </w:t>
      </w:r>
      <w:r w:rsidR="006F2E97" w:rsidRPr="000D130A">
        <w:rPr>
          <w:sz w:val="22"/>
          <w:szCs w:val="22"/>
        </w:rPr>
        <w:t>№ 39-ФЗ</w:t>
      </w:r>
      <w:r w:rsidRPr="000D130A">
        <w:rPr>
          <w:sz w:val="22"/>
          <w:szCs w:val="22"/>
        </w:rPr>
        <w:t>, и суммы начисленных процентов;</w:t>
      </w:r>
    </w:p>
    <w:p w:rsidR="00C27099" w:rsidRPr="000D130A"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C27099" w:rsidRPr="000D130A"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 xml:space="preserve">ценные бумаги, предусмотренные </w:t>
      </w:r>
      <w:hyperlink w:anchor="пункт_2_3" w:history="1">
        <w:r w:rsidRPr="000D130A">
          <w:rPr>
            <w:rStyle w:val="aa"/>
            <w:color w:val="auto"/>
            <w:sz w:val="22"/>
            <w:szCs w:val="22"/>
            <w:u w:val="none"/>
          </w:rPr>
          <w:t>пунктом 2.3</w:t>
        </w:r>
      </w:hyperlink>
      <w:r w:rsidRPr="000D130A">
        <w:rPr>
          <w:sz w:val="22"/>
          <w:szCs w:val="22"/>
        </w:rPr>
        <w:t xml:space="preserve"> настоящего </w:t>
      </w:r>
      <w:r w:rsidR="00AE6E3B" w:rsidRPr="000D130A">
        <w:rPr>
          <w:sz w:val="22"/>
          <w:szCs w:val="22"/>
        </w:rPr>
        <w:t>Регламента</w:t>
      </w:r>
      <w:r w:rsidRPr="000D130A">
        <w:rPr>
          <w:sz w:val="22"/>
          <w:szCs w:val="22"/>
        </w:rPr>
        <w:t>, в том числе переданные физическим лицом в доверительное управление.</w:t>
      </w:r>
    </w:p>
    <w:p w:rsidR="00C27099" w:rsidRPr="000D130A"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proofErr w:type="gramStart"/>
      <w:r w:rsidRPr="000D130A">
        <w:rPr>
          <w:sz w:val="22"/>
          <w:szCs w:val="22"/>
        </w:rP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w:t>
      </w:r>
      <w:r w:rsidR="003E1FAC" w:rsidRPr="000D130A">
        <w:rPr>
          <w:sz w:val="22"/>
          <w:szCs w:val="22"/>
        </w:rPr>
        <w:t>трахового актуария, сертификат «</w:t>
      </w:r>
      <w:proofErr w:type="spellStart"/>
      <w:r w:rsidRPr="000D130A">
        <w:rPr>
          <w:sz w:val="22"/>
          <w:szCs w:val="22"/>
        </w:rPr>
        <w:t>Chartered</w:t>
      </w:r>
      <w:proofErr w:type="spellEnd"/>
      <w:r w:rsidRPr="000D130A">
        <w:rPr>
          <w:sz w:val="22"/>
          <w:szCs w:val="22"/>
        </w:rPr>
        <w:t xml:space="preserve"> </w:t>
      </w:r>
      <w:proofErr w:type="spellStart"/>
      <w:r w:rsidRPr="000D130A">
        <w:rPr>
          <w:sz w:val="22"/>
          <w:szCs w:val="22"/>
        </w:rPr>
        <w:t>Financial</w:t>
      </w:r>
      <w:proofErr w:type="spellEnd"/>
      <w:r w:rsidRPr="000D130A">
        <w:rPr>
          <w:sz w:val="22"/>
          <w:szCs w:val="22"/>
        </w:rPr>
        <w:t xml:space="preserve"> </w:t>
      </w:r>
      <w:proofErr w:type="spellStart"/>
      <w:r w:rsidRPr="000D130A">
        <w:rPr>
          <w:sz w:val="22"/>
          <w:szCs w:val="22"/>
        </w:rPr>
        <w:t>Analyst</w:t>
      </w:r>
      <w:proofErr w:type="spellEnd"/>
      <w:r w:rsidRPr="000D130A">
        <w:rPr>
          <w:sz w:val="22"/>
          <w:szCs w:val="22"/>
        </w:rPr>
        <w:t xml:space="preserve"> (CFA</w:t>
      </w:r>
      <w:proofErr w:type="gramEnd"/>
      <w:r w:rsidRPr="000D130A">
        <w:rPr>
          <w:sz w:val="22"/>
          <w:szCs w:val="22"/>
        </w:rPr>
        <w:t>)</w:t>
      </w:r>
      <w:r w:rsidR="003E1FAC" w:rsidRPr="000D130A">
        <w:rPr>
          <w:sz w:val="22"/>
          <w:szCs w:val="22"/>
        </w:rPr>
        <w:t>», сертификат «</w:t>
      </w:r>
      <w:proofErr w:type="spellStart"/>
      <w:r w:rsidRPr="000D130A">
        <w:rPr>
          <w:sz w:val="22"/>
          <w:szCs w:val="22"/>
        </w:rPr>
        <w:t>Certified</w:t>
      </w:r>
      <w:proofErr w:type="spellEnd"/>
      <w:r w:rsidRPr="000D130A">
        <w:rPr>
          <w:sz w:val="22"/>
          <w:szCs w:val="22"/>
        </w:rPr>
        <w:t xml:space="preserve"> </w:t>
      </w:r>
      <w:proofErr w:type="spellStart"/>
      <w:r w:rsidRPr="000D130A">
        <w:rPr>
          <w:sz w:val="22"/>
          <w:szCs w:val="22"/>
        </w:rPr>
        <w:t>International</w:t>
      </w:r>
      <w:proofErr w:type="spellEnd"/>
      <w:r w:rsidRPr="000D130A">
        <w:rPr>
          <w:sz w:val="22"/>
          <w:szCs w:val="22"/>
        </w:rPr>
        <w:t xml:space="preserve"> </w:t>
      </w:r>
      <w:proofErr w:type="spellStart"/>
      <w:r w:rsidRPr="000D130A">
        <w:rPr>
          <w:sz w:val="22"/>
          <w:szCs w:val="22"/>
        </w:rPr>
        <w:t>Investment</w:t>
      </w:r>
      <w:proofErr w:type="spellEnd"/>
      <w:r w:rsidRPr="000D130A">
        <w:rPr>
          <w:sz w:val="22"/>
          <w:szCs w:val="22"/>
        </w:rPr>
        <w:t xml:space="preserve"> </w:t>
      </w:r>
      <w:proofErr w:type="spellStart"/>
      <w:r w:rsidRPr="000D130A">
        <w:rPr>
          <w:sz w:val="22"/>
          <w:szCs w:val="22"/>
        </w:rPr>
        <w:t>Analyst</w:t>
      </w:r>
      <w:proofErr w:type="spellEnd"/>
      <w:r w:rsidRPr="000D130A">
        <w:rPr>
          <w:sz w:val="22"/>
          <w:szCs w:val="22"/>
        </w:rPr>
        <w:t xml:space="preserve"> (CHA)</w:t>
      </w:r>
      <w:r w:rsidR="003E1FAC" w:rsidRPr="000D130A">
        <w:rPr>
          <w:sz w:val="22"/>
          <w:szCs w:val="22"/>
        </w:rPr>
        <w:t>», сертификат «</w:t>
      </w:r>
      <w:proofErr w:type="spellStart"/>
      <w:r w:rsidRPr="000D130A">
        <w:rPr>
          <w:sz w:val="22"/>
          <w:szCs w:val="22"/>
        </w:rPr>
        <w:t>Financial</w:t>
      </w:r>
      <w:proofErr w:type="spellEnd"/>
      <w:r w:rsidRPr="000D130A">
        <w:rPr>
          <w:sz w:val="22"/>
          <w:szCs w:val="22"/>
        </w:rPr>
        <w:t xml:space="preserve"> </w:t>
      </w:r>
      <w:proofErr w:type="spellStart"/>
      <w:r w:rsidRPr="000D130A">
        <w:rPr>
          <w:sz w:val="22"/>
          <w:szCs w:val="22"/>
        </w:rPr>
        <w:t>Risk</w:t>
      </w:r>
      <w:proofErr w:type="spellEnd"/>
      <w:r w:rsidRPr="000D130A">
        <w:rPr>
          <w:sz w:val="22"/>
          <w:szCs w:val="22"/>
        </w:rPr>
        <w:t xml:space="preserve"> </w:t>
      </w:r>
      <w:proofErr w:type="spellStart"/>
      <w:r w:rsidRPr="000D130A">
        <w:rPr>
          <w:sz w:val="22"/>
          <w:szCs w:val="22"/>
        </w:rPr>
        <w:t>Manager</w:t>
      </w:r>
      <w:proofErr w:type="spellEnd"/>
      <w:r w:rsidRPr="000D130A">
        <w:rPr>
          <w:sz w:val="22"/>
          <w:szCs w:val="22"/>
        </w:rPr>
        <w:t xml:space="preserve"> (FRM)</w:t>
      </w:r>
      <w:r w:rsidR="003E1FAC" w:rsidRPr="000D130A">
        <w:rPr>
          <w:sz w:val="22"/>
          <w:szCs w:val="22"/>
        </w:rPr>
        <w:t>»</w:t>
      </w:r>
      <w:r w:rsidRPr="000D130A">
        <w:rPr>
          <w:sz w:val="22"/>
          <w:szCs w:val="22"/>
        </w:rPr>
        <w:t>.</w:t>
      </w:r>
    </w:p>
    <w:p w:rsidR="00C27099" w:rsidRPr="000D130A" w:rsidRDefault="00C27099" w:rsidP="0014152D">
      <w:pPr>
        <w:widowControl w:val="0"/>
        <w:numPr>
          <w:ilvl w:val="0"/>
          <w:numId w:val="22"/>
        </w:numPr>
        <w:tabs>
          <w:tab w:val="left" w:pos="1134"/>
        </w:tabs>
        <w:autoSpaceDE w:val="0"/>
        <w:autoSpaceDN w:val="0"/>
        <w:adjustRightInd w:val="0"/>
        <w:spacing w:before="120"/>
        <w:ind w:left="0" w:firstLine="567"/>
        <w:jc w:val="both"/>
        <w:rPr>
          <w:sz w:val="22"/>
          <w:szCs w:val="22"/>
        </w:rPr>
      </w:pPr>
      <w:r w:rsidRPr="000D130A">
        <w:rPr>
          <w:sz w:val="22"/>
          <w:szCs w:val="22"/>
        </w:rPr>
        <w:t>Юридическое лицо может быть признано квалифицированным инвестором, если оно является коммерческой организацией и отвечает любому из следующих требований.</w:t>
      </w:r>
    </w:p>
    <w:p w:rsidR="00C27099" w:rsidRPr="000D130A" w:rsidRDefault="00C27099" w:rsidP="00CC67E2">
      <w:pPr>
        <w:widowControl w:val="0"/>
        <w:numPr>
          <w:ilvl w:val="0"/>
          <w:numId w:val="27"/>
        </w:numPr>
        <w:tabs>
          <w:tab w:val="left" w:pos="1701"/>
        </w:tabs>
        <w:autoSpaceDE w:val="0"/>
        <w:autoSpaceDN w:val="0"/>
        <w:adjustRightInd w:val="0"/>
        <w:spacing w:before="60"/>
        <w:ind w:left="0" w:firstLine="851"/>
        <w:jc w:val="both"/>
        <w:rPr>
          <w:sz w:val="22"/>
          <w:szCs w:val="22"/>
        </w:rPr>
      </w:pPr>
      <w:bookmarkStart w:id="5" w:name="пункт_2_2_1"/>
      <w:r w:rsidRPr="000D130A">
        <w:rPr>
          <w:sz w:val="22"/>
          <w:szCs w:val="22"/>
        </w:rPr>
        <w:t>Имеет собственный капитал не менее 200 миллионов рублей.</w:t>
      </w:r>
    </w:p>
    <w:p w:rsidR="00C27099" w:rsidRPr="000D130A" w:rsidRDefault="00C27099" w:rsidP="00CC67E2">
      <w:pPr>
        <w:widowControl w:val="0"/>
        <w:numPr>
          <w:ilvl w:val="0"/>
          <w:numId w:val="27"/>
        </w:numPr>
        <w:tabs>
          <w:tab w:val="left" w:pos="1701"/>
        </w:tabs>
        <w:autoSpaceDE w:val="0"/>
        <w:autoSpaceDN w:val="0"/>
        <w:adjustRightInd w:val="0"/>
        <w:spacing w:before="60"/>
        <w:ind w:left="0" w:firstLine="851"/>
        <w:jc w:val="both"/>
        <w:rPr>
          <w:sz w:val="22"/>
          <w:szCs w:val="22"/>
        </w:rPr>
      </w:pPr>
      <w:bookmarkStart w:id="6" w:name="пункт_2_2_2"/>
      <w:bookmarkEnd w:id="5"/>
      <w:r w:rsidRPr="000D130A">
        <w:rPr>
          <w:sz w:val="22"/>
          <w:szCs w:val="22"/>
        </w:rPr>
        <w:t xml:space="preserve">Совершало сделки с ценными бумагами и (или) заключало договоры, </w:t>
      </w:r>
      <w:bookmarkEnd w:id="6"/>
      <w:r w:rsidRPr="000D130A">
        <w:rPr>
          <w:sz w:val="22"/>
          <w:szCs w:val="22"/>
        </w:rPr>
        <w:t>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p w:rsidR="00C27099" w:rsidRPr="000D130A" w:rsidRDefault="00C27099" w:rsidP="00CC67E2">
      <w:pPr>
        <w:widowControl w:val="0"/>
        <w:numPr>
          <w:ilvl w:val="0"/>
          <w:numId w:val="27"/>
        </w:numPr>
        <w:tabs>
          <w:tab w:val="left" w:pos="1701"/>
        </w:tabs>
        <w:autoSpaceDE w:val="0"/>
        <w:autoSpaceDN w:val="0"/>
        <w:adjustRightInd w:val="0"/>
        <w:spacing w:before="60"/>
        <w:ind w:left="0" w:firstLine="851"/>
        <w:jc w:val="both"/>
        <w:rPr>
          <w:sz w:val="22"/>
          <w:szCs w:val="22"/>
        </w:rPr>
      </w:pPr>
      <w:r w:rsidRPr="000D130A">
        <w:rPr>
          <w:sz w:val="22"/>
          <w:szCs w:val="22"/>
        </w:rPr>
        <w:t>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C27099" w:rsidRPr="000D130A" w:rsidRDefault="00C27099" w:rsidP="00CC67E2">
      <w:pPr>
        <w:widowControl w:val="0"/>
        <w:numPr>
          <w:ilvl w:val="0"/>
          <w:numId w:val="27"/>
        </w:numPr>
        <w:tabs>
          <w:tab w:val="left" w:pos="1701"/>
        </w:tabs>
        <w:autoSpaceDE w:val="0"/>
        <w:autoSpaceDN w:val="0"/>
        <w:adjustRightInd w:val="0"/>
        <w:spacing w:before="60"/>
        <w:ind w:left="0" w:firstLine="851"/>
        <w:jc w:val="both"/>
        <w:rPr>
          <w:sz w:val="22"/>
          <w:szCs w:val="22"/>
        </w:rPr>
      </w:pPr>
      <w:bookmarkStart w:id="7" w:name="пункт_2_2_4"/>
      <w:r w:rsidRPr="000D130A">
        <w:rPr>
          <w:sz w:val="22"/>
          <w:szCs w:val="22"/>
        </w:rPr>
        <w:t xml:space="preserve">Имеет сумму активов по данным бухгалтерского учета (национальных </w:t>
      </w:r>
      <w:bookmarkEnd w:id="7"/>
      <w:r w:rsidRPr="000D130A">
        <w:rPr>
          <w:sz w:val="22"/>
          <w:szCs w:val="22"/>
        </w:rPr>
        <w:t>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rsidR="00C27099" w:rsidRPr="000D130A" w:rsidRDefault="00C27099" w:rsidP="003D6FC3">
      <w:pPr>
        <w:widowControl w:val="0"/>
        <w:numPr>
          <w:ilvl w:val="0"/>
          <w:numId w:val="27"/>
        </w:numPr>
        <w:tabs>
          <w:tab w:val="left" w:pos="1134"/>
          <w:tab w:val="left" w:pos="1701"/>
        </w:tabs>
        <w:autoSpaceDE w:val="0"/>
        <w:autoSpaceDN w:val="0"/>
        <w:adjustRightInd w:val="0"/>
        <w:spacing w:before="60"/>
        <w:ind w:left="0" w:firstLine="851"/>
        <w:jc w:val="both"/>
        <w:rPr>
          <w:sz w:val="22"/>
          <w:szCs w:val="22"/>
        </w:rPr>
      </w:pPr>
      <w:r w:rsidRPr="000D130A">
        <w:rPr>
          <w:sz w:val="22"/>
          <w:szCs w:val="22"/>
        </w:rPr>
        <w:t xml:space="preserve">Для целей, предусмотренных подпунктами </w:t>
      </w:r>
      <w:hyperlink w:anchor="пункт_2_1_1" w:history="1">
        <w:r w:rsidRPr="000D130A">
          <w:rPr>
            <w:rStyle w:val="aa"/>
            <w:color w:val="auto"/>
            <w:sz w:val="22"/>
            <w:szCs w:val="22"/>
            <w:u w:val="none"/>
          </w:rPr>
          <w:t>2.1.1,</w:t>
        </w:r>
      </w:hyperlink>
      <w:r w:rsidRPr="000D130A">
        <w:rPr>
          <w:sz w:val="22"/>
          <w:szCs w:val="22"/>
        </w:rPr>
        <w:t xml:space="preserve"> </w:t>
      </w:r>
      <w:hyperlink w:anchor="пункт_2_1_3" w:history="1">
        <w:r w:rsidRPr="000D130A">
          <w:rPr>
            <w:rStyle w:val="aa"/>
            <w:color w:val="auto"/>
            <w:sz w:val="22"/>
            <w:szCs w:val="22"/>
            <w:u w:val="none"/>
          </w:rPr>
          <w:t>2.1.3</w:t>
        </w:r>
      </w:hyperlink>
      <w:r w:rsidRPr="000D130A">
        <w:rPr>
          <w:sz w:val="22"/>
          <w:szCs w:val="22"/>
        </w:rPr>
        <w:t xml:space="preserve"> и </w:t>
      </w:r>
      <w:hyperlink w:anchor="пункт_2_1_4" w:history="1">
        <w:r w:rsidRPr="000D130A">
          <w:rPr>
            <w:rStyle w:val="aa"/>
            <w:color w:val="auto"/>
            <w:sz w:val="22"/>
            <w:szCs w:val="22"/>
            <w:u w:val="none"/>
          </w:rPr>
          <w:t>2.1.4</w:t>
        </w:r>
      </w:hyperlink>
      <w:r w:rsidRPr="000D130A">
        <w:rPr>
          <w:sz w:val="22"/>
          <w:szCs w:val="22"/>
        </w:rPr>
        <w:t xml:space="preserve"> пункта 2.1 и подпунктом </w:t>
      </w:r>
      <w:hyperlink w:anchor="пункт_2_2_2" w:history="1">
        <w:r w:rsidRPr="000D130A">
          <w:rPr>
            <w:rStyle w:val="aa"/>
            <w:color w:val="auto"/>
            <w:sz w:val="22"/>
            <w:szCs w:val="22"/>
            <w:u w:val="none"/>
          </w:rPr>
          <w:t>2.2.2</w:t>
        </w:r>
      </w:hyperlink>
      <w:r w:rsidRPr="000D130A">
        <w:rPr>
          <w:sz w:val="22"/>
          <w:szCs w:val="22"/>
        </w:rPr>
        <w:t xml:space="preserve"> пункта 2.2 настоящего </w:t>
      </w:r>
      <w:r w:rsidR="001B27A8" w:rsidRPr="000D130A">
        <w:rPr>
          <w:sz w:val="22"/>
          <w:szCs w:val="22"/>
        </w:rPr>
        <w:t>Регламента</w:t>
      </w:r>
      <w:r w:rsidRPr="000D130A">
        <w:rPr>
          <w:sz w:val="22"/>
          <w:szCs w:val="22"/>
        </w:rPr>
        <w:t>, учитываются следующие финансовые инструменты:</w:t>
      </w:r>
    </w:p>
    <w:p w:rsidR="00C27099" w:rsidRPr="000D130A"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27099" w:rsidRPr="000D130A"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акции и облигации российских эмитентов;</w:t>
      </w:r>
    </w:p>
    <w:p w:rsidR="00C27099" w:rsidRPr="000D130A"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государственные ценные бумаги иностранных государств;</w:t>
      </w:r>
    </w:p>
    <w:p w:rsidR="00C27099" w:rsidRPr="000D130A"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акции и облигации иностранных эмитентов;</w:t>
      </w:r>
    </w:p>
    <w:p w:rsidR="00C27099" w:rsidRPr="000D130A"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российские депозитарные расписки и иностранные депозитарные расписки на ценные бумаги;</w:t>
      </w:r>
    </w:p>
    <w:p w:rsidR="00C27099" w:rsidRPr="000D130A"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инвестиционные паи паевых инвестиционных фондов и паи (акции) иностранных инвестиционных фондов;</w:t>
      </w:r>
    </w:p>
    <w:p w:rsidR="00C27099" w:rsidRPr="000D130A"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ипотечные сертификаты участия;</w:t>
      </w:r>
    </w:p>
    <w:p w:rsidR="00C27099" w:rsidRPr="000D130A"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заключаемые на организованных торгах договоры, являющиеся производными финансовыми инструментами.</w:t>
      </w:r>
    </w:p>
    <w:p w:rsidR="00C27099" w:rsidRPr="000D130A" w:rsidRDefault="00C27099" w:rsidP="00CC67E2">
      <w:pPr>
        <w:widowControl w:val="0"/>
        <w:numPr>
          <w:ilvl w:val="0"/>
          <w:numId w:val="22"/>
        </w:numPr>
        <w:tabs>
          <w:tab w:val="left" w:pos="1134"/>
        </w:tabs>
        <w:autoSpaceDE w:val="0"/>
        <w:autoSpaceDN w:val="0"/>
        <w:adjustRightInd w:val="0"/>
        <w:spacing w:before="120"/>
        <w:ind w:left="0" w:firstLine="567"/>
        <w:jc w:val="both"/>
        <w:rPr>
          <w:sz w:val="22"/>
          <w:szCs w:val="22"/>
        </w:rPr>
      </w:pPr>
      <w:bookmarkStart w:id="8" w:name="пункт_2_3"/>
      <w:r w:rsidRPr="000D130A">
        <w:rPr>
          <w:sz w:val="22"/>
          <w:szCs w:val="22"/>
        </w:rPr>
        <w:t xml:space="preserve">Стоимость финансовых инструментов (размер обязательств) в предусмотренных </w:t>
      </w:r>
      <w:bookmarkEnd w:id="8"/>
      <w:r w:rsidRPr="000D130A">
        <w:rPr>
          <w:sz w:val="22"/>
          <w:szCs w:val="22"/>
        </w:rPr>
        <w:t xml:space="preserve">подпунктами </w:t>
      </w:r>
      <w:hyperlink w:anchor="пункт_2_1_1" w:history="1">
        <w:r w:rsidRPr="000D130A">
          <w:rPr>
            <w:rStyle w:val="aa"/>
            <w:color w:val="auto"/>
            <w:sz w:val="22"/>
            <w:szCs w:val="22"/>
            <w:u w:val="none"/>
          </w:rPr>
          <w:t>2.1.1</w:t>
        </w:r>
      </w:hyperlink>
      <w:r w:rsidRPr="000D130A">
        <w:rPr>
          <w:sz w:val="22"/>
          <w:szCs w:val="22"/>
        </w:rPr>
        <w:t xml:space="preserve"> и </w:t>
      </w:r>
      <w:hyperlink w:anchor="пункт_2_1_4" w:history="1">
        <w:r w:rsidRPr="000D130A">
          <w:rPr>
            <w:rStyle w:val="aa"/>
            <w:color w:val="auto"/>
            <w:sz w:val="22"/>
            <w:szCs w:val="22"/>
            <w:u w:val="none"/>
          </w:rPr>
          <w:t>2.1.4</w:t>
        </w:r>
      </w:hyperlink>
      <w:r w:rsidRPr="000D130A">
        <w:rPr>
          <w:sz w:val="22"/>
          <w:szCs w:val="22"/>
        </w:rPr>
        <w:t xml:space="preserve"> пункта 2.1 настоящего </w:t>
      </w:r>
      <w:r w:rsidR="001B27A8" w:rsidRPr="000D130A">
        <w:rPr>
          <w:sz w:val="22"/>
          <w:szCs w:val="22"/>
        </w:rPr>
        <w:t>Регламента</w:t>
      </w:r>
      <w:r w:rsidRPr="000D130A">
        <w:rPr>
          <w:sz w:val="22"/>
          <w:szCs w:val="22"/>
        </w:rPr>
        <w:t xml:space="preserve">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C27099" w:rsidRPr="000D130A" w:rsidRDefault="00C27099" w:rsidP="00CF13FE">
      <w:pPr>
        <w:widowControl w:val="0"/>
        <w:numPr>
          <w:ilvl w:val="0"/>
          <w:numId w:val="26"/>
        </w:numPr>
        <w:tabs>
          <w:tab w:val="left" w:pos="1701"/>
        </w:tabs>
        <w:autoSpaceDE w:val="0"/>
        <w:autoSpaceDN w:val="0"/>
        <w:adjustRightInd w:val="0"/>
        <w:ind w:left="0" w:firstLine="851"/>
        <w:jc w:val="both"/>
        <w:rPr>
          <w:sz w:val="22"/>
          <w:szCs w:val="22"/>
        </w:rPr>
      </w:pPr>
      <w:proofErr w:type="gramStart"/>
      <w:r w:rsidRPr="000D130A">
        <w:rPr>
          <w:sz w:val="22"/>
          <w:szCs w:val="22"/>
        </w:rPr>
        <w:t xml:space="preserve">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w:t>
      </w:r>
      <w:r w:rsidR="001B27A8" w:rsidRPr="000D130A">
        <w:rPr>
          <w:sz w:val="22"/>
          <w:szCs w:val="22"/>
        </w:rPr>
        <w:t>Порядком</w:t>
      </w:r>
      <w:r w:rsidRPr="000D130A">
        <w:rPr>
          <w:sz w:val="22"/>
          <w:szCs w:val="22"/>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w:t>
      </w:r>
      <w:r w:rsidR="00CF13FE" w:rsidRPr="000D130A">
        <w:rPr>
          <w:sz w:val="22"/>
          <w:szCs w:val="22"/>
        </w:rPr>
        <w:t>0</w:t>
      </w:r>
      <w:r w:rsidRPr="000D130A">
        <w:rPr>
          <w:sz w:val="22"/>
          <w:szCs w:val="22"/>
        </w:rPr>
        <w:t>9</w:t>
      </w:r>
      <w:r w:rsidR="00CF13FE" w:rsidRPr="000D130A">
        <w:rPr>
          <w:sz w:val="22"/>
          <w:szCs w:val="22"/>
        </w:rPr>
        <w:t>.11.</w:t>
      </w:r>
      <w:r w:rsidRPr="000D130A">
        <w:rPr>
          <w:sz w:val="22"/>
          <w:szCs w:val="22"/>
        </w:rPr>
        <w:t>2010 года</w:t>
      </w:r>
      <w:r w:rsidR="00CF13FE" w:rsidRPr="000D130A">
        <w:rPr>
          <w:sz w:val="22"/>
          <w:szCs w:val="22"/>
        </w:rPr>
        <w:t xml:space="preserve"> №</w:t>
      </w:r>
      <w:r w:rsidR="009659FA" w:rsidRPr="000D130A">
        <w:rPr>
          <w:b/>
          <w:i/>
          <w:sz w:val="20"/>
          <w:szCs w:val="20"/>
          <w:lang w:val="en-US"/>
        </w:rPr>
        <w:t> </w:t>
      </w:r>
      <w:r w:rsidR="00CF13FE" w:rsidRPr="000D130A">
        <w:rPr>
          <w:sz w:val="22"/>
          <w:szCs w:val="22"/>
        </w:rPr>
        <w:t>10-65/</w:t>
      </w:r>
      <w:proofErr w:type="spellStart"/>
      <w:r w:rsidR="00CF13FE" w:rsidRPr="000D130A">
        <w:rPr>
          <w:sz w:val="22"/>
          <w:szCs w:val="22"/>
        </w:rPr>
        <w:t>пз</w:t>
      </w:r>
      <w:proofErr w:type="spellEnd"/>
      <w:r w:rsidR="00CF13FE" w:rsidRPr="000D130A">
        <w:rPr>
          <w:sz w:val="22"/>
          <w:szCs w:val="22"/>
        </w:rPr>
        <w:t xml:space="preserve">-н </w:t>
      </w:r>
      <w:r w:rsidR="00CF13FE" w:rsidRPr="000D130A">
        <w:rPr>
          <w:i/>
          <w:sz w:val="22"/>
          <w:szCs w:val="22"/>
        </w:rPr>
        <w:t>«</w:t>
      </w:r>
      <w:r w:rsidRPr="000D130A">
        <w:rPr>
          <w:i/>
          <w:sz w:val="22"/>
          <w:szCs w:val="22"/>
        </w:rPr>
        <w:t>Об утверждении Порядка</w:t>
      </w:r>
      <w:proofErr w:type="gramEnd"/>
      <w:r w:rsidRPr="000D130A">
        <w:rPr>
          <w:i/>
          <w:sz w:val="22"/>
          <w:szCs w:val="22"/>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w:t>
      </w:r>
      <w:r w:rsidR="00CF13FE" w:rsidRPr="000D130A">
        <w:rPr>
          <w:i/>
          <w:sz w:val="22"/>
          <w:szCs w:val="22"/>
        </w:rPr>
        <w:t>го кодекса Российской Федерации»</w:t>
      </w:r>
      <w:r w:rsidRPr="000D130A">
        <w:rPr>
          <w:sz w:val="22"/>
          <w:szCs w:val="22"/>
        </w:rPr>
        <w:t>, а при невозможности определения рыночной цены - из цены их приобретения (для облигаций - цены приобретения и накопленного купонного дохода);</w:t>
      </w:r>
    </w:p>
    <w:p w:rsidR="00C27099" w:rsidRPr="000D130A" w:rsidRDefault="00C27099" w:rsidP="00CF13FE">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C27099" w:rsidRPr="000D130A" w:rsidRDefault="00C27099" w:rsidP="00CF13FE">
      <w:pPr>
        <w:widowControl w:val="0"/>
        <w:numPr>
          <w:ilvl w:val="0"/>
          <w:numId w:val="26"/>
        </w:numPr>
        <w:tabs>
          <w:tab w:val="left" w:pos="1701"/>
        </w:tabs>
        <w:autoSpaceDE w:val="0"/>
        <w:autoSpaceDN w:val="0"/>
        <w:adjustRightInd w:val="0"/>
        <w:ind w:left="0" w:firstLine="851"/>
        <w:jc w:val="both"/>
        <w:rPr>
          <w:sz w:val="22"/>
          <w:szCs w:val="22"/>
        </w:rPr>
      </w:pPr>
      <w:proofErr w:type="gramStart"/>
      <w:r w:rsidRPr="000D130A">
        <w:rPr>
          <w:sz w:val="22"/>
          <w:szCs w:val="22"/>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w:t>
      </w:r>
      <w:proofErr w:type="gramEnd"/>
      <w:r w:rsidRPr="000D130A">
        <w:rPr>
          <w:sz w:val="22"/>
          <w:szCs w:val="22"/>
        </w:rPr>
        <w:t xml:space="preserve"> закрытия рынка на расчетную дату по итогам торгов на иностранной фондовой бирже;</w:t>
      </w:r>
    </w:p>
    <w:p w:rsidR="00C27099" w:rsidRPr="000D130A" w:rsidRDefault="00C27099" w:rsidP="00CF13FE">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C27099" w:rsidRPr="000D130A" w:rsidRDefault="00C27099" w:rsidP="00CF13FE">
      <w:pPr>
        <w:widowControl w:val="0"/>
        <w:numPr>
          <w:ilvl w:val="0"/>
          <w:numId w:val="26"/>
        </w:numPr>
        <w:tabs>
          <w:tab w:val="left" w:pos="1701"/>
        </w:tabs>
        <w:autoSpaceDE w:val="0"/>
        <w:autoSpaceDN w:val="0"/>
        <w:adjustRightInd w:val="0"/>
        <w:ind w:left="0" w:firstLine="851"/>
        <w:jc w:val="both"/>
        <w:rPr>
          <w:sz w:val="22"/>
          <w:szCs w:val="22"/>
        </w:rPr>
      </w:pPr>
      <w:r w:rsidRPr="000D130A">
        <w:rPr>
          <w:sz w:val="22"/>
          <w:szCs w:val="22"/>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C27099" w:rsidRPr="000D130A" w:rsidRDefault="00C27099" w:rsidP="00CC67E2">
      <w:pPr>
        <w:widowControl w:val="0"/>
        <w:numPr>
          <w:ilvl w:val="0"/>
          <w:numId w:val="22"/>
        </w:numPr>
        <w:tabs>
          <w:tab w:val="left" w:pos="1134"/>
        </w:tabs>
        <w:autoSpaceDE w:val="0"/>
        <w:autoSpaceDN w:val="0"/>
        <w:adjustRightInd w:val="0"/>
        <w:spacing w:before="120"/>
        <w:ind w:left="0" w:firstLine="567"/>
        <w:jc w:val="both"/>
        <w:rPr>
          <w:sz w:val="22"/>
          <w:szCs w:val="22"/>
        </w:rPr>
      </w:pPr>
      <w:bookmarkStart w:id="9" w:name="пункт_2_4"/>
      <w:r w:rsidRPr="000D130A">
        <w:rPr>
          <w:sz w:val="22"/>
          <w:szCs w:val="22"/>
        </w:rPr>
        <w:t xml:space="preserve">Совокупная цена по сделкам с финансовыми инструментами в случаях, </w:t>
      </w:r>
      <w:bookmarkEnd w:id="9"/>
      <w:r w:rsidRPr="000D130A">
        <w:rPr>
          <w:sz w:val="22"/>
          <w:szCs w:val="22"/>
        </w:rPr>
        <w:t xml:space="preserve">предусмотренных подпунктом 2.1.3 пункта 2.1 и подпунктом 2.2.2 пункта 2.2 настоящего </w:t>
      </w:r>
      <w:r w:rsidR="001B27A8" w:rsidRPr="000D130A">
        <w:rPr>
          <w:sz w:val="22"/>
          <w:szCs w:val="22"/>
        </w:rPr>
        <w:t>Регламента</w:t>
      </w:r>
      <w:r w:rsidRPr="000D130A">
        <w:rPr>
          <w:sz w:val="22"/>
          <w:szCs w:val="22"/>
        </w:rPr>
        <w:t>, определяется как сумма:</w:t>
      </w:r>
    </w:p>
    <w:p w:rsidR="00C27099" w:rsidRPr="000D130A" w:rsidRDefault="00C27099" w:rsidP="00C27099">
      <w:pPr>
        <w:widowControl w:val="0"/>
        <w:autoSpaceDE w:val="0"/>
        <w:autoSpaceDN w:val="0"/>
        <w:adjustRightInd w:val="0"/>
        <w:ind w:firstLine="540"/>
        <w:jc w:val="both"/>
        <w:rPr>
          <w:sz w:val="22"/>
          <w:szCs w:val="22"/>
        </w:rPr>
      </w:pPr>
      <w:r w:rsidRPr="000D130A">
        <w:rPr>
          <w:sz w:val="22"/>
          <w:szCs w:val="22"/>
        </w:rPr>
        <w:t xml:space="preserve">цен договоров с ценными бумагами (договоров купли-продажи, договоров займа), а по договорам </w:t>
      </w:r>
      <w:proofErr w:type="spellStart"/>
      <w:r w:rsidRPr="000D130A">
        <w:rPr>
          <w:sz w:val="22"/>
          <w:szCs w:val="22"/>
        </w:rPr>
        <w:t>репо</w:t>
      </w:r>
      <w:proofErr w:type="spellEnd"/>
      <w:r w:rsidRPr="000D130A">
        <w:rPr>
          <w:sz w:val="22"/>
          <w:szCs w:val="22"/>
        </w:rPr>
        <w:t xml:space="preserve"> - цен первых частей и</w:t>
      </w:r>
    </w:p>
    <w:p w:rsidR="00C27099" w:rsidRPr="000D130A" w:rsidRDefault="00C27099" w:rsidP="00C27099">
      <w:pPr>
        <w:widowControl w:val="0"/>
        <w:autoSpaceDE w:val="0"/>
        <w:autoSpaceDN w:val="0"/>
        <w:adjustRightInd w:val="0"/>
        <w:ind w:firstLine="540"/>
        <w:jc w:val="both"/>
        <w:rPr>
          <w:sz w:val="22"/>
          <w:szCs w:val="22"/>
        </w:rPr>
      </w:pPr>
      <w:r w:rsidRPr="000D130A">
        <w:rPr>
          <w:sz w:val="22"/>
          <w:szCs w:val="22"/>
        </w:rPr>
        <w:t>цен договоров, являющихся производными финансовыми инструментами.</w:t>
      </w:r>
    </w:p>
    <w:p w:rsidR="00C27099" w:rsidRPr="000D130A" w:rsidRDefault="00C27099" w:rsidP="00CC67E2">
      <w:pPr>
        <w:widowControl w:val="0"/>
        <w:numPr>
          <w:ilvl w:val="0"/>
          <w:numId w:val="22"/>
        </w:numPr>
        <w:tabs>
          <w:tab w:val="left" w:pos="1134"/>
        </w:tabs>
        <w:autoSpaceDE w:val="0"/>
        <w:autoSpaceDN w:val="0"/>
        <w:adjustRightInd w:val="0"/>
        <w:spacing w:before="120"/>
        <w:ind w:left="0" w:firstLine="567"/>
        <w:jc w:val="both"/>
        <w:rPr>
          <w:sz w:val="22"/>
          <w:szCs w:val="22"/>
        </w:rPr>
      </w:pPr>
      <w:proofErr w:type="gramStart"/>
      <w:r w:rsidRPr="000D130A">
        <w:rPr>
          <w:sz w:val="22"/>
          <w:szCs w:val="22"/>
        </w:rPr>
        <w:t xml:space="preserve">При определении необходимого опыта работы в предусмотренном </w:t>
      </w:r>
      <w:r w:rsidR="001B27A8" w:rsidRPr="000D130A">
        <w:rPr>
          <w:sz w:val="22"/>
          <w:szCs w:val="22"/>
        </w:rPr>
        <w:t>подпунктом 2.1.2 пункта 2.1</w:t>
      </w:r>
      <w:r w:rsidRPr="000D130A">
        <w:rPr>
          <w:sz w:val="22"/>
          <w:szCs w:val="22"/>
        </w:rPr>
        <w:t xml:space="preserve"> настоящего </w:t>
      </w:r>
      <w:r w:rsidR="001B27A8" w:rsidRPr="000D130A">
        <w:rPr>
          <w:sz w:val="22"/>
          <w:szCs w:val="22"/>
        </w:rPr>
        <w:t>Регламента</w:t>
      </w:r>
      <w:r w:rsidRPr="000D130A">
        <w:rPr>
          <w:sz w:val="22"/>
          <w:szCs w:val="22"/>
        </w:rPr>
        <w:t xml:space="preserve"> случае учитывается работа в течение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roofErr w:type="gramEnd"/>
    </w:p>
    <w:p w:rsidR="00C27099" w:rsidRPr="000D130A" w:rsidRDefault="00C27099" w:rsidP="00CC67E2">
      <w:pPr>
        <w:widowControl w:val="0"/>
        <w:numPr>
          <w:ilvl w:val="0"/>
          <w:numId w:val="22"/>
        </w:numPr>
        <w:tabs>
          <w:tab w:val="left" w:pos="1134"/>
        </w:tabs>
        <w:autoSpaceDE w:val="0"/>
        <w:autoSpaceDN w:val="0"/>
        <w:adjustRightInd w:val="0"/>
        <w:spacing w:before="120"/>
        <w:ind w:left="0" w:firstLine="567"/>
        <w:jc w:val="both"/>
        <w:rPr>
          <w:sz w:val="22"/>
          <w:szCs w:val="22"/>
        </w:rPr>
      </w:pPr>
      <w:r w:rsidRPr="000D130A">
        <w:rPr>
          <w:sz w:val="22"/>
          <w:szCs w:val="22"/>
        </w:rPr>
        <w:t xml:space="preserve">Собственный капитал российского юридического лица, предусмотренный подпунктом </w:t>
      </w:r>
      <w:hyperlink w:anchor="пункт_2_2_1" w:history="1">
        <w:r w:rsidRPr="000D130A">
          <w:rPr>
            <w:rStyle w:val="aa"/>
            <w:color w:val="auto"/>
            <w:sz w:val="22"/>
            <w:szCs w:val="22"/>
            <w:u w:val="none"/>
          </w:rPr>
          <w:t>2.2.1</w:t>
        </w:r>
      </w:hyperlink>
      <w:r w:rsidRPr="000D130A">
        <w:rPr>
          <w:sz w:val="22"/>
          <w:szCs w:val="22"/>
        </w:rPr>
        <w:t xml:space="preserve"> пункта 2.2 настоящего </w:t>
      </w:r>
      <w:r w:rsidR="001B27A8" w:rsidRPr="000D130A">
        <w:rPr>
          <w:sz w:val="22"/>
          <w:szCs w:val="22"/>
        </w:rPr>
        <w:t>Регламента</w:t>
      </w:r>
      <w:r w:rsidRPr="000D130A">
        <w:rPr>
          <w:sz w:val="22"/>
          <w:szCs w:val="22"/>
        </w:rPr>
        <w:t>,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2B3F4F" w:rsidRPr="000D130A" w:rsidRDefault="00C27099" w:rsidP="00B768EE">
      <w:pPr>
        <w:widowControl w:val="0"/>
        <w:autoSpaceDE w:val="0"/>
        <w:autoSpaceDN w:val="0"/>
        <w:adjustRightInd w:val="0"/>
        <w:ind w:firstLine="540"/>
        <w:jc w:val="both"/>
        <w:rPr>
          <w:sz w:val="22"/>
          <w:szCs w:val="22"/>
        </w:rPr>
      </w:pPr>
      <w:proofErr w:type="gramStart"/>
      <w:r w:rsidRPr="000D130A">
        <w:rPr>
          <w:sz w:val="22"/>
          <w:szCs w:val="22"/>
        </w:rPr>
        <w:t xml:space="preserve">Собственный капитал иностранного юридического лица, а также иные показатели, предусмотренные </w:t>
      </w:r>
      <w:r w:rsidR="001B27A8" w:rsidRPr="000D130A">
        <w:rPr>
          <w:sz w:val="22"/>
          <w:szCs w:val="22"/>
        </w:rPr>
        <w:t xml:space="preserve">подпунктами </w:t>
      </w:r>
      <w:hyperlink w:anchor="пункт_2_1_1" w:history="1">
        <w:r w:rsidR="001B27A8" w:rsidRPr="000D130A">
          <w:rPr>
            <w:rStyle w:val="aa"/>
            <w:color w:val="auto"/>
            <w:sz w:val="22"/>
            <w:szCs w:val="22"/>
            <w:u w:val="none"/>
          </w:rPr>
          <w:t>2.1.1,</w:t>
        </w:r>
      </w:hyperlink>
      <w:r w:rsidR="001B27A8" w:rsidRPr="000D130A">
        <w:rPr>
          <w:sz w:val="22"/>
          <w:szCs w:val="22"/>
        </w:rPr>
        <w:t xml:space="preserve"> </w:t>
      </w:r>
      <w:hyperlink w:anchor="пункт_2_1_3" w:history="1">
        <w:r w:rsidR="001B27A8" w:rsidRPr="000D130A">
          <w:rPr>
            <w:rStyle w:val="aa"/>
            <w:color w:val="auto"/>
            <w:sz w:val="22"/>
            <w:szCs w:val="22"/>
            <w:u w:val="none"/>
          </w:rPr>
          <w:t>2.1.3</w:t>
        </w:r>
      </w:hyperlink>
      <w:r w:rsidR="001B27A8" w:rsidRPr="000D130A">
        <w:rPr>
          <w:sz w:val="22"/>
          <w:szCs w:val="22"/>
        </w:rPr>
        <w:t xml:space="preserve"> и </w:t>
      </w:r>
      <w:hyperlink w:anchor="пункт_2_1_4" w:history="1">
        <w:r w:rsidR="001B27A8" w:rsidRPr="000D130A">
          <w:rPr>
            <w:rStyle w:val="aa"/>
            <w:color w:val="auto"/>
            <w:sz w:val="22"/>
            <w:szCs w:val="22"/>
            <w:u w:val="none"/>
          </w:rPr>
          <w:t>2.1.4</w:t>
        </w:r>
      </w:hyperlink>
      <w:r w:rsidR="001B27A8" w:rsidRPr="000D130A">
        <w:rPr>
          <w:sz w:val="22"/>
          <w:szCs w:val="22"/>
        </w:rPr>
        <w:t xml:space="preserve"> пункта 2.1 и подпунктами </w:t>
      </w:r>
      <w:hyperlink w:anchor="пункт_2_2_2" w:history="1">
        <w:r w:rsidR="001B27A8" w:rsidRPr="000D130A">
          <w:rPr>
            <w:rStyle w:val="aa"/>
            <w:color w:val="auto"/>
            <w:sz w:val="22"/>
            <w:szCs w:val="22"/>
            <w:u w:val="none"/>
          </w:rPr>
          <w:t>2.2.2</w:t>
        </w:r>
      </w:hyperlink>
      <w:r w:rsidR="001B27A8" w:rsidRPr="000D130A">
        <w:rPr>
          <w:sz w:val="22"/>
          <w:szCs w:val="22"/>
        </w:rPr>
        <w:t xml:space="preserve"> - </w:t>
      </w:r>
      <w:hyperlink w:anchor="пункт_2_2_4" w:history="1">
        <w:r w:rsidR="001B27A8" w:rsidRPr="000D130A">
          <w:rPr>
            <w:rStyle w:val="aa"/>
            <w:color w:val="auto"/>
            <w:sz w:val="22"/>
            <w:szCs w:val="22"/>
            <w:u w:val="none"/>
          </w:rPr>
          <w:t>2.2.4</w:t>
        </w:r>
      </w:hyperlink>
      <w:r w:rsidR="001B27A8" w:rsidRPr="000D130A">
        <w:rPr>
          <w:sz w:val="22"/>
          <w:szCs w:val="22"/>
        </w:rPr>
        <w:t xml:space="preserve"> пункта 2.2 </w:t>
      </w:r>
      <w:r w:rsidRPr="000D130A">
        <w:rPr>
          <w:sz w:val="22"/>
          <w:szCs w:val="22"/>
        </w:rPr>
        <w:t xml:space="preserve">настоящего </w:t>
      </w:r>
      <w:r w:rsidR="001B27A8" w:rsidRPr="000D130A">
        <w:rPr>
          <w:sz w:val="22"/>
          <w:szCs w:val="22"/>
        </w:rPr>
        <w:t>Регламента</w:t>
      </w:r>
      <w:r w:rsidRPr="000D130A">
        <w:rPr>
          <w:sz w:val="22"/>
          <w:szCs w:val="22"/>
        </w:rPr>
        <w:t>,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w:t>
      </w:r>
      <w:proofErr w:type="gramEnd"/>
      <w:r w:rsidRPr="000D130A">
        <w:rPr>
          <w:sz w:val="22"/>
          <w:szCs w:val="22"/>
        </w:rPr>
        <w:t xml:space="preserve"> валют, установленных Центральным банком Российской Федерации.</w:t>
      </w:r>
    </w:p>
    <w:p w:rsidR="00460D65" w:rsidRPr="000D130A" w:rsidRDefault="00460D65" w:rsidP="00B768EE">
      <w:pPr>
        <w:pStyle w:val="1"/>
      </w:pPr>
      <w:bookmarkStart w:id="10" w:name="_Toc42786590"/>
      <w:bookmarkStart w:id="11" w:name="Раздел_3"/>
      <w:r w:rsidRPr="000D130A">
        <w:t>Перечень предоставляемых лицом документов</w:t>
      </w:r>
      <w:bookmarkEnd w:id="10"/>
    </w:p>
    <w:bookmarkEnd w:id="11"/>
    <w:p w:rsidR="00C24024" w:rsidRPr="000D130A" w:rsidRDefault="00460D65" w:rsidP="009659FA">
      <w:pPr>
        <w:ind w:firstLine="567"/>
        <w:jc w:val="both"/>
        <w:rPr>
          <w:sz w:val="22"/>
          <w:szCs w:val="22"/>
        </w:rPr>
      </w:pPr>
      <w:r w:rsidRPr="000D130A">
        <w:rPr>
          <w:sz w:val="22"/>
          <w:szCs w:val="22"/>
        </w:rPr>
        <w:t xml:space="preserve">Физические и юридические лица для осуществления </w:t>
      </w:r>
      <w:r w:rsidR="00F61120" w:rsidRPr="000D130A">
        <w:rPr>
          <w:sz w:val="22"/>
          <w:szCs w:val="22"/>
        </w:rPr>
        <w:t>АО</w:t>
      </w:r>
      <w:r w:rsidR="009659FA" w:rsidRPr="000D130A">
        <w:rPr>
          <w:b/>
          <w:i/>
          <w:sz w:val="20"/>
          <w:szCs w:val="20"/>
          <w:lang w:val="en-US"/>
        </w:rPr>
        <w:t> </w:t>
      </w:r>
      <w:r w:rsidR="009659FA" w:rsidRPr="000D130A">
        <w:rPr>
          <w:sz w:val="22"/>
          <w:szCs w:val="22"/>
        </w:rPr>
        <w:t>ИФК</w:t>
      </w:r>
      <w:r w:rsidR="009659FA" w:rsidRPr="000D130A">
        <w:rPr>
          <w:b/>
          <w:i/>
          <w:sz w:val="20"/>
          <w:szCs w:val="20"/>
          <w:lang w:val="en-US"/>
        </w:rPr>
        <w:t> </w:t>
      </w:r>
      <w:r w:rsidRPr="000D130A">
        <w:rPr>
          <w:sz w:val="22"/>
          <w:szCs w:val="22"/>
        </w:rPr>
        <w:t>«</w:t>
      </w:r>
      <w:proofErr w:type="spellStart"/>
      <w:r w:rsidRPr="000D130A">
        <w:rPr>
          <w:sz w:val="22"/>
          <w:szCs w:val="22"/>
        </w:rPr>
        <w:t>Солид</w:t>
      </w:r>
      <w:proofErr w:type="spellEnd"/>
      <w:r w:rsidRPr="000D130A">
        <w:rPr>
          <w:sz w:val="22"/>
          <w:szCs w:val="22"/>
        </w:rPr>
        <w:t xml:space="preserve">» процедуры признания их квалифицированными инвесторами предоставляют в </w:t>
      </w:r>
      <w:r w:rsidR="00F61120" w:rsidRPr="000D130A">
        <w:rPr>
          <w:sz w:val="22"/>
          <w:szCs w:val="22"/>
        </w:rPr>
        <w:t>АО</w:t>
      </w:r>
      <w:r w:rsidR="009659FA" w:rsidRPr="000D130A">
        <w:rPr>
          <w:b/>
          <w:i/>
          <w:sz w:val="20"/>
          <w:szCs w:val="20"/>
          <w:lang w:val="en-US"/>
        </w:rPr>
        <w:t> </w:t>
      </w:r>
      <w:r w:rsidR="009659FA" w:rsidRPr="000D130A">
        <w:rPr>
          <w:sz w:val="22"/>
          <w:szCs w:val="22"/>
        </w:rPr>
        <w:t>ИФК</w:t>
      </w:r>
      <w:r w:rsidR="009659FA" w:rsidRPr="000D130A">
        <w:rPr>
          <w:b/>
          <w:i/>
          <w:sz w:val="20"/>
          <w:szCs w:val="20"/>
          <w:lang w:val="en-US"/>
        </w:rPr>
        <w:t> </w:t>
      </w:r>
      <w:r w:rsidRPr="000D130A">
        <w:rPr>
          <w:sz w:val="22"/>
          <w:szCs w:val="22"/>
        </w:rPr>
        <w:t>«</w:t>
      </w:r>
      <w:proofErr w:type="spellStart"/>
      <w:r w:rsidRPr="000D130A">
        <w:rPr>
          <w:sz w:val="22"/>
          <w:szCs w:val="22"/>
        </w:rPr>
        <w:t>Солид</w:t>
      </w:r>
      <w:proofErr w:type="spellEnd"/>
      <w:r w:rsidRPr="000D130A">
        <w:rPr>
          <w:sz w:val="22"/>
          <w:szCs w:val="22"/>
        </w:rPr>
        <w:t>» следующие документы</w:t>
      </w:r>
      <w:r w:rsidR="00E63875" w:rsidRPr="000D130A">
        <w:rPr>
          <w:sz w:val="22"/>
          <w:szCs w:val="22"/>
        </w:rPr>
        <w:t xml:space="preserve"> на бумажном носителе</w:t>
      </w:r>
      <w:r w:rsidR="00DD1C03" w:rsidRPr="000D130A">
        <w:rPr>
          <w:sz w:val="22"/>
          <w:szCs w:val="22"/>
        </w:rPr>
        <w:t xml:space="preserve"> (если иные документы и (</w:t>
      </w:r>
      <w:proofErr w:type="gramStart"/>
      <w:r w:rsidR="00DD1C03" w:rsidRPr="000D130A">
        <w:rPr>
          <w:sz w:val="22"/>
          <w:szCs w:val="22"/>
        </w:rPr>
        <w:t xml:space="preserve">или) </w:t>
      </w:r>
      <w:proofErr w:type="gramEnd"/>
      <w:r w:rsidR="00DD1C03" w:rsidRPr="000D130A">
        <w:rPr>
          <w:sz w:val="22"/>
          <w:szCs w:val="22"/>
        </w:rPr>
        <w:t>иная форма документов не предусмотрены настоящим Регламентом)</w:t>
      </w:r>
      <w:r w:rsidRPr="000D130A">
        <w:rPr>
          <w:sz w:val="22"/>
          <w:szCs w:val="22"/>
        </w:rPr>
        <w:t>:</w:t>
      </w:r>
    </w:p>
    <w:p w:rsidR="00460D65" w:rsidRPr="000D130A" w:rsidRDefault="00460D65" w:rsidP="00A6342E">
      <w:pPr>
        <w:numPr>
          <w:ilvl w:val="1"/>
          <w:numId w:val="3"/>
        </w:numPr>
        <w:tabs>
          <w:tab w:val="clear" w:pos="1488"/>
          <w:tab w:val="left" w:pos="1134"/>
        </w:tabs>
        <w:spacing w:before="120"/>
        <w:ind w:left="0" w:firstLine="567"/>
        <w:jc w:val="both"/>
        <w:rPr>
          <w:sz w:val="22"/>
          <w:szCs w:val="22"/>
        </w:rPr>
      </w:pPr>
      <w:r w:rsidRPr="000D130A">
        <w:rPr>
          <w:sz w:val="22"/>
          <w:szCs w:val="22"/>
        </w:rPr>
        <w:t>Физическое лицо пред</w:t>
      </w:r>
      <w:r w:rsidR="00E973D1" w:rsidRPr="000D130A">
        <w:rPr>
          <w:sz w:val="22"/>
          <w:szCs w:val="22"/>
        </w:rPr>
        <w:t>о</w:t>
      </w:r>
      <w:r w:rsidRPr="000D130A">
        <w:rPr>
          <w:sz w:val="22"/>
          <w:szCs w:val="22"/>
        </w:rPr>
        <w:t>ставляет:</w:t>
      </w:r>
    </w:p>
    <w:p w:rsidR="00892F4A" w:rsidRPr="000D130A" w:rsidRDefault="00460D65" w:rsidP="009659FA">
      <w:pPr>
        <w:numPr>
          <w:ilvl w:val="0"/>
          <w:numId w:val="29"/>
        </w:numPr>
        <w:tabs>
          <w:tab w:val="left" w:pos="1701"/>
        </w:tabs>
        <w:ind w:left="0" w:firstLine="1134"/>
        <w:jc w:val="both"/>
        <w:rPr>
          <w:sz w:val="22"/>
          <w:szCs w:val="22"/>
        </w:rPr>
      </w:pPr>
      <w:r w:rsidRPr="000D130A">
        <w:rPr>
          <w:sz w:val="22"/>
          <w:szCs w:val="22"/>
        </w:rPr>
        <w:t>З</w:t>
      </w:r>
      <w:r w:rsidR="00050C86" w:rsidRPr="000D130A">
        <w:rPr>
          <w:sz w:val="22"/>
          <w:szCs w:val="22"/>
        </w:rPr>
        <w:t>АЯВЛЕНИЕ</w:t>
      </w:r>
      <w:r w:rsidRPr="000D130A">
        <w:rPr>
          <w:sz w:val="22"/>
          <w:szCs w:val="22"/>
        </w:rPr>
        <w:t xml:space="preserve"> с просьбой о признании его квалифицированным инвестором </w:t>
      </w:r>
      <w:r w:rsidR="00004A3F" w:rsidRPr="000D130A">
        <w:rPr>
          <w:sz w:val="22"/>
          <w:szCs w:val="22"/>
        </w:rPr>
        <w:t>(</w:t>
      </w:r>
      <w:r w:rsidR="00E52E0E" w:rsidRPr="000D130A">
        <w:rPr>
          <w:sz w:val="22"/>
          <w:szCs w:val="22"/>
        </w:rPr>
        <w:t xml:space="preserve">далее - </w:t>
      </w:r>
      <w:r w:rsidR="00004A3F" w:rsidRPr="000D130A">
        <w:rPr>
          <w:sz w:val="22"/>
          <w:szCs w:val="22"/>
        </w:rPr>
        <w:t xml:space="preserve">Заявление о признании КИ) </w:t>
      </w:r>
      <w:r w:rsidR="00E973D1" w:rsidRPr="000D130A">
        <w:rPr>
          <w:sz w:val="22"/>
          <w:szCs w:val="22"/>
        </w:rPr>
        <w:t xml:space="preserve">по форме </w:t>
      </w:r>
      <w:hyperlink w:anchor="Приложение_1_а" w:history="1">
        <w:r w:rsidRPr="000D130A">
          <w:rPr>
            <w:rStyle w:val="aa"/>
            <w:color w:val="auto"/>
            <w:sz w:val="22"/>
            <w:szCs w:val="22"/>
            <w:u w:val="none"/>
          </w:rPr>
          <w:t>Приложени</w:t>
        </w:r>
        <w:r w:rsidR="00E973D1" w:rsidRPr="000D130A">
          <w:rPr>
            <w:rStyle w:val="aa"/>
            <w:color w:val="auto"/>
            <w:sz w:val="22"/>
            <w:szCs w:val="22"/>
            <w:u w:val="none"/>
          </w:rPr>
          <w:t>я</w:t>
        </w:r>
        <w:r w:rsidRPr="000D130A">
          <w:rPr>
            <w:rStyle w:val="aa"/>
            <w:color w:val="auto"/>
            <w:sz w:val="22"/>
            <w:szCs w:val="22"/>
            <w:u w:val="none"/>
          </w:rPr>
          <w:t xml:space="preserve"> №</w:t>
        </w:r>
        <w:r w:rsidR="009659FA" w:rsidRPr="000D130A">
          <w:rPr>
            <w:rStyle w:val="aa"/>
            <w:b/>
            <w:i/>
            <w:color w:val="auto"/>
            <w:sz w:val="20"/>
            <w:szCs w:val="20"/>
            <w:u w:val="none"/>
            <w:lang w:val="en-US"/>
          </w:rPr>
          <w:t> </w:t>
        </w:r>
        <w:r w:rsidRPr="000D130A">
          <w:rPr>
            <w:rStyle w:val="aa"/>
            <w:color w:val="auto"/>
            <w:sz w:val="22"/>
            <w:szCs w:val="22"/>
            <w:u w:val="none"/>
          </w:rPr>
          <w:t>1</w:t>
        </w:r>
        <w:r w:rsidR="00270E99" w:rsidRPr="000D130A">
          <w:rPr>
            <w:rStyle w:val="aa"/>
            <w:color w:val="auto"/>
            <w:sz w:val="22"/>
            <w:szCs w:val="22"/>
            <w:u w:val="none"/>
          </w:rPr>
          <w:t>-а</w:t>
        </w:r>
      </w:hyperlink>
      <w:r w:rsidR="00E973D1" w:rsidRPr="000D130A">
        <w:rPr>
          <w:sz w:val="22"/>
          <w:szCs w:val="22"/>
        </w:rPr>
        <w:t xml:space="preserve"> </w:t>
      </w:r>
      <w:r w:rsidR="009659FA" w:rsidRPr="000D130A">
        <w:rPr>
          <w:sz w:val="22"/>
          <w:szCs w:val="22"/>
        </w:rPr>
        <w:t>настоящего</w:t>
      </w:r>
      <w:r w:rsidR="00E973D1" w:rsidRPr="000D130A">
        <w:rPr>
          <w:sz w:val="22"/>
          <w:szCs w:val="22"/>
        </w:rPr>
        <w:t xml:space="preserve"> </w:t>
      </w:r>
      <w:r w:rsidR="008C1353" w:rsidRPr="000D130A">
        <w:rPr>
          <w:sz w:val="22"/>
          <w:szCs w:val="22"/>
        </w:rPr>
        <w:t>Регламент</w:t>
      </w:r>
      <w:r w:rsidR="009659FA" w:rsidRPr="000D130A">
        <w:rPr>
          <w:sz w:val="22"/>
          <w:szCs w:val="22"/>
        </w:rPr>
        <w:t>а</w:t>
      </w:r>
      <w:r w:rsidR="00E973D1" w:rsidRPr="000D130A">
        <w:rPr>
          <w:sz w:val="22"/>
          <w:szCs w:val="22"/>
        </w:rPr>
        <w:t>;</w:t>
      </w:r>
    </w:p>
    <w:p w:rsidR="00892F4A" w:rsidRPr="000D130A" w:rsidRDefault="00E973D1" w:rsidP="009659FA">
      <w:pPr>
        <w:numPr>
          <w:ilvl w:val="0"/>
          <w:numId w:val="29"/>
        </w:numPr>
        <w:tabs>
          <w:tab w:val="left" w:pos="1701"/>
        </w:tabs>
        <w:ind w:left="0" w:firstLine="1134"/>
        <w:jc w:val="both"/>
        <w:rPr>
          <w:i/>
          <w:sz w:val="22"/>
          <w:szCs w:val="22"/>
        </w:rPr>
      </w:pPr>
      <w:r w:rsidRPr="000D130A">
        <w:rPr>
          <w:sz w:val="22"/>
          <w:szCs w:val="22"/>
        </w:rPr>
        <w:t>А</w:t>
      </w:r>
      <w:r w:rsidR="00050C86" w:rsidRPr="000D130A">
        <w:rPr>
          <w:sz w:val="22"/>
          <w:szCs w:val="22"/>
        </w:rPr>
        <w:t>НКЕТУ</w:t>
      </w:r>
      <w:r w:rsidRPr="000D130A">
        <w:rPr>
          <w:sz w:val="22"/>
          <w:szCs w:val="22"/>
        </w:rPr>
        <w:t xml:space="preserve"> Кли</w:t>
      </w:r>
      <w:r w:rsidR="0030596F" w:rsidRPr="000D130A">
        <w:rPr>
          <w:sz w:val="22"/>
          <w:szCs w:val="22"/>
        </w:rPr>
        <w:t>ента по форме Приложения №</w:t>
      </w:r>
      <w:r w:rsidR="00E21323" w:rsidRPr="000D130A">
        <w:rPr>
          <w:b/>
          <w:i/>
          <w:sz w:val="20"/>
          <w:szCs w:val="20"/>
          <w:lang w:val="en-US"/>
        </w:rPr>
        <w:t> </w:t>
      </w:r>
      <w:r w:rsidR="0030596F" w:rsidRPr="000D130A">
        <w:rPr>
          <w:sz w:val="22"/>
          <w:szCs w:val="22"/>
        </w:rPr>
        <w:t xml:space="preserve">2-а </w:t>
      </w:r>
      <w:r w:rsidRPr="000D130A">
        <w:rPr>
          <w:i/>
          <w:sz w:val="22"/>
          <w:szCs w:val="22"/>
        </w:rPr>
        <w:t>Регламент</w:t>
      </w:r>
      <w:r w:rsidR="0030596F" w:rsidRPr="000D130A">
        <w:rPr>
          <w:i/>
          <w:sz w:val="22"/>
          <w:szCs w:val="22"/>
        </w:rPr>
        <w:t>а</w:t>
      </w:r>
      <w:r w:rsidRPr="000D130A">
        <w:rPr>
          <w:i/>
          <w:sz w:val="22"/>
          <w:szCs w:val="22"/>
        </w:rPr>
        <w:t xml:space="preserve"> оказания </w:t>
      </w:r>
      <w:r w:rsidR="0030596F" w:rsidRPr="000D130A">
        <w:rPr>
          <w:i/>
          <w:sz w:val="22"/>
          <w:szCs w:val="22"/>
        </w:rPr>
        <w:t>АО</w:t>
      </w:r>
      <w:r w:rsidR="0030596F" w:rsidRPr="000D130A">
        <w:rPr>
          <w:b/>
          <w:i/>
          <w:sz w:val="20"/>
          <w:szCs w:val="20"/>
          <w:lang w:val="en-US"/>
        </w:rPr>
        <w:t> </w:t>
      </w:r>
      <w:r w:rsidRPr="000D130A">
        <w:rPr>
          <w:i/>
          <w:sz w:val="22"/>
          <w:szCs w:val="22"/>
        </w:rPr>
        <w:t>ИФК</w:t>
      </w:r>
      <w:r w:rsidR="0030596F" w:rsidRPr="000D130A">
        <w:rPr>
          <w:b/>
          <w:i/>
          <w:sz w:val="20"/>
          <w:szCs w:val="20"/>
          <w:lang w:val="en-US"/>
        </w:rPr>
        <w:t> </w:t>
      </w:r>
      <w:r w:rsidRPr="000D130A">
        <w:rPr>
          <w:i/>
          <w:sz w:val="22"/>
          <w:szCs w:val="22"/>
        </w:rPr>
        <w:t>«</w:t>
      </w:r>
      <w:proofErr w:type="spellStart"/>
      <w:r w:rsidRPr="000D130A">
        <w:rPr>
          <w:i/>
          <w:sz w:val="22"/>
          <w:szCs w:val="22"/>
        </w:rPr>
        <w:t>Солид</w:t>
      </w:r>
      <w:proofErr w:type="spellEnd"/>
      <w:r w:rsidRPr="000D130A">
        <w:rPr>
          <w:i/>
          <w:sz w:val="22"/>
          <w:szCs w:val="22"/>
        </w:rPr>
        <w:t>» услуг на финансовых рынках</w:t>
      </w:r>
      <w:r w:rsidR="00892F4A" w:rsidRPr="000D130A">
        <w:rPr>
          <w:sz w:val="22"/>
          <w:szCs w:val="22"/>
        </w:rPr>
        <w:t xml:space="preserve"> ил</w:t>
      </w:r>
      <w:r w:rsidR="0030596F" w:rsidRPr="000D130A">
        <w:rPr>
          <w:sz w:val="22"/>
          <w:szCs w:val="22"/>
        </w:rPr>
        <w:t>и по форме Приложения №</w:t>
      </w:r>
      <w:r w:rsidR="00E21323" w:rsidRPr="000D130A">
        <w:rPr>
          <w:b/>
          <w:i/>
          <w:sz w:val="20"/>
          <w:szCs w:val="20"/>
          <w:lang w:val="en-US"/>
        </w:rPr>
        <w:t> </w:t>
      </w:r>
      <w:r w:rsidR="0030596F" w:rsidRPr="000D130A">
        <w:rPr>
          <w:sz w:val="22"/>
          <w:szCs w:val="22"/>
        </w:rPr>
        <w:t>РДУ-2-а</w:t>
      </w:r>
      <w:r w:rsidR="00892F4A" w:rsidRPr="000D130A">
        <w:rPr>
          <w:sz w:val="22"/>
          <w:szCs w:val="22"/>
        </w:rPr>
        <w:t xml:space="preserve"> </w:t>
      </w:r>
      <w:r w:rsidR="00892F4A" w:rsidRPr="000D130A">
        <w:rPr>
          <w:i/>
          <w:iCs/>
          <w:sz w:val="22"/>
          <w:szCs w:val="22"/>
        </w:rPr>
        <w:t>Регламент</w:t>
      </w:r>
      <w:r w:rsidR="0030596F" w:rsidRPr="000D130A">
        <w:rPr>
          <w:i/>
          <w:iCs/>
          <w:sz w:val="22"/>
          <w:szCs w:val="22"/>
        </w:rPr>
        <w:t>а</w:t>
      </w:r>
      <w:r w:rsidR="00892F4A" w:rsidRPr="000D130A">
        <w:rPr>
          <w:i/>
          <w:iCs/>
          <w:sz w:val="22"/>
          <w:szCs w:val="22"/>
        </w:rPr>
        <w:t xml:space="preserve"> осуществления АО ИФК «</w:t>
      </w:r>
      <w:proofErr w:type="spellStart"/>
      <w:r w:rsidR="00892F4A" w:rsidRPr="000D130A">
        <w:rPr>
          <w:i/>
          <w:iCs/>
          <w:sz w:val="22"/>
          <w:szCs w:val="22"/>
        </w:rPr>
        <w:t>Солид</w:t>
      </w:r>
      <w:proofErr w:type="spellEnd"/>
      <w:r w:rsidR="00892F4A" w:rsidRPr="000D130A">
        <w:rPr>
          <w:i/>
          <w:iCs/>
          <w:sz w:val="22"/>
          <w:szCs w:val="22"/>
        </w:rPr>
        <w:t>»</w:t>
      </w:r>
      <w:r w:rsidR="009659FA" w:rsidRPr="000D130A">
        <w:rPr>
          <w:i/>
          <w:iCs/>
          <w:sz w:val="22"/>
          <w:szCs w:val="22"/>
        </w:rPr>
        <w:t xml:space="preserve"> </w:t>
      </w:r>
      <w:r w:rsidR="00892F4A" w:rsidRPr="000D130A">
        <w:rPr>
          <w:i/>
          <w:iCs/>
          <w:sz w:val="22"/>
          <w:szCs w:val="22"/>
        </w:rPr>
        <w:t>деятельности по управлению ценными бумагами</w:t>
      </w:r>
      <w:r w:rsidR="00892F4A" w:rsidRPr="000D130A">
        <w:rPr>
          <w:i/>
          <w:sz w:val="22"/>
          <w:szCs w:val="22"/>
        </w:rPr>
        <w:t>;</w:t>
      </w:r>
    </w:p>
    <w:p w:rsidR="00E973D1" w:rsidRPr="000D130A" w:rsidRDefault="00E973D1" w:rsidP="009659FA">
      <w:pPr>
        <w:numPr>
          <w:ilvl w:val="0"/>
          <w:numId w:val="29"/>
        </w:numPr>
        <w:tabs>
          <w:tab w:val="left" w:pos="1701"/>
        </w:tabs>
        <w:ind w:left="0" w:firstLine="1134"/>
        <w:jc w:val="both"/>
        <w:rPr>
          <w:sz w:val="22"/>
          <w:szCs w:val="22"/>
        </w:rPr>
      </w:pPr>
      <w:proofErr w:type="gramStart"/>
      <w:r w:rsidRPr="000D130A">
        <w:rPr>
          <w:sz w:val="22"/>
          <w:szCs w:val="22"/>
        </w:rPr>
        <w:t>Д</w:t>
      </w:r>
      <w:r w:rsidR="00050C86" w:rsidRPr="000D130A">
        <w:rPr>
          <w:sz w:val="22"/>
          <w:szCs w:val="22"/>
        </w:rPr>
        <w:t>ОКУМЕНТ</w:t>
      </w:r>
      <w:r w:rsidRPr="000D130A">
        <w:rPr>
          <w:sz w:val="22"/>
          <w:szCs w:val="22"/>
        </w:rPr>
        <w:t>, удостоверяющий личность – оригинал и копия (оригинал предоставляется для проведения сверки</w:t>
      </w:r>
      <w:r w:rsidR="008A2FC4" w:rsidRPr="000D130A">
        <w:rPr>
          <w:sz w:val="22"/>
          <w:szCs w:val="22"/>
        </w:rPr>
        <w:t>.</w:t>
      </w:r>
      <w:proofErr w:type="gramEnd"/>
      <w:r w:rsidR="008A2FC4" w:rsidRPr="000D130A">
        <w:rPr>
          <w:sz w:val="22"/>
          <w:szCs w:val="22"/>
        </w:rPr>
        <w:t xml:space="preserve"> Оригинал не предоставляется</w:t>
      </w:r>
      <w:r w:rsidR="0030596F" w:rsidRPr="000D130A">
        <w:rPr>
          <w:sz w:val="22"/>
          <w:szCs w:val="22"/>
        </w:rPr>
        <w:t>,</w:t>
      </w:r>
      <w:r w:rsidR="008A2FC4" w:rsidRPr="000D130A">
        <w:rPr>
          <w:sz w:val="22"/>
          <w:szCs w:val="22"/>
        </w:rPr>
        <w:t xml:space="preserve"> если ранее сверка осуществлялась в рамках соответствующего договора (</w:t>
      </w:r>
      <w:hyperlink w:anchor="пункт_4_1" w:history="1">
        <w:r w:rsidR="008A2FC4" w:rsidRPr="000D130A">
          <w:rPr>
            <w:rStyle w:val="aa"/>
            <w:color w:val="auto"/>
            <w:sz w:val="22"/>
            <w:szCs w:val="22"/>
            <w:u w:val="none"/>
          </w:rPr>
          <w:t>п.4.1</w:t>
        </w:r>
      </w:hyperlink>
      <w:r w:rsidR="008A2FC4" w:rsidRPr="000D130A">
        <w:rPr>
          <w:sz w:val="22"/>
          <w:szCs w:val="22"/>
        </w:rPr>
        <w:t xml:space="preserve"> настоящего Регламента)</w:t>
      </w:r>
      <w:r w:rsidRPr="000D130A">
        <w:rPr>
          <w:sz w:val="22"/>
          <w:szCs w:val="22"/>
        </w:rPr>
        <w:t>;</w:t>
      </w:r>
    </w:p>
    <w:p w:rsidR="00E973D1" w:rsidRPr="000D130A" w:rsidRDefault="00E973D1" w:rsidP="009659FA">
      <w:pPr>
        <w:numPr>
          <w:ilvl w:val="0"/>
          <w:numId w:val="29"/>
        </w:numPr>
        <w:tabs>
          <w:tab w:val="left" w:pos="1701"/>
        </w:tabs>
        <w:ind w:left="0" w:firstLine="1134"/>
        <w:jc w:val="both"/>
        <w:rPr>
          <w:sz w:val="22"/>
          <w:szCs w:val="22"/>
        </w:rPr>
      </w:pPr>
      <w:r w:rsidRPr="000D130A">
        <w:rPr>
          <w:sz w:val="22"/>
          <w:szCs w:val="22"/>
        </w:rPr>
        <w:t>С</w:t>
      </w:r>
      <w:r w:rsidR="00050C86" w:rsidRPr="000D130A">
        <w:rPr>
          <w:sz w:val="22"/>
          <w:szCs w:val="22"/>
        </w:rPr>
        <w:t>ВИДЕТЕЛЬСТВО</w:t>
      </w:r>
      <w:r w:rsidRPr="000D130A">
        <w:rPr>
          <w:sz w:val="22"/>
          <w:szCs w:val="22"/>
        </w:rPr>
        <w:t xml:space="preserve"> о постановке на налоговый учет физического лица по месту жительства на территории Российской Федерации, копия (при наличии; для физического лица – индивидуального предпринимателя – обязательно);</w:t>
      </w:r>
    </w:p>
    <w:p w:rsidR="00EC0426" w:rsidRPr="000D130A" w:rsidRDefault="00EC0426" w:rsidP="009659FA">
      <w:pPr>
        <w:numPr>
          <w:ilvl w:val="0"/>
          <w:numId w:val="29"/>
        </w:numPr>
        <w:tabs>
          <w:tab w:val="left" w:pos="1701"/>
        </w:tabs>
        <w:ind w:left="0" w:firstLine="1134"/>
        <w:jc w:val="both"/>
        <w:rPr>
          <w:sz w:val="22"/>
          <w:szCs w:val="22"/>
        </w:rPr>
      </w:pPr>
      <w:r w:rsidRPr="000D130A">
        <w:rPr>
          <w:sz w:val="22"/>
          <w:szCs w:val="22"/>
        </w:rPr>
        <w:t>С</w:t>
      </w:r>
      <w:r w:rsidR="00050C86" w:rsidRPr="000D130A">
        <w:rPr>
          <w:sz w:val="22"/>
          <w:szCs w:val="22"/>
        </w:rPr>
        <w:t>ВИДЕТЕЛЬСТВО</w:t>
      </w:r>
      <w:r w:rsidRPr="000D130A">
        <w:rPr>
          <w:sz w:val="22"/>
          <w:szCs w:val="22"/>
        </w:rPr>
        <w:t>, выданное И</w:t>
      </w:r>
      <w:r w:rsidR="008C1353" w:rsidRPr="000D130A">
        <w:rPr>
          <w:sz w:val="22"/>
          <w:szCs w:val="22"/>
        </w:rPr>
        <w:t>Ф</w:t>
      </w:r>
      <w:r w:rsidRPr="000D130A">
        <w:rPr>
          <w:sz w:val="22"/>
          <w:szCs w:val="22"/>
        </w:rPr>
        <w:t>НС Р</w:t>
      </w:r>
      <w:r w:rsidR="00A0085F" w:rsidRPr="000D130A">
        <w:rPr>
          <w:sz w:val="22"/>
          <w:szCs w:val="22"/>
        </w:rPr>
        <w:t>оссии</w:t>
      </w:r>
      <w:r w:rsidRPr="000D130A">
        <w:rPr>
          <w:sz w:val="22"/>
          <w:szCs w:val="22"/>
        </w:rPr>
        <w:t>, о внесении в Единый государственный реестр индивидуальных предпринимателей (с присвоением основного государственного регистрационного номера), нотариально заверенная копия (только для физического лица – и</w:t>
      </w:r>
      <w:r w:rsidR="009A483C" w:rsidRPr="000D130A">
        <w:rPr>
          <w:sz w:val="22"/>
          <w:szCs w:val="22"/>
        </w:rPr>
        <w:t>ндивидуального предпринимателя);</w:t>
      </w:r>
    </w:p>
    <w:p w:rsidR="00C24024" w:rsidRPr="000D130A" w:rsidRDefault="006D1D38" w:rsidP="009659FA">
      <w:pPr>
        <w:numPr>
          <w:ilvl w:val="0"/>
          <w:numId w:val="29"/>
        </w:numPr>
        <w:tabs>
          <w:tab w:val="left" w:pos="1701"/>
        </w:tabs>
        <w:ind w:left="0" w:firstLine="1134"/>
        <w:jc w:val="both"/>
        <w:rPr>
          <w:sz w:val="22"/>
          <w:szCs w:val="22"/>
        </w:rPr>
      </w:pPr>
      <w:r w:rsidRPr="000D130A">
        <w:rPr>
          <w:sz w:val="22"/>
          <w:szCs w:val="22"/>
        </w:rPr>
        <w:t>Д</w:t>
      </w:r>
      <w:r w:rsidR="005E00EE" w:rsidRPr="000D130A">
        <w:rPr>
          <w:sz w:val="22"/>
          <w:szCs w:val="22"/>
        </w:rPr>
        <w:t>ОКУМЕНТЫ</w:t>
      </w:r>
      <w:r w:rsidRPr="000D130A">
        <w:rPr>
          <w:sz w:val="22"/>
          <w:szCs w:val="22"/>
        </w:rPr>
        <w:t xml:space="preserve">,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w:t>
      </w:r>
      <w:r w:rsidR="005D4AE8" w:rsidRPr="000D130A">
        <w:rPr>
          <w:sz w:val="22"/>
          <w:szCs w:val="22"/>
        </w:rPr>
        <w:t>Регламентом</w:t>
      </w:r>
      <w:r w:rsidRPr="000D130A">
        <w:rPr>
          <w:sz w:val="22"/>
          <w:szCs w:val="22"/>
        </w:rPr>
        <w:t>.</w:t>
      </w:r>
    </w:p>
    <w:p w:rsidR="00E973D1" w:rsidRPr="000D130A" w:rsidRDefault="009A483C" w:rsidP="009659FA">
      <w:pPr>
        <w:numPr>
          <w:ilvl w:val="1"/>
          <w:numId w:val="3"/>
        </w:numPr>
        <w:tabs>
          <w:tab w:val="clear" w:pos="1488"/>
          <w:tab w:val="left" w:pos="1134"/>
        </w:tabs>
        <w:spacing w:before="120"/>
        <w:ind w:left="0" w:firstLine="567"/>
        <w:jc w:val="both"/>
        <w:rPr>
          <w:sz w:val="22"/>
          <w:szCs w:val="22"/>
        </w:rPr>
      </w:pPr>
      <w:r w:rsidRPr="000D130A">
        <w:rPr>
          <w:sz w:val="22"/>
          <w:szCs w:val="22"/>
        </w:rPr>
        <w:t>Юридическое лицо (резидент РФ) предоставляет:</w:t>
      </w:r>
    </w:p>
    <w:p w:rsidR="009A483C" w:rsidRPr="000D130A" w:rsidRDefault="009A483C" w:rsidP="0030596F">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 xml:space="preserve">ЗАЯВЛЕНИЕ с просьбой о признании его квалифицированным инвестором </w:t>
      </w:r>
      <w:r w:rsidR="00004A3F" w:rsidRPr="000D130A">
        <w:rPr>
          <w:sz w:val="22"/>
          <w:szCs w:val="22"/>
        </w:rPr>
        <w:t>(</w:t>
      </w:r>
      <w:r w:rsidR="00E52E0E" w:rsidRPr="000D130A">
        <w:rPr>
          <w:sz w:val="22"/>
          <w:szCs w:val="22"/>
        </w:rPr>
        <w:t xml:space="preserve">далее - </w:t>
      </w:r>
      <w:r w:rsidR="00004A3F" w:rsidRPr="000D130A">
        <w:rPr>
          <w:sz w:val="22"/>
          <w:szCs w:val="22"/>
        </w:rPr>
        <w:t xml:space="preserve">Заявление о признании КИ) </w:t>
      </w:r>
      <w:r w:rsidRPr="000D130A">
        <w:rPr>
          <w:sz w:val="22"/>
          <w:szCs w:val="22"/>
        </w:rPr>
        <w:t xml:space="preserve">по форме </w:t>
      </w:r>
      <w:hyperlink w:anchor="Приложение_1_б" w:history="1">
        <w:r w:rsidRPr="000D130A">
          <w:rPr>
            <w:rStyle w:val="aa"/>
            <w:color w:val="auto"/>
            <w:sz w:val="22"/>
            <w:szCs w:val="22"/>
            <w:u w:val="none"/>
          </w:rPr>
          <w:t>Приложения №</w:t>
        </w:r>
        <w:r w:rsidR="00E21323" w:rsidRPr="000D130A">
          <w:rPr>
            <w:b/>
            <w:i/>
            <w:lang w:val="en-US"/>
          </w:rPr>
          <w:t> </w:t>
        </w:r>
        <w:r w:rsidRPr="000D130A">
          <w:rPr>
            <w:rStyle w:val="aa"/>
            <w:color w:val="auto"/>
            <w:sz w:val="22"/>
            <w:szCs w:val="22"/>
            <w:u w:val="none"/>
          </w:rPr>
          <w:t>1</w:t>
        </w:r>
        <w:r w:rsidR="00270E99" w:rsidRPr="000D130A">
          <w:rPr>
            <w:rStyle w:val="aa"/>
            <w:color w:val="auto"/>
            <w:sz w:val="22"/>
            <w:szCs w:val="22"/>
            <w:u w:val="none"/>
          </w:rPr>
          <w:t>-б</w:t>
        </w:r>
      </w:hyperlink>
      <w:r w:rsidR="00E21323" w:rsidRPr="000D130A">
        <w:rPr>
          <w:sz w:val="22"/>
          <w:szCs w:val="22"/>
        </w:rPr>
        <w:t xml:space="preserve"> настоящего</w:t>
      </w:r>
      <w:r w:rsidRPr="000D130A">
        <w:rPr>
          <w:sz w:val="22"/>
          <w:szCs w:val="22"/>
        </w:rPr>
        <w:t xml:space="preserve"> </w:t>
      </w:r>
      <w:r w:rsidR="00E21323" w:rsidRPr="000D130A">
        <w:rPr>
          <w:sz w:val="22"/>
          <w:szCs w:val="22"/>
        </w:rPr>
        <w:t>Регламента</w:t>
      </w:r>
      <w:r w:rsidRPr="000D130A">
        <w:rPr>
          <w:sz w:val="22"/>
          <w:szCs w:val="22"/>
        </w:rPr>
        <w:t>;</w:t>
      </w:r>
    </w:p>
    <w:p w:rsidR="009A483C" w:rsidRPr="000D130A" w:rsidRDefault="009A483C" w:rsidP="004673DB">
      <w:pPr>
        <w:pStyle w:val="a4"/>
        <w:widowControl/>
        <w:numPr>
          <w:ilvl w:val="1"/>
          <w:numId w:val="4"/>
        </w:numPr>
        <w:tabs>
          <w:tab w:val="clear" w:pos="792"/>
          <w:tab w:val="left" w:pos="1701"/>
        </w:tabs>
        <w:spacing w:before="40"/>
        <w:ind w:left="0" w:firstLine="1134"/>
        <w:jc w:val="both"/>
        <w:rPr>
          <w:bCs/>
          <w:i/>
          <w:iCs/>
          <w:sz w:val="22"/>
          <w:szCs w:val="22"/>
        </w:rPr>
      </w:pPr>
      <w:r w:rsidRPr="000D130A">
        <w:rPr>
          <w:sz w:val="22"/>
          <w:szCs w:val="22"/>
        </w:rPr>
        <w:t>АНКЕТУ Клиента по форме Приложения №</w:t>
      </w:r>
      <w:r w:rsidR="004673DB" w:rsidRPr="000D130A">
        <w:rPr>
          <w:sz w:val="22"/>
          <w:szCs w:val="22"/>
        </w:rPr>
        <w:t> </w:t>
      </w:r>
      <w:r w:rsidRPr="000D130A">
        <w:rPr>
          <w:sz w:val="22"/>
          <w:szCs w:val="22"/>
        </w:rPr>
        <w:t>2-</w:t>
      </w:r>
      <w:r w:rsidR="00387168" w:rsidRPr="000D130A">
        <w:rPr>
          <w:sz w:val="22"/>
          <w:szCs w:val="22"/>
        </w:rPr>
        <w:t>б</w:t>
      </w:r>
      <w:r w:rsidR="00E21323" w:rsidRPr="000D130A">
        <w:rPr>
          <w:sz w:val="22"/>
          <w:szCs w:val="22"/>
        </w:rPr>
        <w:t xml:space="preserve"> </w:t>
      </w:r>
      <w:r w:rsidRPr="000D130A">
        <w:rPr>
          <w:i/>
          <w:sz w:val="22"/>
          <w:szCs w:val="22"/>
        </w:rPr>
        <w:t>Регламент</w:t>
      </w:r>
      <w:r w:rsidR="00E21323" w:rsidRPr="000D130A">
        <w:rPr>
          <w:i/>
          <w:sz w:val="22"/>
          <w:szCs w:val="22"/>
        </w:rPr>
        <w:t>а</w:t>
      </w:r>
      <w:r w:rsidRPr="000D130A">
        <w:rPr>
          <w:i/>
          <w:sz w:val="22"/>
          <w:szCs w:val="22"/>
        </w:rPr>
        <w:t xml:space="preserve"> оказания </w:t>
      </w:r>
      <w:r w:rsidR="00F61120" w:rsidRPr="000D130A">
        <w:rPr>
          <w:i/>
          <w:sz w:val="22"/>
          <w:szCs w:val="22"/>
        </w:rPr>
        <w:t>АО</w:t>
      </w:r>
      <w:r w:rsidR="00E21323" w:rsidRPr="000D130A">
        <w:rPr>
          <w:b/>
          <w:i/>
          <w:lang w:val="en-US"/>
        </w:rPr>
        <w:t> </w:t>
      </w:r>
      <w:r w:rsidRPr="000D130A">
        <w:rPr>
          <w:i/>
          <w:sz w:val="22"/>
          <w:szCs w:val="22"/>
        </w:rPr>
        <w:t>ИФК</w:t>
      </w:r>
      <w:r w:rsidR="00E21323" w:rsidRPr="000D130A">
        <w:rPr>
          <w:b/>
          <w:i/>
          <w:lang w:val="en-US"/>
        </w:rPr>
        <w:t> </w:t>
      </w:r>
      <w:r w:rsidRPr="000D130A">
        <w:rPr>
          <w:i/>
          <w:sz w:val="22"/>
          <w:szCs w:val="22"/>
        </w:rPr>
        <w:t>«</w:t>
      </w:r>
      <w:proofErr w:type="spellStart"/>
      <w:r w:rsidRPr="000D130A">
        <w:rPr>
          <w:i/>
          <w:sz w:val="22"/>
          <w:szCs w:val="22"/>
        </w:rPr>
        <w:t>Солид</w:t>
      </w:r>
      <w:proofErr w:type="spellEnd"/>
      <w:r w:rsidRPr="000D130A">
        <w:rPr>
          <w:i/>
          <w:sz w:val="22"/>
          <w:szCs w:val="22"/>
        </w:rPr>
        <w:t>»</w:t>
      </w:r>
      <w:r w:rsidRPr="000D130A">
        <w:rPr>
          <w:sz w:val="22"/>
          <w:szCs w:val="22"/>
        </w:rPr>
        <w:t xml:space="preserve"> услуг на финансовых рынках</w:t>
      </w:r>
      <w:r w:rsidR="00892F4A" w:rsidRPr="000D130A">
        <w:rPr>
          <w:sz w:val="22"/>
          <w:szCs w:val="22"/>
        </w:rPr>
        <w:t xml:space="preserve"> или по форме Приложения №</w:t>
      </w:r>
      <w:r w:rsidR="00E21323" w:rsidRPr="000D130A">
        <w:rPr>
          <w:b/>
          <w:i/>
          <w:lang w:val="en-US"/>
        </w:rPr>
        <w:t> </w:t>
      </w:r>
      <w:r w:rsidR="00892F4A" w:rsidRPr="000D130A">
        <w:rPr>
          <w:sz w:val="22"/>
          <w:szCs w:val="22"/>
        </w:rPr>
        <w:t xml:space="preserve">РДУ-2-б </w:t>
      </w:r>
      <w:r w:rsidR="00E21323" w:rsidRPr="000D130A">
        <w:rPr>
          <w:i/>
          <w:iCs/>
          <w:sz w:val="22"/>
          <w:szCs w:val="22"/>
        </w:rPr>
        <w:t>Регламента осуществления АО</w:t>
      </w:r>
      <w:r w:rsidR="00E21323" w:rsidRPr="000D130A">
        <w:rPr>
          <w:b/>
          <w:i/>
          <w:lang w:val="en-US"/>
        </w:rPr>
        <w:t> </w:t>
      </w:r>
      <w:r w:rsidR="00E21323" w:rsidRPr="000D130A">
        <w:rPr>
          <w:i/>
          <w:iCs/>
          <w:sz w:val="22"/>
          <w:szCs w:val="22"/>
        </w:rPr>
        <w:t>ИФК</w:t>
      </w:r>
      <w:r w:rsidR="00E21323" w:rsidRPr="000D130A">
        <w:rPr>
          <w:b/>
          <w:i/>
          <w:lang w:val="en-US"/>
        </w:rPr>
        <w:t> </w:t>
      </w:r>
      <w:r w:rsidR="00892F4A" w:rsidRPr="000D130A">
        <w:rPr>
          <w:i/>
          <w:iCs/>
          <w:sz w:val="22"/>
          <w:szCs w:val="22"/>
        </w:rPr>
        <w:t>«</w:t>
      </w:r>
      <w:proofErr w:type="spellStart"/>
      <w:r w:rsidR="00892F4A" w:rsidRPr="000D130A">
        <w:rPr>
          <w:i/>
          <w:iCs/>
          <w:sz w:val="22"/>
          <w:szCs w:val="22"/>
        </w:rPr>
        <w:t>Солид</w:t>
      </w:r>
      <w:proofErr w:type="spellEnd"/>
      <w:r w:rsidR="00892F4A" w:rsidRPr="000D130A">
        <w:rPr>
          <w:i/>
          <w:iCs/>
          <w:sz w:val="22"/>
          <w:szCs w:val="22"/>
        </w:rPr>
        <w:t>»</w:t>
      </w:r>
      <w:r w:rsidR="009659FA" w:rsidRPr="000D130A">
        <w:rPr>
          <w:i/>
          <w:iCs/>
          <w:sz w:val="22"/>
          <w:szCs w:val="22"/>
        </w:rPr>
        <w:t xml:space="preserve"> </w:t>
      </w:r>
      <w:r w:rsidR="00892F4A" w:rsidRPr="000D130A">
        <w:rPr>
          <w:i/>
          <w:iCs/>
          <w:sz w:val="22"/>
          <w:szCs w:val="22"/>
        </w:rPr>
        <w:t>деятельности по управлению ценными бумагами</w:t>
      </w:r>
      <w:r w:rsidRPr="000D130A">
        <w:rPr>
          <w:i/>
          <w:sz w:val="22"/>
          <w:szCs w:val="22"/>
        </w:rPr>
        <w:t>;</w:t>
      </w:r>
    </w:p>
    <w:p w:rsidR="009A483C" w:rsidRPr="000D130A" w:rsidRDefault="009A483C" w:rsidP="0030596F">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УСТАВ юридического лица с отметкой И</w:t>
      </w:r>
      <w:r w:rsidR="00E63875" w:rsidRPr="000D130A">
        <w:rPr>
          <w:sz w:val="22"/>
          <w:szCs w:val="22"/>
        </w:rPr>
        <w:t>Ф</w:t>
      </w:r>
      <w:r w:rsidR="00A0085F" w:rsidRPr="000D130A">
        <w:rPr>
          <w:sz w:val="22"/>
          <w:szCs w:val="22"/>
        </w:rPr>
        <w:t>НС России</w:t>
      </w:r>
      <w:r w:rsidRPr="000D130A">
        <w:rPr>
          <w:sz w:val="22"/>
          <w:szCs w:val="22"/>
        </w:rPr>
        <w:t>, нотариально заверенная копия;</w:t>
      </w:r>
    </w:p>
    <w:p w:rsidR="009A483C" w:rsidRPr="000D130A" w:rsidRDefault="009A483C" w:rsidP="0030596F">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УЧРЕДИТЕЛЬНЫЙ ДОГОВОР (для определенных форм юридических лиц при наличии двух и более участников) или РЕШЕНИЕ О СОЗДАНИИ ЮРИДИЧЕСКОГО ЛИЦА (при наличии одного учредителя, в том числе, собственника), нотариально заверенная копия;</w:t>
      </w:r>
    </w:p>
    <w:p w:rsidR="009A483C" w:rsidRPr="000D130A" w:rsidRDefault="009A483C" w:rsidP="0030596F">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ИЗМЕНЕНИЯ И ДОПОЛНЕНИЯ В УЧРЕДИТЕЛЬНЫЕ ДОКУМЕНТЫ или ИХ НОВАЯ РЕДАКЦИЯ, зарегистрированные в установленном порядке, нотариально заверенные копии;</w:t>
      </w:r>
    </w:p>
    <w:p w:rsidR="009A483C" w:rsidRPr="000D130A"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СВИДЕТЕЛЬСТВО, выданное И</w:t>
      </w:r>
      <w:r w:rsidR="00E63875" w:rsidRPr="000D130A">
        <w:rPr>
          <w:sz w:val="22"/>
          <w:szCs w:val="22"/>
        </w:rPr>
        <w:t>Ф</w:t>
      </w:r>
      <w:r w:rsidR="00A0085F" w:rsidRPr="000D130A">
        <w:rPr>
          <w:sz w:val="22"/>
          <w:szCs w:val="22"/>
        </w:rPr>
        <w:t>НС России</w:t>
      </w:r>
      <w:r w:rsidRPr="000D130A">
        <w:rPr>
          <w:sz w:val="22"/>
          <w:szCs w:val="22"/>
        </w:rPr>
        <w:t>, О РЕГИСТРАЦИИ ИЗМЕНЕНИЙ В УЧРЕДИТЕЛЬНЫЕ ДОКУМЕНТЫ, нотариально заверенная копия;</w:t>
      </w:r>
    </w:p>
    <w:p w:rsidR="009A483C" w:rsidRPr="000D130A"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СВИДЕТЕЛЬСТВО</w:t>
      </w:r>
      <w:r w:rsidR="00A0085F" w:rsidRPr="000D130A">
        <w:rPr>
          <w:sz w:val="22"/>
          <w:szCs w:val="22"/>
        </w:rPr>
        <w:t xml:space="preserve"> или ЛИСТ ЗАПИСИ</w:t>
      </w:r>
      <w:r w:rsidRPr="000D130A">
        <w:rPr>
          <w:sz w:val="22"/>
          <w:szCs w:val="22"/>
        </w:rPr>
        <w:t>, выданное И</w:t>
      </w:r>
      <w:r w:rsidR="00E63875" w:rsidRPr="000D130A">
        <w:rPr>
          <w:sz w:val="22"/>
          <w:szCs w:val="22"/>
        </w:rPr>
        <w:t>Ф</w:t>
      </w:r>
      <w:r w:rsidR="00A0085F" w:rsidRPr="000D130A">
        <w:rPr>
          <w:sz w:val="22"/>
          <w:szCs w:val="22"/>
        </w:rPr>
        <w:t>НС России</w:t>
      </w:r>
      <w:r w:rsidRPr="000D130A">
        <w:rPr>
          <w:sz w:val="22"/>
          <w:szCs w:val="22"/>
        </w:rPr>
        <w:t>, О ВНЕСЕНИИ В ЕДИНЫЙ ГОСУДАРСТВЕННЫЙ РЕЕСТР ЮРИДИЧЕСКИХ ЛИЦ (С ПРИСВОЕНИЕМ ОСНОВНОГО ГОСУДАРСТВЕННОГО РЕГИСТРАЦИОННОГО НОМЕРА), нотариально заверенная копия;</w:t>
      </w:r>
    </w:p>
    <w:p w:rsidR="00A0085F" w:rsidRPr="000D130A"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СВИДЕТЕЛЬСТВО О ПОСТАНОВКЕ юридического лица НА УЧЕТ В НАЛОГОВОМ ОРГАНЕ, с указанием ИНН/КПП - нотариально заверенная копия;</w:t>
      </w:r>
    </w:p>
    <w:p w:rsidR="00A0085F" w:rsidRPr="000D130A" w:rsidRDefault="00A0085F" w:rsidP="00E21323">
      <w:pPr>
        <w:pStyle w:val="a4"/>
        <w:widowControl/>
        <w:numPr>
          <w:ilvl w:val="1"/>
          <w:numId w:val="4"/>
        </w:numPr>
        <w:tabs>
          <w:tab w:val="clear" w:pos="792"/>
          <w:tab w:val="left" w:pos="1701"/>
        </w:tabs>
        <w:spacing w:before="40"/>
        <w:ind w:left="0" w:firstLine="1134"/>
        <w:jc w:val="both"/>
        <w:rPr>
          <w:bCs/>
          <w:iCs/>
          <w:sz w:val="22"/>
          <w:szCs w:val="22"/>
        </w:rPr>
      </w:pPr>
      <w:r w:rsidRPr="000D130A">
        <w:rPr>
          <w:bCs/>
          <w:iCs/>
          <w:sz w:val="22"/>
          <w:szCs w:val="22"/>
        </w:rPr>
        <w:t>КАРТОЧКА С ОБРАЗЦАМИ ПОДПИСЕЙ И ОТТИСКА ПЕЧАТИ – нотариально заверенный оригинал, или заверенная нотариально копия</w:t>
      </w:r>
      <w:r w:rsidRPr="000D130A">
        <w:rPr>
          <w:sz w:val="22"/>
          <w:szCs w:val="22"/>
        </w:rPr>
        <w:t xml:space="preserve">; </w:t>
      </w:r>
    </w:p>
    <w:p w:rsidR="009A483C" w:rsidRPr="000D130A"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ДОКУМЕНТ, подтверждающий полномочия руководителя юридического лица, оригинал или копия, заверенная юридическим лицом;</w:t>
      </w:r>
    </w:p>
    <w:p w:rsidR="009A483C" w:rsidRPr="000D130A"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D130A">
        <w:rPr>
          <w:bCs/>
          <w:iCs/>
          <w:sz w:val="22"/>
          <w:szCs w:val="22"/>
        </w:rPr>
        <w:t xml:space="preserve">ВЫПИСКА ИЗ ЕДИНОГО ГОСУДАРСТВЕННОГО РЕЕСТРА ЮРИДИЧЕСКИХ ЛИЦ, нотариально заверенная копия или заверенная налоговой инспекцией. </w:t>
      </w:r>
    </w:p>
    <w:p w:rsidR="003A1651" w:rsidRPr="000D130A"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Информационное письмо об учете в ЕГРПО (Коды государственной статистики), копи</w:t>
      </w:r>
      <w:r w:rsidR="003A1651" w:rsidRPr="000D130A">
        <w:rPr>
          <w:sz w:val="22"/>
          <w:szCs w:val="22"/>
        </w:rPr>
        <w:t>я, заверенная юридическим лицом.</w:t>
      </w:r>
    </w:p>
    <w:p w:rsidR="003A1651" w:rsidRPr="000D130A" w:rsidRDefault="003A1651" w:rsidP="00DB72B6">
      <w:pPr>
        <w:pStyle w:val="a4"/>
        <w:widowControl/>
        <w:numPr>
          <w:ilvl w:val="1"/>
          <w:numId w:val="4"/>
        </w:numPr>
        <w:tabs>
          <w:tab w:val="clear" w:pos="792"/>
          <w:tab w:val="left" w:pos="1701"/>
        </w:tabs>
        <w:spacing w:before="40"/>
        <w:ind w:left="0" w:firstLine="1134"/>
        <w:jc w:val="both"/>
        <w:rPr>
          <w:bCs/>
          <w:iCs/>
          <w:sz w:val="22"/>
          <w:szCs w:val="22"/>
        </w:rPr>
      </w:pPr>
      <w:r w:rsidRPr="000D130A">
        <w:rPr>
          <w:sz w:val="22"/>
          <w:szCs w:val="22"/>
        </w:rPr>
        <w:t xml:space="preserve">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w:t>
      </w:r>
      <w:r w:rsidR="005D4AE8" w:rsidRPr="000D130A">
        <w:rPr>
          <w:sz w:val="22"/>
          <w:szCs w:val="22"/>
        </w:rPr>
        <w:t>Регламентом</w:t>
      </w:r>
      <w:r w:rsidRPr="000D130A">
        <w:rPr>
          <w:sz w:val="22"/>
          <w:szCs w:val="22"/>
        </w:rPr>
        <w:t>.</w:t>
      </w:r>
    </w:p>
    <w:p w:rsidR="003A1651" w:rsidRPr="000D130A" w:rsidRDefault="003A1651" w:rsidP="00DB72B6">
      <w:pPr>
        <w:numPr>
          <w:ilvl w:val="1"/>
          <w:numId w:val="3"/>
        </w:numPr>
        <w:tabs>
          <w:tab w:val="clear" w:pos="1488"/>
          <w:tab w:val="left" w:pos="1134"/>
        </w:tabs>
        <w:spacing w:before="120"/>
        <w:ind w:left="0" w:firstLine="567"/>
        <w:jc w:val="both"/>
        <w:rPr>
          <w:sz w:val="22"/>
          <w:szCs w:val="22"/>
        </w:rPr>
      </w:pPr>
      <w:r w:rsidRPr="000D130A">
        <w:rPr>
          <w:sz w:val="22"/>
          <w:szCs w:val="22"/>
        </w:rPr>
        <w:t>Юридическое лицо (нерезидент РФ) предоставляет:</w:t>
      </w:r>
    </w:p>
    <w:p w:rsidR="00387168" w:rsidRPr="000D130A" w:rsidRDefault="00387168" w:rsidP="00DB72B6">
      <w:pPr>
        <w:pStyle w:val="a4"/>
        <w:widowControl/>
        <w:numPr>
          <w:ilvl w:val="0"/>
          <w:numId w:val="5"/>
        </w:numPr>
        <w:tabs>
          <w:tab w:val="clear" w:pos="720"/>
          <w:tab w:val="left" w:pos="1701"/>
        </w:tabs>
        <w:ind w:left="0" w:firstLine="1134"/>
        <w:jc w:val="both"/>
        <w:rPr>
          <w:bCs/>
          <w:iCs/>
          <w:sz w:val="22"/>
          <w:szCs w:val="22"/>
        </w:rPr>
      </w:pPr>
      <w:r w:rsidRPr="000D130A">
        <w:rPr>
          <w:sz w:val="22"/>
          <w:szCs w:val="22"/>
        </w:rPr>
        <w:t xml:space="preserve">ЗАЯВЛЕНИЕ с просьбой о признании его квалифицированным инвестором </w:t>
      </w:r>
      <w:r w:rsidR="00004A3F" w:rsidRPr="000D130A">
        <w:rPr>
          <w:sz w:val="22"/>
          <w:szCs w:val="22"/>
        </w:rPr>
        <w:t>(</w:t>
      </w:r>
      <w:r w:rsidR="00E52E0E" w:rsidRPr="000D130A">
        <w:rPr>
          <w:sz w:val="22"/>
          <w:szCs w:val="22"/>
        </w:rPr>
        <w:t xml:space="preserve">далее - </w:t>
      </w:r>
      <w:r w:rsidR="00004A3F" w:rsidRPr="000D130A">
        <w:rPr>
          <w:sz w:val="22"/>
          <w:szCs w:val="22"/>
        </w:rPr>
        <w:t xml:space="preserve">Заявление о признании КИ) </w:t>
      </w:r>
      <w:r w:rsidRPr="000D130A">
        <w:rPr>
          <w:sz w:val="22"/>
          <w:szCs w:val="22"/>
        </w:rPr>
        <w:t xml:space="preserve">по форме </w:t>
      </w:r>
      <w:hyperlink w:anchor="Приложение_1_б" w:history="1">
        <w:r w:rsidRPr="000D130A">
          <w:rPr>
            <w:rStyle w:val="aa"/>
            <w:color w:val="auto"/>
            <w:sz w:val="22"/>
            <w:szCs w:val="22"/>
            <w:u w:val="none"/>
          </w:rPr>
          <w:t>Приложения №</w:t>
        </w:r>
        <w:r w:rsidR="00DB72B6" w:rsidRPr="000D130A">
          <w:rPr>
            <w:rStyle w:val="aa"/>
            <w:b/>
            <w:i/>
            <w:color w:val="auto"/>
            <w:u w:val="none"/>
            <w:lang w:val="en-US"/>
          </w:rPr>
          <w:t> </w:t>
        </w:r>
        <w:r w:rsidRPr="000D130A">
          <w:rPr>
            <w:rStyle w:val="aa"/>
            <w:color w:val="auto"/>
            <w:sz w:val="22"/>
            <w:szCs w:val="22"/>
            <w:u w:val="none"/>
          </w:rPr>
          <w:t>1</w:t>
        </w:r>
        <w:r w:rsidR="00270E99" w:rsidRPr="000D130A">
          <w:rPr>
            <w:rStyle w:val="aa"/>
            <w:color w:val="auto"/>
            <w:sz w:val="22"/>
            <w:szCs w:val="22"/>
            <w:u w:val="none"/>
          </w:rPr>
          <w:t>-б</w:t>
        </w:r>
      </w:hyperlink>
      <w:r w:rsidR="00DB72B6" w:rsidRPr="000D130A">
        <w:rPr>
          <w:sz w:val="22"/>
          <w:szCs w:val="22"/>
        </w:rPr>
        <w:t xml:space="preserve"> настоящего</w:t>
      </w:r>
      <w:r w:rsidRPr="000D130A">
        <w:rPr>
          <w:sz w:val="22"/>
          <w:szCs w:val="22"/>
        </w:rPr>
        <w:t xml:space="preserve"> </w:t>
      </w:r>
      <w:r w:rsidR="00DB72B6" w:rsidRPr="000D130A">
        <w:rPr>
          <w:sz w:val="22"/>
          <w:szCs w:val="22"/>
        </w:rPr>
        <w:t>Регламента</w:t>
      </w:r>
      <w:r w:rsidRPr="000D130A">
        <w:rPr>
          <w:sz w:val="22"/>
          <w:szCs w:val="22"/>
        </w:rPr>
        <w:t>;</w:t>
      </w:r>
    </w:p>
    <w:p w:rsidR="00892F4A" w:rsidRPr="000D130A" w:rsidRDefault="00387168" w:rsidP="00DB72B6">
      <w:pPr>
        <w:pStyle w:val="a4"/>
        <w:widowControl/>
        <w:numPr>
          <w:ilvl w:val="0"/>
          <w:numId w:val="5"/>
        </w:numPr>
        <w:tabs>
          <w:tab w:val="clear" w:pos="720"/>
          <w:tab w:val="left" w:pos="1701"/>
        </w:tabs>
        <w:ind w:left="0" w:firstLine="1134"/>
        <w:jc w:val="both"/>
        <w:rPr>
          <w:bCs/>
          <w:i/>
          <w:iCs/>
          <w:sz w:val="22"/>
          <w:szCs w:val="22"/>
        </w:rPr>
      </w:pPr>
      <w:r w:rsidRPr="000D130A">
        <w:rPr>
          <w:sz w:val="22"/>
          <w:szCs w:val="22"/>
        </w:rPr>
        <w:t>АНКЕТУ Клиента по форме Приложения №</w:t>
      </w:r>
      <w:r w:rsidR="00DB72B6" w:rsidRPr="000D130A">
        <w:rPr>
          <w:b/>
          <w:i/>
          <w:lang w:val="en-US"/>
        </w:rPr>
        <w:t> </w:t>
      </w:r>
      <w:r w:rsidR="00DB72B6" w:rsidRPr="000D130A">
        <w:rPr>
          <w:sz w:val="22"/>
          <w:szCs w:val="22"/>
        </w:rPr>
        <w:t xml:space="preserve">2-б </w:t>
      </w:r>
      <w:r w:rsidRPr="000D130A">
        <w:rPr>
          <w:sz w:val="22"/>
          <w:szCs w:val="22"/>
        </w:rPr>
        <w:t>Регламент</w:t>
      </w:r>
      <w:r w:rsidR="00DB72B6" w:rsidRPr="000D130A">
        <w:rPr>
          <w:sz w:val="22"/>
          <w:szCs w:val="22"/>
        </w:rPr>
        <w:t>а</w:t>
      </w:r>
      <w:r w:rsidRPr="000D130A">
        <w:rPr>
          <w:sz w:val="22"/>
          <w:szCs w:val="22"/>
        </w:rPr>
        <w:t xml:space="preserve"> оказания </w:t>
      </w:r>
      <w:r w:rsidR="00F61120" w:rsidRPr="000D130A">
        <w:rPr>
          <w:sz w:val="22"/>
          <w:szCs w:val="22"/>
        </w:rPr>
        <w:t>АО</w:t>
      </w:r>
      <w:r w:rsidR="00DB72B6" w:rsidRPr="000D130A">
        <w:rPr>
          <w:b/>
          <w:i/>
          <w:lang w:val="en-US"/>
        </w:rPr>
        <w:t> </w:t>
      </w:r>
      <w:r w:rsidRPr="000D130A">
        <w:rPr>
          <w:sz w:val="22"/>
          <w:szCs w:val="22"/>
        </w:rPr>
        <w:t>ИФК</w:t>
      </w:r>
      <w:r w:rsidR="00DB72B6" w:rsidRPr="000D130A">
        <w:rPr>
          <w:b/>
          <w:i/>
          <w:lang w:val="en-US"/>
        </w:rPr>
        <w:t> </w:t>
      </w:r>
      <w:r w:rsidRPr="000D130A">
        <w:rPr>
          <w:sz w:val="22"/>
          <w:szCs w:val="22"/>
        </w:rPr>
        <w:t>«</w:t>
      </w:r>
      <w:proofErr w:type="spellStart"/>
      <w:r w:rsidRPr="000D130A">
        <w:rPr>
          <w:sz w:val="22"/>
          <w:szCs w:val="22"/>
        </w:rPr>
        <w:t>Солид</w:t>
      </w:r>
      <w:proofErr w:type="spellEnd"/>
      <w:r w:rsidRPr="000D130A">
        <w:rPr>
          <w:sz w:val="22"/>
          <w:szCs w:val="22"/>
        </w:rPr>
        <w:t>» услуг на финансовых рынках</w:t>
      </w:r>
      <w:r w:rsidR="00892F4A" w:rsidRPr="000D130A">
        <w:rPr>
          <w:sz w:val="22"/>
          <w:szCs w:val="22"/>
        </w:rPr>
        <w:t xml:space="preserve"> или по форме Приложения №</w:t>
      </w:r>
      <w:r w:rsidR="00DB72B6" w:rsidRPr="000D130A">
        <w:rPr>
          <w:b/>
          <w:i/>
          <w:lang w:val="en-US"/>
        </w:rPr>
        <w:t> </w:t>
      </w:r>
      <w:r w:rsidR="00892F4A" w:rsidRPr="000D130A">
        <w:rPr>
          <w:sz w:val="22"/>
          <w:szCs w:val="22"/>
        </w:rPr>
        <w:t xml:space="preserve">РДУ-2-б </w:t>
      </w:r>
      <w:r w:rsidR="00892F4A" w:rsidRPr="000D130A">
        <w:rPr>
          <w:i/>
          <w:iCs/>
          <w:sz w:val="22"/>
          <w:szCs w:val="22"/>
        </w:rPr>
        <w:t>Регламент</w:t>
      </w:r>
      <w:r w:rsidR="00DB72B6" w:rsidRPr="000D130A">
        <w:rPr>
          <w:i/>
          <w:iCs/>
          <w:sz w:val="22"/>
          <w:szCs w:val="22"/>
        </w:rPr>
        <w:t>а</w:t>
      </w:r>
      <w:r w:rsidR="00892F4A" w:rsidRPr="000D130A">
        <w:rPr>
          <w:i/>
          <w:iCs/>
          <w:sz w:val="22"/>
          <w:szCs w:val="22"/>
        </w:rPr>
        <w:t xml:space="preserve"> осуществления АО ИФК «</w:t>
      </w:r>
      <w:proofErr w:type="spellStart"/>
      <w:r w:rsidR="00892F4A" w:rsidRPr="000D130A">
        <w:rPr>
          <w:i/>
          <w:iCs/>
          <w:sz w:val="22"/>
          <w:szCs w:val="22"/>
        </w:rPr>
        <w:t>Солид</w:t>
      </w:r>
      <w:proofErr w:type="spellEnd"/>
      <w:r w:rsidR="00892F4A" w:rsidRPr="000D130A">
        <w:rPr>
          <w:i/>
          <w:iCs/>
          <w:sz w:val="22"/>
          <w:szCs w:val="22"/>
        </w:rPr>
        <w:t>»</w:t>
      </w:r>
      <w:r w:rsidR="009659FA" w:rsidRPr="000D130A">
        <w:rPr>
          <w:i/>
          <w:iCs/>
          <w:sz w:val="22"/>
          <w:szCs w:val="22"/>
        </w:rPr>
        <w:t xml:space="preserve"> </w:t>
      </w:r>
      <w:r w:rsidR="00892F4A" w:rsidRPr="000D130A">
        <w:rPr>
          <w:i/>
          <w:iCs/>
          <w:sz w:val="22"/>
          <w:szCs w:val="22"/>
        </w:rPr>
        <w:t>деятельности по управлению ценными бумагами</w:t>
      </w:r>
      <w:r w:rsidR="00892F4A" w:rsidRPr="000D130A">
        <w:rPr>
          <w:i/>
          <w:sz w:val="22"/>
          <w:szCs w:val="22"/>
        </w:rPr>
        <w:t>;</w:t>
      </w:r>
    </w:p>
    <w:p w:rsidR="003A1651" w:rsidRPr="000D130A" w:rsidRDefault="009A483C"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СТАТЬИ УСТАВА (МЕМОРАНДУМА) и/или СТАТЬИ ИНКОРПОРАЦИИ и/или СТАТЬИ АССОЦИАЦИИ и/или иные документы, определяющие юридический статус нерезидента в соответствии с законодательством страны его места нахождения – легализованные (</w:t>
      </w:r>
      <w:proofErr w:type="spellStart"/>
      <w:r w:rsidRPr="000D130A">
        <w:rPr>
          <w:sz w:val="22"/>
          <w:szCs w:val="22"/>
        </w:rPr>
        <w:t>апостилированные</w:t>
      </w:r>
      <w:proofErr w:type="spellEnd"/>
      <w:r w:rsidRPr="000D130A">
        <w:rPr>
          <w:sz w:val="22"/>
          <w:szCs w:val="22"/>
        </w:rPr>
        <w:t>) в переводе на русский язык (правильность перевода или подпись переводчика должны быть нотариально заверены);</w:t>
      </w:r>
    </w:p>
    <w:p w:rsidR="003A1651" w:rsidRPr="000D130A" w:rsidRDefault="009A483C"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ИЗМЕНЕНИЯ И ДОПОЛНЕНИЯ В ДОКУМЕНТЫ, определяющие юридический статус нерезидента в соответствии с законодательством страны его места нахождения, или ИХ НОВАЯ РЕДАКЦИЯ, зарегистрированные в установленном порядке - легализованные (</w:t>
      </w:r>
      <w:proofErr w:type="spellStart"/>
      <w:r w:rsidRPr="000D130A">
        <w:rPr>
          <w:sz w:val="22"/>
          <w:szCs w:val="22"/>
        </w:rPr>
        <w:t>апостилированные</w:t>
      </w:r>
      <w:proofErr w:type="spellEnd"/>
      <w:r w:rsidRPr="000D130A">
        <w:rPr>
          <w:sz w:val="22"/>
          <w:szCs w:val="22"/>
        </w:rPr>
        <w:t>) в переводе на русский язык (правильность перевода или подпись переводчика должны быть нотариально заверены);</w:t>
      </w:r>
    </w:p>
    <w:p w:rsidR="003A1651" w:rsidRPr="000D130A" w:rsidRDefault="009A483C"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ДОКУМЕНТ, подтверждающий государственную регистрацию юридического лица-нерезидента - легализованные (</w:t>
      </w:r>
      <w:proofErr w:type="spellStart"/>
      <w:r w:rsidRPr="000D130A">
        <w:rPr>
          <w:sz w:val="22"/>
          <w:szCs w:val="22"/>
        </w:rPr>
        <w:t>апостилированные</w:t>
      </w:r>
      <w:proofErr w:type="spellEnd"/>
      <w:r w:rsidRPr="000D130A">
        <w:rPr>
          <w:sz w:val="22"/>
          <w:szCs w:val="22"/>
        </w:rPr>
        <w:t>) в переводе на русский язык (правильность перевода или подпись переводчика должны быть нотариально заверены);</w:t>
      </w:r>
    </w:p>
    <w:p w:rsidR="003A1651" w:rsidRPr="000D130A" w:rsidRDefault="009A483C"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СЕРТИФИКАТ О ЗАРЕГИСТРИРОВАННОМ ОФИСЕ - легализованный (</w:t>
      </w:r>
      <w:proofErr w:type="spellStart"/>
      <w:r w:rsidRPr="000D130A">
        <w:rPr>
          <w:sz w:val="22"/>
          <w:szCs w:val="22"/>
        </w:rPr>
        <w:t>апостилированный</w:t>
      </w:r>
      <w:proofErr w:type="spellEnd"/>
      <w:r w:rsidRPr="000D130A">
        <w:rPr>
          <w:sz w:val="22"/>
          <w:szCs w:val="22"/>
        </w:rPr>
        <w:t>) в переводе на русский язык (правильность перевода или подпись переводчика должны быть нотариально заверены);</w:t>
      </w:r>
    </w:p>
    <w:p w:rsidR="003A1651" w:rsidRPr="000D130A" w:rsidRDefault="009A483C"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СЕРТИФИКАТ ОБ АКЦИОНЕРАХ - легализованный (</w:t>
      </w:r>
      <w:proofErr w:type="spellStart"/>
      <w:r w:rsidRPr="000D130A">
        <w:rPr>
          <w:sz w:val="22"/>
          <w:szCs w:val="22"/>
        </w:rPr>
        <w:t>апостилированные</w:t>
      </w:r>
      <w:proofErr w:type="spellEnd"/>
      <w:r w:rsidRPr="000D130A">
        <w:rPr>
          <w:sz w:val="22"/>
          <w:szCs w:val="22"/>
        </w:rPr>
        <w:t>) в переводе на русский язык (правильность перевода или подпись переводчика должны быть нотариально заверены);</w:t>
      </w:r>
    </w:p>
    <w:p w:rsidR="003A1651" w:rsidRPr="000D130A" w:rsidRDefault="009A483C"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СЕРТИФИКА</w:t>
      </w:r>
      <w:proofErr w:type="gramStart"/>
      <w:r w:rsidRPr="000D130A">
        <w:rPr>
          <w:sz w:val="22"/>
          <w:szCs w:val="22"/>
        </w:rPr>
        <w:t>Т(</w:t>
      </w:r>
      <w:proofErr w:type="gramEnd"/>
      <w:r w:rsidRPr="000D130A">
        <w:rPr>
          <w:sz w:val="22"/>
          <w:szCs w:val="22"/>
        </w:rPr>
        <w:t>Ы) О ДИРЕКТОРАХ И СЕКРЕТАРЕ - легализованные (</w:t>
      </w:r>
      <w:proofErr w:type="spellStart"/>
      <w:r w:rsidRPr="000D130A">
        <w:rPr>
          <w:sz w:val="22"/>
          <w:szCs w:val="22"/>
        </w:rPr>
        <w:t>апостилированный</w:t>
      </w:r>
      <w:proofErr w:type="spellEnd"/>
      <w:r w:rsidRPr="000D130A">
        <w:rPr>
          <w:sz w:val="22"/>
          <w:szCs w:val="22"/>
        </w:rPr>
        <w:t>) в переводе на русский язык (правильность перевода или подпись переводчика должны быть нотариально заверены);</w:t>
      </w:r>
    </w:p>
    <w:p w:rsidR="003A1651" w:rsidRPr="000D130A" w:rsidRDefault="009A483C"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КАРТОЧКА С ОБРАЗЦАМИ ПОДПИСЕЙ лиц, уполномоченных распоряжаться валютным/рублевым счетами в Уполномоченных Банках РФ и/или валютными счетами в иностранных банках, открытых на имя нерезидента, а также ОТТИСКА ПЕЧАТИ юридического лица-нерезидента (если печать имеется) - нотариально заверенная</w:t>
      </w:r>
      <w:r w:rsidR="00202F64" w:rsidRPr="000D130A">
        <w:rPr>
          <w:sz w:val="22"/>
          <w:szCs w:val="22"/>
        </w:rPr>
        <w:t>;</w:t>
      </w:r>
    </w:p>
    <w:p w:rsidR="003A1651" w:rsidRPr="000D130A" w:rsidRDefault="009A483C"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СПРАВКА О ПОСТАНОВКЕ НА УЧЕТ В НАЛОГОВОМ ОРГАНЕ РФ, С УКАЗАНИЕМ ИНН и КПП или СВИДЕТЕЛЬСТВО ОБ УЧЕТЕ В НАЛОГОВОМ ОРГАНЕ С УКАЗАНИЕМ КИО и КПП по установленной форме - нотариально заверенная копия.</w:t>
      </w:r>
      <w:r w:rsidR="003A1651" w:rsidRPr="000D130A">
        <w:rPr>
          <w:sz w:val="22"/>
          <w:szCs w:val="22"/>
        </w:rPr>
        <w:t xml:space="preserve"> </w:t>
      </w:r>
    </w:p>
    <w:p w:rsidR="009A483C" w:rsidRPr="000D130A" w:rsidRDefault="003A1651" w:rsidP="00DB72B6">
      <w:pPr>
        <w:pStyle w:val="a4"/>
        <w:widowControl/>
        <w:numPr>
          <w:ilvl w:val="0"/>
          <w:numId w:val="5"/>
        </w:numPr>
        <w:tabs>
          <w:tab w:val="clear" w:pos="720"/>
          <w:tab w:val="left" w:pos="1701"/>
        </w:tabs>
        <w:ind w:left="0" w:firstLine="1134"/>
        <w:jc w:val="both"/>
        <w:rPr>
          <w:sz w:val="22"/>
          <w:szCs w:val="22"/>
        </w:rPr>
      </w:pPr>
      <w:r w:rsidRPr="000D130A">
        <w:rPr>
          <w:sz w:val="22"/>
          <w:szCs w:val="22"/>
        </w:rPr>
        <w:t xml:space="preserve">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w:t>
      </w:r>
      <w:r w:rsidR="005D4AE8" w:rsidRPr="000D130A">
        <w:rPr>
          <w:sz w:val="22"/>
          <w:szCs w:val="22"/>
        </w:rPr>
        <w:t>Регламентом</w:t>
      </w:r>
      <w:r w:rsidRPr="000D130A">
        <w:rPr>
          <w:sz w:val="22"/>
          <w:szCs w:val="22"/>
        </w:rPr>
        <w:t>.</w:t>
      </w:r>
    </w:p>
    <w:p w:rsidR="00D13649" w:rsidRPr="000D130A" w:rsidRDefault="00F61120" w:rsidP="00DB72B6">
      <w:pPr>
        <w:numPr>
          <w:ilvl w:val="1"/>
          <w:numId w:val="3"/>
        </w:numPr>
        <w:tabs>
          <w:tab w:val="clear" w:pos="1488"/>
          <w:tab w:val="left" w:pos="1134"/>
        </w:tabs>
        <w:spacing w:before="120"/>
        <w:ind w:left="0" w:firstLine="567"/>
        <w:jc w:val="both"/>
        <w:rPr>
          <w:sz w:val="22"/>
          <w:szCs w:val="22"/>
        </w:rPr>
      </w:pPr>
      <w:r w:rsidRPr="000D130A">
        <w:rPr>
          <w:sz w:val="22"/>
          <w:szCs w:val="22"/>
        </w:rPr>
        <w:t>АО</w:t>
      </w:r>
      <w:r w:rsidR="00DB72B6" w:rsidRPr="000D130A">
        <w:rPr>
          <w:b/>
          <w:i/>
          <w:sz w:val="20"/>
          <w:szCs w:val="20"/>
          <w:lang w:val="en-US"/>
        </w:rPr>
        <w:t> </w:t>
      </w:r>
      <w:r w:rsidR="00DB72B6" w:rsidRPr="000D130A">
        <w:rPr>
          <w:sz w:val="22"/>
          <w:szCs w:val="22"/>
        </w:rPr>
        <w:t>ИФК</w:t>
      </w:r>
      <w:r w:rsidR="00DB72B6" w:rsidRPr="000D130A">
        <w:rPr>
          <w:b/>
          <w:i/>
          <w:sz w:val="20"/>
          <w:szCs w:val="20"/>
          <w:lang w:val="en-US"/>
        </w:rPr>
        <w:t> </w:t>
      </w:r>
      <w:r w:rsidR="00143004" w:rsidRPr="000D130A">
        <w:rPr>
          <w:sz w:val="22"/>
          <w:szCs w:val="22"/>
        </w:rPr>
        <w:t>«</w:t>
      </w:r>
      <w:proofErr w:type="spellStart"/>
      <w:r w:rsidR="00143004" w:rsidRPr="000D130A">
        <w:rPr>
          <w:sz w:val="22"/>
          <w:szCs w:val="22"/>
        </w:rPr>
        <w:t>Солид</w:t>
      </w:r>
      <w:proofErr w:type="spellEnd"/>
      <w:r w:rsidR="00143004" w:rsidRPr="000D130A">
        <w:rPr>
          <w:sz w:val="22"/>
          <w:szCs w:val="22"/>
        </w:rPr>
        <w:t xml:space="preserve">» </w:t>
      </w:r>
      <w:r w:rsidR="00D13649" w:rsidRPr="000D130A">
        <w:rPr>
          <w:sz w:val="22"/>
          <w:szCs w:val="22"/>
        </w:rPr>
        <w:t xml:space="preserve">имеет право запросить </w:t>
      </w:r>
      <w:r w:rsidR="00143004" w:rsidRPr="000D130A">
        <w:rPr>
          <w:sz w:val="22"/>
          <w:szCs w:val="22"/>
        </w:rPr>
        <w:t xml:space="preserve">у лица, направившего в </w:t>
      </w:r>
      <w:r w:rsidRPr="000D130A">
        <w:rPr>
          <w:sz w:val="22"/>
          <w:szCs w:val="22"/>
        </w:rPr>
        <w:t>АО</w:t>
      </w:r>
      <w:r w:rsidR="00DB72B6" w:rsidRPr="000D130A">
        <w:rPr>
          <w:b/>
          <w:i/>
          <w:sz w:val="20"/>
          <w:szCs w:val="20"/>
          <w:lang w:val="en-US"/>
        </w:rPr>
        <w:t> </w:t>
      </w:r>
      <w:r w:rsidR="00DB72B6" w:rsidRPr="000D130A">
        <w:rPr>
          <w:sz w:val="22"/>
          <w:szCs w:val="22"/>
        </w:rPr>
        <w:t>И</w:t>
      </w:r>
      <w:r w:rsidR="00143004" w:rsidRPr="000D130A">
        <w:rPr>
          <w:sz w:val="22"/>
          <w:szCs w:val="22"/>
        </w:rPr>
        <w:t>ФК</w:t>
      </w:r>
      <w:r w:rsidR="00DB72B6" w:rsidRPr="000D130A">
        <w:rPr>
          <w:b/>
          <w:i/>
          <w:sz w:val="20"/>
          <w:szCs w:val="20"/>
          <w:lang w:val="en-US"/>
        </w:rPr>
        <w:t> </w:t>
      </w:r>
      <w:r w:rsidR="00143004" w:rsidRPr="000D130A">
        <w:rPr>
          <w:sz w:val="22"/>
          <w:szCs w:val="22"/>
        </w:rPr>
        <w:t>«</w:t>
      </w:r>
      <w:proofErr w:type="spellStart"/>
      <w:r w:rsidR="00143004" w:rsidRPr="000D130A">
        <w:rPr>
          <w:sz w:val="22"/>
          <w:szCs w:val="22"/>
        </w:rPr>
        <w:t>Солид</w:t>
      </w:r>
      <w:proofErr w:type="spellEnd"/>
      <w:r w:rsidR="00143004" w:rsidRPr="000D130A">
        <w:rPr>
          <w:sz w:val="22"/>
          <w:szCs w:val="22"/>
        </w:rPr>
        <w:t>» З</w:t>
      </w:r>
      <w:r w:rsidR="00D13649" w:rsidRPr="000D130A">
        <w:rPr>
          <w:sz w:val="22"/>
          <w:szCs w:val="22"/>
        </w:rPr>
        <w:t>аявление</w:t>
      </w:r>
      <w:r w:rsidR="00143004" w:rsidRPr="000D130A">
        <w:rPr>
          <w:sz w:val="22"/>
          <w:szCs w:val="22"/>
        </w:rPr>
        <w:t xml:space="preserve"> с просьбой о признании его квалифицированным инвестором</w:t>
      </w:r>
      <w:r w:rsidR="00D13649" w:rsidRPr="000D130A">
        <w:rPr>
          <w:sz w:val="22"/>
          <w:szCs w:val="22"/>
        </w:rPr>
        <w:t xml:space="preserve"> (далее – Заявитель)</w:t>
      </w:r>
      <w:r w:rsidR="00143004" w:rsidRPr="000D130A">
        <w:rPr>
          <w:sz w:val="22"/>
          <w:szCs w:val="22"/>
        </w:rPr>
        <w:t xml:space="preserve">, </w:t>
      </w:r>
      <w:r w:rsidR="00D13649" w:rsidRPr="000D130A">
        <w:rPr>
          <w:sz w:val="22"/>
          <w:szCs w:val="22"/>
        </w:rPr>
        <w:t>дополнительные документы, подтверждающие его соответствие требованиям, соблюдение которых необходимо для признания лица квалифицированным инвестором.</w:t>
      </w:r>
    </w:p>
    <w:p w:rsidR="00B11764" w:rsidRPr="000D130A" w:rsidRDefault="00DB72B6" w:rsidP="00DB72B6">
      <w:pPr>
        <w:numPr>
          <w:ilvl w:val="1"/>
          <w:numId w:val="3"/>
        </w:numPr>
        <w:tabs>
          <w:tab w:val="clear" w:pos="1488"/>
          <w:tab w:val="left" w:pos="1134"/>
        </w:tabs>
        <w:spacing w:before="120"/>
        <w:ind w:left="0" w:firstLine="567"/>
        <w:jc w:val="both"/>
        <w:rPr>
          <w:sz w:val="22"/>
          <w:szCs w:val="22"/>
        </w:rPr>
      </w:pPr>
      <w:r w:rsidRPr="000D130A">
        <w:rPr>
          <w:sz w:val="22"/>
          <w:szCs w:val="22"/>
        </w:rPr>
        <w:t>АО</w:t>
      </w:r>
      <w:r w:rsidRPr="000D130A">
        <w:rPr>
          <w:b/>
          <w:i/>
          <w:sz w:val="20"/>
          <w:szCs w:val="20"/>
          <w:lang w:val="en-US"/>
        </w:rPr>
        <w:t> </w:t>
      </w:r>
      <w:r w:rsidRPr="000D130A">
        <w:rPr>
          <w:sz w:val="22"/>
          <w:szCs w:val="22"/>
        </w:rPr>
        <w:t>ИФК</w:t>
      </w:r>
      <w:r w:rsidRPr="000D130A">
        <w:rPr>
          <w:b/>
          <w:i/>
          <w:sz w:val="20"/>
          <w:szCs w:val="20"/>
          <w:lang w:val="en-US"/>
        </w:rPr>
        <w:t> </w:t>
      </w:r>
      <w:r w:rsidRPr="000D130A">
        <w:rPr>
          <w:sz w:val="22"/>
          <w:szCs w:val="22"/>
        </w:rPr>
        <w:t>«</w:t>
      </w:r>
      <w:proofErr w:type="spellStart"/>
      <w:r w:rsidRPr="000D130A">
        <w:rPr>
          <w:sz w:val="22"/>
          <w:szCs w:val="22"/>
        </w:rPr>
        <w:t>Солид</w:t>
      </w:r>
      <w:proofErr w:type="spellEnd"/>
      <w:r w:rsidRPr="000D130A">
        <w:rPr>
          <w:sz w:val="22"/>
          <w:szCs w:val="22"/>
        </w:rPr>
        <w:t xml:space="preserve">» </w:t>
      </w:r>
      <w:r w:rsidR="0073363D" w:rsidRPr="000D130A">
        <w:rPr>
          <w:sz w:val="22"/>
          <w:szCs w:val="22"/>
        </w:rPr>
        <w:t>вправе принимать к рассмотрению документы, предоставленные Заявител</w:t>
      </w:r>
      <w:r w:rsidRPr="000D130A">
        <w:rPr>
          <w:sz w:val="22"/>
          <w:szCs w:val="22"/>
        </w:rPr>
        <w:t xml:space="preserve">ем, </w:t>
      </w:r>
      <w:r w:rsidR="0073363D" w:rsidRPr="000D130A">
        <w:rPr>
          <w:sz w:val="22"/>
          <w:szCs w:val="22"/>
        </w:rPr>
        <w:t>являющимся клиент</w:t>
      </w:r>
      <w:r w:rsidR="0033594E" w:rsidRPr="000D130A">
        <w:rPr>
          <w:sz w:val="22"/>
          <w:szCs w:val="22"/>
        </w:rPr>
        <w:t>ом</w:t>
      </w:r>
      <w:r w:rsidR="0073363D" w:rsidRPr="000D130A">
        <w:rPr>
          <w:sz w:val="22"/>
          <w:szCs w:val="22"/>
        </w:rPr>
        <w:t xml:space="preserve"> </w:t>
      </w:r>
      <w:r w:rsidRPr="000D130A">
        <w:rPr>
          <w:sz w:val="22"/>
          <w:szCs w:val="22"/>
        </w:rPr>
        <w:t>АО</w:t>
      </w:r>
      <w:r w:rsidRPr="000D130A">
        <w:rPr>
          <w:b/>
          <w:i/>
          <w:sz w:val="20"/>
          <w:szCs w:val="20"/>
          <w:lang w:val="en-US"/>
        </w:rPr>
        <w:t> </w:t>
      </w:r>
      <w:r w:rsidRPr="000D130A">
        <w:rPr>
          <w:sz w:val="22"/>
          <w:szCs w:val="22"/>
        </w:rPr>
        <w:t>ИФК</w:t>
      </w:r>
      <w:r w:rsidRPr="000D130A">
        <w:rPr>
          <w:b/>
          <w:i/>
          <w:sz w:val="20"/>
          <w:szCs w:val="20"/>
          <w:lang w:val="en-US"/>
        </w:rPr>
        <w:t> </w:t>
      </w:r>
      <w:r w:rsidRPr="000D130A">
        <w:rPr>
          <w:sz w:val="22"/>
          <w:szCs w:val="22"/>
        </w:rPr>
        <w:t>«</w:t>
      </w:r>
      <w:proofErr w:type="spellStart"/>
      <w:r w:rsidRPr="000D130A">
        <w:rPr>
          <w:sz w:val="22"/>
          <w:szCs w:val="22"/>
        </w:rPr>
        <w:t>Солид</w:t>
      </w:r>
      <w:proofErr w:type="spellEnd"/>
      <w:r w:rsidR="0073363D" w:rsidRPr="000D130A">
        <w:rPr>
          <w:sz w:val="22"/>
          <w:szCs w:val="22"/>
        </w:rPr>
        <w:t>»</w:t>
      </w:r>
      <w:r w:rsidRPr="000D130A">
        <w:rPr>
          <w:sz w:val="22"/>
          <w:szCs w:val="22"/>
        </w:rPr>
        <w:t>,</w:t>
      </w:r>
      <w:r w:rsidR="0073363D" w:rsidRPr="000D130A">
        <w:rPr>
          <w:sz w:val="22"/>
          <w:szCs w:val="22"/>
        </w:rPr>
        <w:t xml:space="preserve"> в рамках договора об оказании услуг на финансовых рынках</w:t>
      </w:r>
      <w:r w:rsidR="006B3C2C" w:rsidRPr="000D130A">
        <w:rPr>
          <w:sz w:val="22"/>
          <w:szCs w:val="22"/>
        </w:rPr>
        <w:t>, договора доверительного управления ценными бумагами и денежными средствами, предназначенными для инвестирования в ценные бумаги.</w:t>
      </w:r>
    </w:p>
    <w:p w:rsidR="00004A3F" w:rsidRPr="000D130A" w:rsidRDefault="00004A3F" w:rsidP="00DB72B6">
      <w:pPr>
        <w:numPr>
          <w:ilvl w:val="1"/>
          <w:numId w:val="3"/>
        </w:numPr>
        <w:tabs>
          <w:tab w:val="clear" w:pos="1488"/>
          <w:tab w:val="left" w:pos="1134"/>
        </w:tabs>
        <w:spacing w:before="120"/>
        <w:ind w:left="0" w:firstLine="567"/>
        <w:jc w:val="both"/>
        <w:rPr>
          <w:sz w:val="22"/>
          <w:szCs w:val="22"/>
        </w:rPr>
      </w:pPr>
      <w:proofErr w:type="gramStart"/>
      <w:r w:rsidRPr="000D130A">
        <w:rPr>
          <w:sz w:val="22"/>
          <w:szCs w:val="22"/>
        </w:rPr>
        <w:t>Способ предоставления лицом Заявления о признании КИ, иных документов, предусмотренных настоящим Регламентом, в том числе документов, подтверждающих его соответствие требованиям, соблюдение которых необходимо для признания лица квалифицированным инвестором</w:t>
      </w:r>
      <w:r w:rsidR="0051514B" w:rsidRPr="000D130A">
        <w:rPr>
          <w:sz w:val="22"/>
          <w:szCs w:val="22"/>
        </w:rPr>
        <w:t>,</w:t>
      </w:r>
      <w:r w:rsidRPr="000D130A">
        <w:rPr>
          <w:sz w:val="22"/>
          <w:szCs w:val="22"/>
        </w:rPr>
        <w:t xml:space="preserve"> возможен на бумажном носителе или в электронном виде </w:t>
      </w:r>
      <w:r w:rsidR="00B11764" w:rsidRPr="000D130A">
        <w:rPr>
          <w:sz w:val="22"/>
          <w:szCs w:val="22"/>
        </w:rPr>
        <w:t xml:space="preserve">в рамках Соглашения об использовании информационной системы Личный кабинет </w:t>
      </w:r>
      <w:r w:rsidR="00E52E0E" w:rsidRPr="000D130A">
        <w:rPr>
          <w:sz w:val="22"/>
          <w:szCs w:val="22"/>
        </w:rPr>
        <w:t>АО</w:t>
      </w:r>
      <w:r w:rsidR="00E52E0E" w:rsidRPr="000D130A">
        <w:rPr>
          <w:b/>
          <w:i/>
          <w:sz w:val="20"/>
          <w:szCs w:val="20"/>
          <w:lang w:val="en-US"/>
        </w:rPr>
        <w:t> </w:t>
      </w:r>
      <w:r w:rsidR="00E52E0E" w:rsidRPr="000D130A">
        <w:rPr>
          <w:sz w:val="22"/>
          <w:szCs w:val="22"/>
        </w:rPr>
        <w:t>ИФК</w:t>
      </w:r>
      <w:r w:rsidR="00E52E0E" w:rsidRPr="000D130A">
        <w:rPr>
          <w:b/>
          <w:i/>
          <w:sz w:val="20"/>
          <w:szCs w:val="20"/>
          <w:lang w:val="en-US"/>
        </w:rPr>
        <w:t> </w:t>
      </w:r>
      <w:r w:rsidR="00E52E0E" w:rsidRPr="000D130A">
        <w:rPr>
          <w:sz w:val="22"/>
          <w:szCs w:val="22"/>
        </w:rPr>
        <w:t>«</w:t>
      </w:r>
      <w:proofErr w:type="spellStart"/>
      <w:r w:rsidR="00E52E0E" w:rsidRPr="000D130A">
        <w:rPr>
          <w:sz w:val="22"/>
          <w:szCs w:val="22"/>
        </w:rPr>
        <w:t>Солид</w:t>
      </w:r>
      <w:proofErr w:type="spellEnd"/>
      <w:r w:rsidR="00E52E0E" w:rsidRPr="000D130A">
        <w:rPr>
          <w:sz w:val="22"/>
          <w:szCs w:val="22"/>
        </w:rPr>
        <w:t>»</w:t>
      </w:r>
      <w:r w:rsidR="00B11764" w:rsidRPr="000D130A">
        <w:rPr>
          <w:sz w:val="22"/>
          <w:szCs w:val="22"/>
        </w:rPr>
        <w:t xml:space="preserve"> </w:t>
      </w:r>
      <w:r w:rsidRPr="000D130A">
        <w:rPr>
          <w:sz w:val="22"/>
          <w:szCs w:val="22"/>
        </w:rPr>
        <w:t>при наличии технической возможности.</w:t>
      </w:r>
      <w:proofErr w:type="gramEnd"/>
    </w:p>
    <w:p w:rsidR="001C36E4" w:rsidRPr="000D130A" w:rsidRDefault="00DB72B6" w:rsidP="00DB72B6">
      <w:pPr>
        <w:numPr>
          <w:ilvl w:val="1"/>
          <w:numId w:val="3"/>
        </w:numPr>
        <w:tabs>
          <w:tab w:val="clear" w:pos="1488"/>
          <w:tab w:val="left" w:pos="1134"/>
        </w:tabs>
        <w:spacing w:before="120"/>
        <w:ind w:left="0" w:firstLine="567"/>
        <w:jc w:val="both"/>
        <w:rPr>
          <w:sz w:val="22"/>
          <w:szCs w:val="22"/>
        </w:rPr>
      </w:pPr>
      <w:bookmarkStart w:id="12" w:name="пункт_3_7"/>
      <w:r w:rsidRPr="000D130A">
        <w:rPr>
          <w:sz w:val="22"/>
          <w:szCs w:val="22"/>
        </w:rPr>
        <w:t>АО</w:t>
      </w:r>
      <w:r w:rsidRPr="000D130A">
        <w:rPr>
          <w:b/>
          <w:i/>
          <w:sz w:val="20"/>
          <w:szCs w:val="20"/>
          <w:lang w:val="en-US"/>
        </w:rPr>
        <w:t> </w:t>
      </w:r>
      <w:r w:rsidRPr="000D130A">
        <w:rPr>
          <w:sz w:val="22"/>
          <w:szCs w:val="22"/>
        </w:rPr>
        <w:t>ИФК</w:t>
      </w:r>
      <w:r w:rsidRPr="000D130A">
        <w:rPr>
          <w:b/>
          <w:i/>
          <w:sz w:val="20"/>
          <w:szCs w:val="20"/>
          <w:lang w:val="en-US"/>
        </w:rPr>
        <w:t> </w:t>
      </w:r>
      <w:r w:rsidRPr="000D130A">
        <w:rPr>
          <w:sz w:val="22"/>
          <w:szCs w:val="22"/>
        </w:rPr>
        <w:t>«</w:t>
      </w:r>
      <w:proofErr w:type="spellStart"/>
      <w:r w:rsidRPr="000D130A">
        <w:rPr>
          <w:sz w:val="22"/>
          <w:szCs w:val="22"/>
        </w:rPr>
        <w:t>Солид</w:t>
      </w:r>
      <w:proofErr w:type="spellEnd"/>
      <w:r w:rsidRPr="000D130A">
        <w:rPr>
          <w:sz w:val="22"/>
          <w:szCs w:val="22"/>
        </w:rPr>
        <w:t xml:space="preserve">» </w:t>
      </w:r>
      <w:r w:rsidR="00D047F0" w:rsidRPr="000D130A">
        <w:rPr>
          <w:sz w:val="22"/>
          <w:szCs w:val="22"/>
        </w:rPr>
        <w:t xml:space="preserve">рассматривает </w:t>
      </w:r>
      <w:r w:rsidR="00DD1C03" w:rsidRPr="000D130A">
        <w:rPr>
          <w:sz w:val="22"/>
          <w:szCs w:val="22"/>
        </w:rPr>
        <w:t xml:space="preserve">также </w:t>
      </w:r>
      <w:r w:rsidR="00D047F0" w:rsidRPr="000D130A">
        <w:rPr>
          <w:sz w:val="22"/>
          <w:szCs w:val="22"/>
        </w:rPr>
        <w:t>в качестве Заявления о признании КИ</w:t>
      </w:r>
      <w:r w:rsidR="00DD1C03" w:rsidRPr="000D130A">
        <w:rPr>
          <w:sz w:val="22"/>
          <w:szCs w:val="22"/>
        </w:rPr>
        <w:t xml:space="preserve">, </w:t>
      </w:r>
      <w:bookmarkEnd w:id="12"/>
      <w:r w:rsidR="00DD1C03" w:rsidRPr="000D130A">
        <w:rPr>
          <w:sz w:val="22"/>
          <w:szCs w:val="22"/>
        </w:rPr>
        <w:t>предусм</w:t>
      </w:r>
      <w:r w:rsidR="001C36E4" w:rsidRPr="000D130A">
        <w:rPr>
          <w:sz w:val="22"/>
          <w:szCs w:val="22"/>
        </w:rPr>
        <w:t>отренного настоящим Регламентом:</w:t>
      </w:r>
    </w:p>
    <w:p w:rsidR="00F203CC" w:rsidRPr="000D130A" w:rsidRDefault="00D047F0" w:rsidP="00E52E0E">
      <w:pPr>
        <w:numPr>
          <w:ilvl w:val="0"/>
          <w:numId w:val="31"/>
        </w:numPr>
        <w:tabs>
          <w:tab w:val="left" w:pos="1134"/>
        </w:tabs>
        <w:ind w:left="0" w:firstLine="567"/>
        <w:jc w:val="both"/>
        <w:rPr>
          <w:sz w:val="22"/>
          <w:szCs w:val="22"/>
        </w:rPr>
      </w:pPr>
      <w:proofErr w:type="gramStart"/>
      <w:r w:rsidRPr="000D130A">
        <w:rPr>
          <w:sz w:val="22"/>
          <w:szCs w:val="22"/>
        </w:rPr>
        <w:t>«Заявление на комплексное обслуживание на финансовых рынках» (Приложение №</w:t>
      </w:r>
      <w:r w:rsidR="00E52E0E" w:rsidRPr="000D130A">
        <w:rPr>
          <w:b/>
          <w:i/>
          <w:sz w:val="20"/>
          <w:szCs w:val="20"/>
          <w:lang w:val="en-US"/>
        </w:rPr>
        <w:t> </w:t>
      </w:r>
      <w:r w:rsidRPr="000D130A">
        <w:rPr>
          <w:sz w:val="22"/>
          <w:szCs w:val="22"/>
        </w:rPr>
        <w:t xml:space="preserve">3 </w:t>
      </w:r>
      <w:r w:rsidR="00E52E0E" w:rsidRPr="000D130A">
        <w:rPr>
          <w:i/>
          <w:sz w:val="22"/>
          <w:szCs w:val="22"/>
        </w:rPr>
        <w:t>Регламента оказания АО</w:t>
      </w:r>
      <w:r w:rsidR="00E52E0E" w:rsidRPr="000D130A">
        <w:rPr>
          <w:b/>
          <w:i/>
          <w:sz w:val="20"/>
          <w:szCs w:val="20"/>
          <w:lang w:val="en-US"/>
        </w:rPr>
        <w:t> </w:t>
      </w:r>
      <w:r w:rsidR="00E52E0E" w:rsidRPr="000D130A">
        <w:rPr>
          <w:i/>
          <w:sz w:val="22"/>
          <w:szCs w:val="22"/>
        </w:rPr>
        <w:t>ИФК</w:t>
      </w:r>
      <w:r w:rsidR="00E52E0E" w:rsidRPr="000D130A">
        <w:rPr>
          <w:b/>
          <w:i/>
          <w:sz w:val="20"/>
          <w:szCs w:val="20"/>
          <w:lang w:val="en-US"/>
        </w:rPr>
        <w:t> </w:t>
      </w:r>
      <w:r w:rsidRPr="000D130A">
        <w:rPr>
          <w:i/>
          <w:sz w:val="22"/>
          <w:szCs w:val="22"/>
        </w:rPr>
        <w:t>«</w:t>
      </w:r>
      <w:proofErr w:type="spellStart"/>
      <w:r w:rsidRPr="000D130A">
        <w:rPr>
          <w:i/>
          <w:sz w:val="22"/>
          <w:szCs w:val="22"/>
        </w:rPr>
        <w:t>Солид</w:t>
      </w:r>
      <w:proofErr w:type="spellEnd"/>
      <w:r w:rsidRPr="000D130A">
        <w:rPr>
          <w:i/>
          <w:sz w:val="22"/>
          <w:szCs w:val="22"/>
        </w:rPr>
        <w:t>» услуг на финансовых рынках</w:t>
      </w:r>
      <w:r w:rsidRPr="000D130A">
        <w:rPr>
          <w:sz w:val="22"/>
          <w:szCs w:val="22"/>
        </w:rPr>
        <w:t>)</w:t>
      </w:r>
      <w:r w:rsidR="001C36E4" w:rsidRPr="000D130A">
        <w:rPr>
          <w:sz w:val="22"/>
          <w:szCs w:val="22"/>
        </w:rPr>
        <w:t>,</w:t>
      </w:r>
      <w:r w:rsidR="000459DE" w:rsidRPr="000D130A">
        <w:rPr>
          <w:sz w:val="22"/>
          <w:szCs w:val="22"/>
        </w:rPr>
        <w:t xml:space="preserve"> если Заявителем, оформившим указанное Приложение в рамках Договора об оказании услуг на финансовых рынках, который заключен на </w:t>
      </w:r>
      <w:r w:rsidR="00E52E0E" w:rsidRPr="000D130A">
        <w:rPr>
          <w:sz w:val="22"/>
          <w:szCs w:val="22"/>
        </w:rPr>
        <w:t xml:space="preserve">условиях </w:t>
      </w:r>
      <w:r w:rsidR="00E52E0E" w:rsidRPr="000D130A">
        <w:rPr>
          <w:i/>
          <w:sz w:val="22"/>
          <w:szCs w:val="22"/>
        </w:rPr>
        <w:t>Регламента оказания АО</w:t>
      </w:r>
      <w:r w:rsidR="00E52E0E" w:rsidRPr="000D130A">
        <w:rPr>
          <w:b/>
          <w:i/>
          <w:sz w:val="20"/>
          <w:szCs w:val="20"/>
          <w:lang w:val="en-US"/>
        </w:rPr>
        <w:t> </w:t>
      </w:r>
      <w:r w:rsidR="00E52E0E" w:rsidRPr="000D130A">
        <w:rPr>
          <w:i/>
          <w:sz w:val="22"/>
          <w:szCs w:val="22"/>
        </w:rPr>
        <w:t>ИФК</w:t>
      </w:r>
      <w:r w:rsidR="00E52E0E" w:rsidRPr="000D130A">
        <w:rPr>
          <w:b/>
          <w:i/>
          <w:sz w:val="20"/>
          <w:szCs w:val="20"/>
          <w:lang w:val="en-US"/>
        </w:rPr>
        <w:t> </w:t>
      </w:r>
      <w:r w:rsidR="000459DE" w:rsidRPr="000D130A">
        <w:rPr>
          <w:i/>
          <w:sz w:val="22"/>
          <w:szCs w:val="22"/>
        </w:rPr>
        <w:t>«</w:t>
      </w:r>
      <w:proofErr w:type="spellStart"/>
      <w:r w:rsidR="000459DE" w:rsidRPr="000D130A">
        <w:rPr>
          <w:i/>
          <w:sz w:val="22"/>
          <w:szCs w:val="22"/>
        </w:rPr>
        <w:t>Солид</w:t>
      </w:r>
      <w:proofErr w:type="spellEnd"/>
      <w:r w:rsidR="000459DE" w:rsidRPr="000D130A">
        <w:rPr>
          <w:i/>
          <w:sz w:val="22"/>
          <w:szCs w:val="22"/>
        </w:rPr>
        <w:t>» услуг на финансовых рынках</w:t>
      </w:r>
      <w:r w:rsidR="000459DE" w:rsidRPr="000D130A">
        <w:rPr>
          <w:sz w:val="22"/>
          <w:szCs w:val="22"/>
        </w:rPr>
        <w:t xml:space="preserve">, в </w:t>
      </w:r>
      <w:r w:rsidR="009C2B1E" w:rsidRPr="000D130A">
        <w:rPr>
          <w:sz w:val="22"/>
          <w:szCs w:val="22"/>
        </w:rPr>
        <w:t xml:space="preserve">указанном </w:t>
      </w:r>
      <w:r w:rsidR="000459DE" w:rsidRPr="000D130A">
        <w:rPr>
          <w:sz w:val="22"/>
          <w:szCs w:val="22"/>
        </w:rPr>
        <w:t>Приложении сделана оговорка, что Заявитель обращается к АО</w:t>
      </w:r>
      <w:r w:rsidR="00E52E0E" w:rsidRPr="000D130A">
        <w:rPr>
          <w:b/>
          <w:i/>
          <w:sz w:val="20"/>
          <w:szCs w:val="20"/>
          <w:lang w:val="en-US"/>
        </w:rPr>
        <w:t> </w:t>
      </w:r>
      <w:r w:rsidR="00E52E0E" w:rsidRPr="000D130A">
        <w:rPr>
          <w:sz w:val="22"/>
          <w:szCs w:val="22"/>
        </w:rPr>
        <w:t>ИФК</w:t>
      </w:r>
      <w:r w:rsidR="00E52E0E" w:rsidRPr="000D130A">
        <w:rPr>
          <w:b/>
          <w:i/>
          <w:sz w:val="20"/>
          <w:szCs w:val="20"/>
          <w:lang w:val="en-US"/>
        </w:rPr>
        <w:t> </w:t>
      </w:r>
      <w:r w:rsidR="000459DE" w:rsidRPr="000D130A">
        <w:rPr>
          <w:sz w:val="22"/>
          <w:szCs w:val="22"/>
        </w:rPr>
        <w:t>«</w:t>
      </w:r>
      <w:proofErr w:type="spellStart"/>
      <w:r w:rsidR="000459DE" w:rsidRPr="000D130A">
        <w:rPr>
          <w:sz w:val="22"/>
          <w:szCs w:val="22"/>
        </w:rPr>
        <w:t>Солид</w:t>
      </w:r>
      <w:proofErr w:type="spellEnd"/>
      <w:r w:rsidR="000459DE" w:rsidRPr="000D130A">
        <w:rPr>
          <w:sz w:val="22"/>
          <w:szCs w:val="22"/>
        </w:rPr>
        <w:t xml:space="preserve">» </w:t>
      </w:r>
      <w:r w:rsidR="001365B4" w:rsidRPr="000D130A">
        <w:rPr>
          <w:sz w:val="22"/>
          <w:szCs w:val="22"/>
        </w:rPr>
        <w:t>с заявл</w:t>
      </w:r>
      <w:r w:rsidR="00E52E0E" w:rsidRPr="000D130A">
        <w:rPr>
          <w:sz w:val="22"/>
          <w:szCs w:val="22"/>
        </w:rPr>
        <w:t>ением (просьбой</w:t>
      </w:r>
      <w:proofErr w:type="gramEnd"/>
      <w:r w:rsidR="00E52E0E" w:rsidRPr="000D130A">
        <w:rPr>
          <w:sz w:val="22"/>
          <w:szCs w:val="22"/>
        </w:rPr>
        <w:t>) о признании АО</w:t>
      </w:r>
      <w:r w:rsidR="00E52E0E" w:rsidRPr="000D130A">
        <w:rPr>
          <w:b/>
          <w:i/>
          <w:sz w:val="20"/>
          <w:szCs w:val="20"/>
          <w:lang w:val="en-US"/>
        </w:rPr>
        <w:t> </w:t>
      </w:r>
      <w:r w:rsidR="00E52E0E" w:rsidRPr="000D130A">
        <w:rPr>
          <w:sz w:val="22"/>
          <w:szCs w:val="22"/>
        </w:rPr>
        <w:t>ИФК</w:t>
      </w:r>
      <w:r w:rsidR="00E52E0E" w:rsidRPr="000D130A">
        <w:rPr>
          <w:b/>
          <w:i/>
          <w:sz w:val="20"/>
          <w:szCs w:val="20"/>
          <w:lang w:val="en-US"/>
        </w:rPr>
        <w:t> </w:t>
      </w:r>
      <w:r w:rsidR="001365B4" w:rsidRPr="000D130A">
        <w:rPr>
          <w:sz w:val="22"/>
          <w:szCs w:val="22"/>
        </w:rPr>
        <w:t>«</w:t>
      </w:r>
      <w:proofErr w:type="spellStart"/>
      <w:r w:rsidR="001365B4" w:rsidRPr="000D130A">
        <w:rPr>
          <w:sz w:val="22"/>
          <w:szCs w:val="22"/>
        </w:rPr>
        <w:t>Солид</w:t>
      </w:r>
      <w:proofErr w:type="spellEnd"/>
      <w:r w:rsidR="001365B4" w:rsidRPr="000D130A">
        <w:rPr>
          <w:sz w:val="22"/>
          <w:szCs w:val="22"/>
        </w:rPr>
        <w:t>» Заявителя (Клиент</w:t>
      </w:r>
      <w:r w:rsidR="001C36E4" w:rsidRPr="000D130A">
        <w:rPr>
          <w:sz w:val="22"/>
          <w:szCs w:val="22"/>
        </w:rPr>
        <w:t>а) квалифицированным инвестором, или</w:t>
      </w:r>
    </w:p>
    <w:p w:rsidR="001C36E4" w:rsidRPr="000D130A" w:rsidRDefault="001C36E4" w:rsidP="00E52E0E">
      <w:pPr>
        <w:numPr>
          <w:ilvl w:val="0"/>
          <w:numId w:val="31"/>
        </w:numPr>
        <w:tabs>
          <w:tab w:val="left" w:pos="1134"/>
        </w:tabs>
        <w:ind w:left="0" w:firstLine="567"/>
        <w:jc w:val="both"/>
        <w:rPr>
          <w:sz w:val="22"/>
          <w:szCs w:val="22"/>
        </w:rPr>
      </w:pPr>
      <w:proofErr w:type="gramStart"/>
      <w:r w:rsidRPr="000D130A">
        <w:rPr>
          <w:sz w:val="22"/>
          <w:szCs w:val="22"/>
        </w:rPr>
        <w:t>«Соглашение о стратегии доверительного управления» (Приложение №</w:t>
      </w:r>
      <w:r w:rsidR="00E52E0E" w:rsidRPr="000D130A">
        <w:rPr>
          <w:b/>
          <w:i/>
          <w:sz w:val="20"/>
          <w:szCs w:val="20"/>
          <w:lang w:val="en-US"/>
        </w:rPr>
        <w:t> </w:t>
      </w:r>
      <w:r w:rsidR="00E52E0E" w:rsidRPr="000D130A">
        <w:rPr>
          <w:sz w:val="22"/>
          <w:szCs w:val="22"/>
        </w:rPr>
        <w:t>РДУ-3</w:t>
      </w:r>
      <w:r w:rsidRPr="000D130A">
        <w:rPr>
          <w:sz w:val="22"/>
          <w:szCs w:val="22"/>
        </w:rPr>
        <w:t xml:space="preserve"> </w:t>
      </w:r>
      <w:r w:rsidRPr="000D130A">
        <w:rPr>
          <w:i/>
          <w:iCs/>
          <w:sz w:val="22"/>
          <w:szCs w:val="22"/>
        </w:rPr>
        <w:t>Регламент</w:t>
      </w:r>
      <w:r w:rsidR="00E52E0E" w:rsidRPr="000D130A">
        <w:rPr>
          <w:i/>
          <w:iCs/>
          <w:sz w:val="22"/>
          <w:szCs w:val="22"/>
        </w:rPr>
        <w:t>а осуществления АО</w:t>
      </w:r>
      <w:r w:rsidR="00E52E0E" w:rsidRPr="000D130A">
        <w:rPr>
          <w:b/>
          <w:i/>
          <w:sz w:val="20"/>
          <w:szCs w:val="20"/>
          <w:lang w:val="en-US"/>
        </w:rPr>
        <w:t> </w:t>
      </w:r>
      <w:r w:rsidR="00E52E0E" w:rsidRPr="000D130A">
        <w:rPr>
          <w:i/>
          <w:iCs/>
          <w:sz w:val="22"/>
          <w:szCs w:val="22"/>
        </w:rPr>
        <w:t>ИФК</w:t>
      </w:r>
      <w:r w:rsidR="00E52E0E" w:rsidRPr="000D130A">
        <w:rPr>
          <w:b/>
          <w:i/>
          <w:sz w:val="20"/>
          <w:szCs w:val="20"/>
          <w:lang w:val="en-US"/>
        </w:rPr>
        <w:t> </w:t>
      </w:r>
      <w:r w:rsidRPr="000D130A">
        <w:rPr>
          <w:i/>
          <w:iCs/>
          <w:sz w:val="22"/>
          <w:szCs w:val="22"/>
        </w:rPr>
        <w:t>«</w:t>
      </w:r>
      <w:proofErr w:type="spellStart"/>
      <w:r w:rsidRPr="000D130A">
        <w:rPr>
          <w:i/>
          <w:iCs/>
          <w:sz w:val="22"/>
          <w:szCs w:val="22"/>
        </w:rPr>
        <w:t>Солид</w:t>
      </w:r>
      <w:proofErr w:type="spellEnd"/>
      <w:r w:rsidRPr="000D130A">
        <w:rPr>
          <w:i/>
          <w:iCs/>
          <w:sz w:val="22"/>
          <w:szCs w:val="22"/>
        </w:rPr>
        <w:t>»</w:t>
      </w:r>
      <w:r w:rsidR="009659FA" w:rsidRPr="000D130A">
        <w:rPr>
          <w:i/>
          <w:iCs/>
          <w:sz w:val="22"/>
          <w:szCs w:val="22"/>
        </w:rPr>
        <w:t xml:space="preserve"> </w:t>
      </w:r>
      <w:r w:rsidRPr="000D130A">
        <w:rPr>
          <w:i/>
          <w:iCs/>
          <w:sz w:val="22"/>
          <w:szCs w:val="22"/>
        </w:rPr>
        <w:t>деятельности по управлению ценными бумагами</w:t>
      </w:r>
      <w:r w:rsidRPr="000D130A">
        <w:rPr>
          <w:iCs/>
          <w:sz w:val="22"/>
          <w:szCs w:val="22"/>
        </w:rPr>
        <w:t>)</w:t>
      </w:r>
      <w:r w:rsidR="009C2B1E" w:rsidRPr="000D130A">
        <w:rPr>
          <w:iCs/>
          <w:sz w:val="22"/>
          <w:szCs w:val="22"/>
        </w:rPr>
        <w:t>,</w:t>
      </w:r>
      <w:r w:rsidRPr="000D130A">
        <w:rPr>
          <w:sz w:val="22"/>
          <w:szCs w:val="22"/>
        </w:rPr>
        <w:t xml:space="preserve"> если Заявителем, оформившим указанное Приложение в рамках </w:t>
      </w:r>
      <w:r w:rsidR="009C2B1E" w:rsidRPr="000D130A">
        <w:rPr>
          <w:sz w:val="22"/>
          <w:szCs w:val="22"/>
        </w:rPr>
        <w:t>Договора доверительного управления ценными бумагами и денежными средствами Учредителя управления</w:t>
      </w:r>
      <w:r w:rsidRPr="000D130A">
        <w:rPr>
          <w:sz w:val="22"/>
          <w:szCs w:val="22"/>
        </w:rPr>
        <w:t xml:space="preserve">, который заключен на условиях </w:t>
      </w:r>
      <w:r w:rsidR="00E52E0E" w:rsidRPr="000D130A">
        <w:rPr>
          <w:i/>
          <w:iCs/>
          <w:sz w:val="22"/>
          <w:szCs w:val="22"/>
        </w:rPr>
        <w:t>Регламента осуществления АО</w:t>
      </w:r>
      <w:r w:rsidR="00E52E0E" w:rsidRPr="000D130A">
        <w:rPr>
          <w:b/>
          <w:i/>
          <w:sz w:val="20"/>
          <w:szCs w:val="20"/>
          <w:lang w:val="en-US"/>
        </w:rPr>
        <w:t> </w:t>
      </w:r>
      <w:r w:rsidR="00E52E0E" w:rsidRPr="000D130A">
        <w:rPr>
          <w:i/>
          <w:iCs/>
          <w:sz w:val="22"/>
          <w:szCs w:val="22"/>
        </w:rPr>
        <w:t>ИФК</w:t>
      </w:r>
      <w:r w:rsidR="00E52E0E" w:rsidRPr="000D130A">
        <w:rPr>
          <w:b/>
          <w:i/>
          <w:sz w:val="20"/>
          <w:szCs w:val="20"/>
          <w:lang w:val="en-US"/>
        </w:rPr>
        <w:t> </w:t>
      </w:r>
      <w:r w:rsidR="009C2B1E" w:rsidRPr="000D130A">
        <w:rPr>
          <w:i/>
          <w:iCs/>
          <w:sz w:val="22"/>
          <w:szCs w:val="22"/>
        </w:rPr>
        <w:t>«</w:t>
      </w:r>
      <w:proofErr w:type="spellStart"/>
      <w:r w:rsidR="009C2B1E" w:rsidRPr="000D130A">
        <w:rPr>
          <w:i/>
          <w:iCs/>
          <w:sz w:val="22"/>
          <w:szCs w:val="22"/>
        </w:rPr>
        <w:t>Солид</w:t>
      </w:r>
      <w:proofErr w:type="spellEnd"/>
      <w:r w:rsidR="009C2B1E" w:rsidRPr="000D130A">
        <w:rPr>
          <w:i/>
          <w:iCs/>
          <w:sz w:val="22"/>
          <w:szCs w:val="22"/>
        </w:rPr>
        <w:t>»</w:t>
      </w:r>
      <w:r w:rsidR="009659FA" w:rsidRPr="000D130A">
        <w:rPr>
          <w:i/>
          <w:iCs/>
          <w:sz w:val="22"/>
          <w:szCs w:val="22"/>
        </w:rPr>
        <w:t xml:space="preserve"> </w:t>
      </w:r>
      <w:r w:rsidR="009C2B1E" w:rsidRPr="000D130A">
        <w:rPr>
          <w:i/>
          <w:iCs/>
          <w:sz w:val="22"/>
          <w:szCs w:val="22"/>
        </w:rPr>
        <w:t>деятельности по управлению ценными бумагами</w:t>
      </w:r>
      <w:r w:rsidRPr="000D130A">
        <w:rPr>
          <w:sz w:val="22"/>
          <w:szCs w:val="22"/>
        </w:rPr>
        <w:t xml:space="preserve">, в </w:t>
      </w:r>
      <w:r w:rsidR="009C2B1E" w:rsidRPr="000D130A">
        <w:rPr>
          <w:sz w:val="22"/>
          <w:szCs w:val="22"/>
        </w:rPr>
        <w:t xml:space="preserve">указанном </w:t>
      </w:r>
      <w:r w:rsidRPr="000D130A">
        <w:rPr>
          <w:sz w:val="22"/>
          <w:szCs w:val="22"/>
        </w:rPr>
        <w:t>Приложении сделана оговорка, что Заявитель обращается к АО</w:t>
      </w:r>
      <w:r w:rsidR="00E52E0E" w:rsidRPr="000D130A">
        <w:rPr>
          <w:b/>
          <w:i/>
          <w:sz w:val="20"/>
          <w:szCs w:val="20"/>
          <w:lang w:val="en-US"/>
        </w:rPr>
        <w:t> </w:t>
      </w:r>
      <w:r w:rsidRPr="000D130A">
        <w:rPr>
          <w:sz w:val="22"/>
          <w:szCs w:val="22"/>
        </w:rPr>
        <w:t>ИФК</w:t>
      </w:r>
      <w:r w:rsidR="00E52E0E" w:rsidRPr="000D130A">
        <w:rPr>
          <w:b/>
          <w:i/>
          <w:sz w:val="20"/>
          <w:szCs w:val="20"/>
          <w:lang w:val="en-US"/>
        </w:rPr>
        <w:t> </w:t>
      </w:r>
      <w:r w:rsidRPr="000D130A">
        <w:rPr>
          <w:sz w:val="22"/>
          <w:szCs w:val="22"/>
        </w:rPr>
        <w:t>«</w:t>
      </w:r>
      <w:proofErr w:type="spellStart"/>
      <w:r w:rsidRPr="000D130A">
        <w:rPr>
          <w:sz w:val="22"/>
          <w:szCs w:val="22"/>
        </w:rPr>
        <w:t>Солид</w:t>
      </w:r>
      <w:proofErr w:type="spellEnd"/>
      <w:proofErr w:type="gramEnd"/>
      <w:r w:rsidRPr="000D130A">
        <w:rPr>
          <w:sz w:val="22"/>
          <w:szCs w:val="22"/>
        </w:rPr>
        <w:t xml:space="preserve">» с заявлением (просьбой) о признании </w:t>
      </w:r>
      <w:r w:rsidR="00F9144D" w:rsidRPr="000D130A">
        <w:rPr>
          <w:sz w:val="22"/>
          <w:szCs w:val="22"/>
        </w:rPr>
        <w:t>АО</w:t>
      </w:r>
      <w:r w:rsidR="00F9144D" w:rsidRPr="000D130A">
        <w:rPr>
          <w:b/>
          <w:i/>
          <w:sz w:val="20"/>
          <w:szCs w:val="20"/>
          <w:lang w:val="en-US"/>
        </w:rPr>
        <w:t> </w:t>
      </w:r>
      <w:r w:rsidR="00F9144D" w:rsidRPr="000D130A">
        <w:rPr>
          <w:sz w:val="22"/>
          <w:szCs w:val="22"/>
        </w:rPr>
        <w:t>ИФК</w:t>
      </w:r>
      <w:r w:rsidR="00F9144D" w:rsidRPr="000D130A">
        <w:rPr>
          <w:b/>
          <w:i/>
          <w:sz w:val="20"/>
          <w:szCs w:val="20"/>
          <w:lang w:val="en-US"/>
        </w:rPr>
        <w:t> </w:t>
      </w:r>
      <w:r w:rsidR="00F9144D" w:rsidRPr="000D130A">
        <w:rPr>
          <w:sz w:val="22"/>
          <w:szCs w:val="22"/>
        </w:rPr>
        <w:t>«</w:t>
      </w:r>
      <w:proofErr w:type="spellStart"/>
      <w:r w:rsidR="00F9144D" w:rsidRPr="000D130A">
        <w:rPr>
          <w:sz w:val="22"/>
          <w:szCs w:val="22"/>
        </w:rPr>
        <w:t>Солид</w:t>
      </w:r>
      <w:proofErr w:type="spellEnd"/>
      <w:r w:rsidR="00F9144D" w:rsidRPr="000D130A">
        <w:rPr>
          <w:sz w:val="22"/>
          <w:szCs w:val="22"/>
        </w:rPr>
        <w:t>»</w:t>
      </w:r>
      <w:r w:rsidRPr="000D130A">
        <w:rPr>
          <w:sz w:val="22"/>
          <w:szCs w:val="22"/>
        </w:rPr>
        <w:t xml:space="preserve"> Заявителя (Клиента) квалифицированным инвестором.</w:t>
      </w:r>
    </w:p>
    <w:p w:rsidR="00045348" w:rsidRPr="000D130A" w:rsidRDefault="00F9144D" w:rsidP="00F9144D">
      <w:pPr>
        <w:numPr>
          <w:ilvl w:val="1"/>
          <w:numId w:val="3"/>
        </w:numPr>
        <w:tabs>
          <w:tab w:val="clear" w:pos="1488"/>
          <w:tab w:val="left" w:pos="1134"/>
        </w:tabs>
        <w:spacing w:before="120"/>
        <w:ind w:left="0" w:firstLine="567"/>
        <w:jc w:val="both"/>
        <w:rPr>
          <w:sz w:val="22"/>
          <w:szCs w:val="22"/>
        </w:rPr>
      </w:pPr>
      <w:proofErr w:type="gramStart"/>
      <w:r w:rsidRPr="000D130A">
        <w:rPr>
          <w:sz w:val="22"/>
          <w:szCs w:val="22"/>
        </w:rPr>
        <w:t>АО</w:t>
      </w:r>
      <w:r w:rsidRPr="000D130A">
        <w:rPr>
          <w:b/>
          <w:i/>
          <w:sz w:val="20"/>
          <w:szCs w:val="20"/>
          <w:lang w:val="en-US"/>
        </w:rPr>
        <w:t> </w:t>
      </w:r>
      <w:r w:rsidRPr="000D130A">
        <w:rPr>
          <w:sz w:val="22"/>
          <w:szCs w:val="22"/>
        </w:rPr>
        <w:t>ИФК</w:t>
      </w:r>
      <w:r w:rsidRPr="000D130A">
        <w:rPr>
          <w:b/>
          <w:i/>
          <w:sz w:val="20"/>
          <w:szCs w:val="20"/>
          <w:lang w:val="en-US"/>
        </w:rPr>
        <w:t> </w:t>
      </w:r>
      <w:r w:rsidRPr="000D130A">
        <w:rPr>
          <w:sz w:val="22"/>
          <w:szCs w:val="22"/>
        </w:rPr>
        <w:t>«</w:t>
      </w:r>
      <w:proofErr w:type="spellStart"/>
      <w:r w:rsidRPr="000D130A">
        <w:rPr>
          <w:sz w:val="22"/>
          <w:szCs w:val="22"/>
        </w:rPr>
        <w:t>Солид</w:t>
      </w:r>
      <w:proofErr w:type="spellEnd"/>
      <w:r w:rsidRPr="000D130A">
        <w:rPr>
          <w:sz w:val="22"/>
          <w:szCs w:val="22"/>
        </w:rPr>
        <w:t xml:space="preserve">» </w:t>
      </w:r>
      <w:r w:rsidR="00F203CC" w:rsidRPr="000D130A">
        <w:rPr>
          <w:sz w:val="22"/>
          <w:szCs w:val="22"/>
        </w:rPr>
        <w:t>и Заявитель рассматривают «Заявление на комплексное обслуживание на финансовых рынках» (Приложение №</w:t>
      </w:r>
      <w:r w:rsidRPr="000D130A">
        <w:rPr>
          <w:b/>
          <w:i/>
          <w:sz w:val="20"/>
          <w:szCs w:val="20"/>
          <w:lang w:val="en-US"/>
        </w:rPr>
        <w:t> </w:t>
      </w:r>
      <w:r w:rsidR="00F203CC" w:rsidRPr="000D130A">
        <w:rPr>
          <w:sz w:val="22"/>
          <w:szCs w:val="22"/>
        </w:rPr>
        <w:t xml:space="preserve">3 к </w:t>
      </w:r>
      <w:r w:rsidR="00F203CC" w:rsidRPr="000D130A">
        <w:rPr>
          <w:i/>
          <w:sz w:val="22"/>
          <w:szCs w:val="22"/>
        </w:rPr>
        <w:t>Регламенту оказания АО</w:t>
      </w:r>
      <w:r w:rsidRPr="000D130A">
        <w:rPr>
          <w:b/>
          <w:i/>
          <w:sz w:val="20"/>
          <w:szCs w:val="20"/>
          <w:lang w:val="en-US"/>
        </w:rPr>
        <w:t> </w:t>
      </w:r>
      <w:r w:rsidR="00F203CC" w:rsidRPr="000D130A">
        <w:rPr>
          <w:i/>
          <w:sz w:val="22"/>
          <w:szCs w:val="22"/>
        </w:rPr>
        <w:t>ИФК</w:t>
      </w:r>
      <w:r w:rsidRPr="000D130A">
        <w:rPr>
          <w:b/>
          <w:i/>
          <w:sz w:val="20"/>
          <w:szCs w:val="20"/>
          <w:lang w:val="en-US"/>
        </w:rPr>
        <w:t> </w:t>
      </w:r>
      <w:r w:rsidR="00F203CC" w:rsidRPr="000D130A">
        <w:rPr>
          <w:i/>
          <w:sz w:val="22"/>
          <w:szCs w:val="22"/>
        </w:rPr>
        <w:t>«</w:t>
      </w:r>
      <w:proofErr w:type="spellStart"/>
      <w:r w:rsidR="00F203CC" w:rsidRPr="000D130A">
        <w:rPr>
          <w:i/>
          <w:sz w:val="22"/>
          <w:szCs w:val="22"/>
        </w:rPr>
        <w:t>Солид</w:t>
      </w:r>
      <w:proofErr w:type="spellEnd"/>
      <w:r w:rsidR="00F203CC" w:rsidRPr="000D130A">
        <w:rPr>
          <w:i/>
          <w:sz w:val="22"/>
          <w:szCs w:val="22"/>
        </w:rPr>
        <w:t>» услуг на финансовых рынках</w:t>
      </w:r>
      <w:r w:rsidR="00F203CC" w:rsidRPr="000D130A">
        <w:rPr>
          <w:sz w:val="22"/>
          <w:szCs w:val="22"/>
        </w:rPr>
        <w:t>)</w:t>
      </w:r>
      <w:r w:rsidR="009C2B1E" w:rsidRPr="000D130A">
        <w:rPr>
          <w:sz w:val="22"/>
          <w:szCs w:val="22"/>
        </w:rPr>
        <w:t xml:space="preserve"> или «Соглашение о стратегии доверительного управления» (Приложение №</w:t>
      </w:r>
      <w:r w:rsidRPr="000D130A">
        <w:rPr>
          <w:b/>
          <w:i/>
          <w:sz w:val="20"/>
          <w:szCs w:val="20"/>
          <w:lang w:val="en-US"/>
        </w:rPr>
        <w:t> </w:t>
      </w:r>
      <w:r w:rsidR="009C2B1E" w:rsidRPr="000D130A">
        <w:rPr>
          <w:sz w:val="22"/>
          <w:szCs w:val="22"/>
        </w:rPr>
        <w:t xml:space="preserve">РДУ-3 к </w:t>
      </w:r>
      <w:r w:rsidRPr="000D130A">
        <w:rPr>
          <w:iCs/>
          <w:sz w:val="22"/>
          <w:szCs w:val="22"/>
        </w:rPr>
        <w:t>Регламенту осуществления АО</w:t>
      </w:r>
      <w:r w:rsidRPr="000D130A">
        <w:rPr>
          <w:b/>
          <w:i/>
          <w:sz w:val="20"/>
          <w:szCs w:val="20"/>
          <w:lang w:val="en-US"/>
        </w:rPr>
        <w:t> </w:t>
      </w:r>
      <w:r w:rsidRPr="000D130A">
        <w:rPr>
          <w:iCs/>
          <w:sz w:val="22"/>
          <w:szCs w:val="22"/>
        </w:rPr>
        <w:t>ИФК</w:t>
      </w:r>
      <w:r w:rsidRPr="000D130A">
        <w:rPr>
          <w:b/>
          <w:i/>
          <w:sz w:val="20"/>
          <w:szCs w:val="20"/>
          <w:lang w:val="en-US"/>
        </w:rPr>
        <w:t> </w:t>
      </w:r>
      <w:r w:rsidR="009C2B1E" w:rsidRPr="000D130A">
        <w:rPr>
          <w:iCs/>
          <w:sz w:val="22"/>
          <w:szCs w:val="22"/>
        </w:rPr>
        <w:t>«</w:t>
      </w:r>
      <w:proofErr w:type="spellStart"/>
      <w:r w:rsidR="009C2B1E" w:rsidRPr="000D130A">
        <w:rPr>
          <w:iCs/>
          <w:sz w:val="22"/>
          <w:szCs w:val="22"/>
        </w:rPr>
        <w:t>Солид</w:t>
      </w:r>
      <w:proofErr w:type="spellEnd"/>
      <w:r w:rsidR="009C2B1E" w:rsidRPr="000D130A">
        <w:rPr>
          <w:iCs/>
          <w:sz w:val="22"/>
          <w:szCs w:val="22"/>
        </w:rPr>
        <w:t>»</w:t>
      </w:r>
      <w:r w:rsidR="009659FA" w:rsidRPr="000D130A">
        <w:rPr>
          <w:iCs/>
          <w:sz w:val="22"/>
          <w:szCs w:val="22"/>
        </w:rPr>
        <w:t xml:space="preserve"> </w:t>
      </w:r>
      <w:r w:rsidR="009C2B1E" w:rsidRPr="000D130A">
        <w:rPr>
          <w:iCs/>
          <w:sz w:val="22"/>
          <w:szCs w:val="22"/>
        </w:rPr>
        <w:t>деятельности по управлению ценными бумагами)</w:t>
      </w:r>
      <w:r w:rsidR="00F203CC" w:rsidRPr="000D130A">
        <w:rPr>
          <w:sz w:val="22"/>
          <w:szCs w:val="22"/>
        </w:rPr>
        <w:t xml:space="preserve">, оформленное в соответствии с положениями </w:t>
      </w:r>
      <w:hyperlink w:anchor="пункт_3_7" w:history="1">
        <w:r w:rsidR="00F203CC" w:rsidRPr="000D130A">
          <w:rPr>
            <w:rStyle w:val="aa"/>
            <w:color w:val="auto"/>
            <w:sz w:val="22"/>
            <w:szCs w:val="22"/>
            <w:u w:val="none"/>
          </w:rPr>
          <w:t>п</w:t>
        </w:r>
        <w:r w:rsidRPr="000D130A">
          <w:rPr>
            <w:rStyle w:val="aa"/>
            <w:color w:val="auto"/>
            <w:sz w:val="22"/>
            <w:szCs w:val="22"/>
            <w:u w:val="none"/>
          </w:rPr>
          <w:t>ункта</w:t>
        </w:r>
        <w:r w:rsidRPr="000D130A">
          <w:rPr>
            <w:rStyle w:val="aa"/>
            <w:b/>
            <w:i/>
            <w:color w:val="auto"/>
            <w:sz w:val="20"/>
            <w:szCs w:val="20"/>
            <w:u w:val="none"/>
            <w:lang w:val="en-US"/>
          </w:rPr>
          <w:t> </w:t>
        </w:r>
        <w:r w:rsidR="00F203CC" w:rsidRPr="000D130A">
          <w:rPr>
            <w:rStyle w:val="aa"/>
            <w:color w:val="auto"/>
            <w:sz w:val="22"/>
            <w:szCs w:val="22"/>
            <w:u w:val="none"/>
          </w:rPr>
          <w:t>3.7.</w:t>
        </w:r>
      </w:hyperlink>
      <w:r w:rsidR="00F203CC" w:rsidRPr="000D130A">
        <w:rPr>
          <w:sz w:val="22"/>
          <w:szCs w:val="22"/>
        </w:rPr>
        <w:t xml:space="preserve"> настоящего Регламента</w:t>
      </w:r>
      <w:r w:rsidR="00F75E13" w:rsidRPr="000D130A">
        <w:rPr>
          <w:sz w:val="22"/>
          <w:szCs w:val="22"/>
        </w:rPr>
        <w:t xml:space="preserve"> как надлежащим образом оформленное и подписанное</w:t>
      </w:r>
      <w:r w:rsidR="00A13D2B" w:rsidRPr="000D130A">
        <w:rPr>
          <w:sz w:val="22"/>
          <w:szCs w:val="22"/>
        </w:rPr>
        <w:t xml:space="preserve"> </w:t>
      </w:r>
      <w:r w:rsidR="00F75E13" w:rsidRPr="000D130A">
        <w:rPr>
          <w:sz w:val="22"/>
          <w:szCs w:val="22"/>
        </w:rPr>
        <w:t>Заявителем</w:t>
      </w:r>
      <w:proofErr w:type="gramEnd"/>
      <w:r w:rsidR="00F75E13" w:rsidRPr="000D130A">
        <w:rPr>
          <w:sz w:val="22"/>
          <w:szCs w:val="22"/>
        </w:rPr>
        <w:t xml:space="preserve"> </w:t>
      </w:r>
      <w:r w:rsidR="00A13D2B" w:rsidRPr="000D130A">
        <w:rPr>
          <w:sz w:val="22"/>
          <w:szCs w:val="22"/>
        </w:rPr>
        <w:t xml:space="preserve">(аналогом собственноручной подписи) </w:t>
      </w:r>
      <w:r w:rsidR="00F75E13" w:rsidRPr="000D130A">
        <w:rPr>
          <w:sz w:val="22"/>
          <w:szCs w:val="22"/>
        </w:rPr>
        <w:t xml:space="preserve">предусмотренное настоящим Регламентом Заявление о признании КИ по форме </w:t>
      </w:r>
      <w:hyperlink w:anchor="Приложение_2" w:history="1">
        <w:r w:rsidR="00F75E13" w:rsidRPr="000D130A">
          <w:rPr>
            <w:rStyle w:val="aa"/>
            <w:color w:val="auto"/>
            <w:sz w:val="22"/>
            <w:szCs w:val="22"/>
            <w:u w:val="none"/>
          </w:rPr>
          <w:t>Приложения №</w:t>
        </w:r>
        <w:r w:rsidR="0096782A" w:rsidRPr="000D130A">
          <w:rPr>
            <w:rStyle w:val="aa"/>
            <w:b/>
            <w:i/>
            <w:color w:val="auto"/>
            <w:sz w:val="20"/>
            <w:szCs w:val="20"/>
            <w:u w:val="none"/>
            <w:lang w:val="en-US"/>
          </w:rPr>
          <w:t> </w:t>
        </w:r>
        <w:r w:rsidR="00F75E13" w:rsidRPr="000D130A">
          <w:rPr>
            <w:rStyle w:val="aa"/>
            <w:color w:val="auto"/>
            <w:sz w:val="22"/>
            <w:szCs w:val="22"/>
            <w:u w:val="none"/>
          </w:rPr>
          <w:t>2</w:t>
        </w:r>
      </w:hyperlink>
      <w:r w:rsidR="00F75E13" w:rsidRPr="000D130A">
        <w:rPr>
          <w:sz w:val="22"/>
          <w:szCs w:val="22"/>
        </w:rPr>
        <w:t xml:space="preserve"> </w:t>
      </w:r>
      <w:r w:rsidR="0096782A" w:rsidRPr="000D130A">
        <w:rPr>
          <w:sz w:val="22"/>
          <w:szCs w:val="22"/>
        </w:rPr>
        <w:t>настоящего</w:t>
      </w:r>
      <w:r w:rsidR="00F75E13" w:rsidRPr="000D130A">
        <w:rPr>
          <w:sz w:val="22"/>
          <w:szCs w:val="22"/>
        </w:rPr>
        <w:t xml:space="preserve"> Регламент</w:t>
      </w:r>
      <w:r w:rsidR="0096782A" w:rsidRPr="000D130A">
        <w:rPr>
          <w:sz w:val="22"/>
          <w:szCs w:val="22"/>
        </w:rPr>
        <w:t>а</w:t>
      </w:r>
      <w:r w:rsidR="00F75E13" w:rsidRPr="000D130A">
        <w:rPr>
          <w:sz w:val="22"/>
          <w:szCs w:val="22"/>
        </w:rPr>
        <w:t>.</w:t>
      </w:r>
      <w:r w:rsidR="0087229A" w:rsidRPr="000D130A">
        <w:rPr>
          <w:sz w:val="22"/>
          <w:szCs w:val="22"/>
        </w:rPr>
        <w:t xml:space="preserve"> </w:t>
      </w:r>
      <w:proofErr w:type="gramStart"/>
      <w:r w:rsidR="0087229A" w:rsidRPr="000D130A">
        <w:rPr>
          <w:sz w:val="22"/>
          <w:szCs w:val="22"/>
        </w:rPr>
        <w:t>В Заявлении о признании КИ, оформленном по форме</w:t>
      </w:r>
      <w:r w:rsidR="009659FA" w:rsidRPr="000D130A">
        <w:rPr>
          <w:sz w:val="22"/>
          <w:szCs w:val="22"/>
        </w:rPr>
        <w:t xml:space="preserve"> </w:t>
      </w:r>
      <w:hyperlink w:anchor="Приложение_2" w:history="1">
        <w:r w:rsidR="0087229A" w:rsidRPr="000D130A">
          <w:rPr>
            <w:rStyle w:val="aa"/>
            <w:color w:val="auto"/>
            <w:sz w:val="22"/>
            <w:szCs w:val="22"/>
            <w:u w:val="none"/>
          </w:rPr>
          <w:t>Приложения №</w:t>
        </w:r>
        <w:r w:rsidR="0096782A" w:rsidRPr="000D130A">
          <w:rPr>
            <w:rStyle w:val="aa"/>
            <w:b/>
            <w:i/>
            <w:color w:val="auto"/>
            <w:sz w:val="20"/>
            <w:szCs w:val="20"/>
            <w:u w:val="none"/>
            <w:lang w:val="en-US"/>
          </w:rPr>
          <w:t> </w:t>
        </w:r>
        <w:r w:rsidR="0087229A" w:rsidRPr="000D130A">
          <w:rPr>
            <w:rStyle w:val="aa"/>
            <w:color w:val="auto"/>
            <w:sz w:val="22"/>
            <w:szCs w:val="22"/>
            <w:u w:val="none"/>
          </w:rPr>
          <w:t>2</w:t>
        </w:r>
      </w:hyperlink>
      <w:r w:rsidR="0096782A" w:rsidRPr="000D130A">
        <w:rPr>
          <w:sz w:val="22"/>
          <w:szCs w:val="22"/>
        </w:rPr>
        <w:t xml:space="preserve"> настоящего Регламента</w:t>
      </w:r>
      <w:r w:rsidR="0087229A" w:rsidRPr="000D130A">
        <w:rPr>
          <w:sz w:val="22"/>
          <w:szCs w:val="22"/>
        </w:rPr>
        <w:t xml:space="preserve"> значения полей</w:t>
      </w:r>
      <w:r w:rsidR="00126B18" w:rsidRPr="000D130A">
        <w:rPr>
          <w:sz w:val="22"/>
          <w:szCs w:val="22"/>
        </w:rPr>
        <w:t xml:space="preserve"> о Заявителе</w:t>
      </w:r>
      <w:r w:rsidR="0087229A" w:rsidRPr="000D130A">
        <w:rPr>
          <w:sz w:val="22"/>
          <w:szCs w:val="22"/>
        </w:rPr>
        <w:t xml:space="preserve">, соответствуют </w:t>
      </w:r>
      <w:r w:rsidR="00BA4D78" w:rsidRPr="000D130A">
        <w:rPr>
          <w:sz w:val="22"/>
          <w:szCs w:val="22"/>
        </w:rPr>
        <w:t>значениям соответствующих полей в документах, оформленных в рамках соответствующего договора (</w:t>
      </w:r>
      <w:hyperlink w:anchor="пункт_4_1" w:history="1">
        <w:r w:rsidR="003D6FC3" w:rsidRPr="000D130A">
          <w:rPr>
            <w:rStyle w:val="aa"/>
            <w:color w:val="auto"/>
            <w:sz w:val="22"/>
            <w:szCs w:val="22"/>
            <w:u w:val="none"/>
          </w:rPr>
          <w:t>пункт</w:t>
        </w:r>
        <w:r w:rsidR="0096782A" w:rsidRPr="000D130A">
          <w:rPr>
            <w:rStyle w:val="aa"/>
            <w:b/>
            <w:i/>
            <w:color w:val="auto"/>
            <w:sz w:val="20"/>
            <w:szCs w:val="20"/>
            <w:u w:val="none"/>
            <w:lang w:val="en-US"/>
          </w:rPr>
          <w:t> </w:t>
        </w:r>
        <w:r w:rsidR="00BA4D78" w:rsidRPr="000D130A">
          <w:rPr>
            <w:rStyle w:val="aa"/>
            <w:color w:val="auto"/>
            <w:sz w:val="22"/>
            <w:szCs w:val="22"/>
            <w:u w:val="none"/>
          </w:rPr>
          <w:t>4.1</w:t>
        </w:r>
      </w:hyperlink>
      <w:r w:rsidR="00BA4D78" w:rsidRPr="000D130A">
        <w:rPr>
          <w:sz w:val="22"/>
          <w:szCs w:val="22"/>
        </w:rPr>
        <w:t xml:space="preserve"> настоящего Регламента), а дата Заявления о признании КИ соответствует дате «Заявления на комплексное обслуживание на финансовых рынках» (Приложение №</w:t>
      </w:r>
      <w:r w:rsidR="0096782A" w:rsidRPr="000D130A">
        <w:rPr>
          <w:b/>
          <w:i/>
          <w:sz w:val="20"/>
          <w:szCs w:val="20"/>
          <w:lang w:val="en-US"/>
        </w:rPr>
        <w:t> </w:t>
      </w:r>
      <w:r w:rsidR="0096782A" w:rsidRPr="000D130A">
        <w:rPr>
          <w:sz w:val="22"/>
          <w:szCs w:val="22"/>
        </w:rPr>
        <w:t xml:space="preserve">3 </w:t>
      </w:r>
      <w:r w:rsidR="00BA4D78" w:rsidRPr="000D130A">
        <w:rPr>
          <w:i/>
          <w:sz w:val="22"/>
          <w:szCs w:val="22"/>
        </w:rPr>
        <w:t>Регламент</w:t>
      </w:r>
      <w:r w:rsidR="0096782A" w:rsidRPr="000D130A">
        <w:rPr>
          <w:i/>
          <w:sz w:val="22"/>
          <w:szCs w:val="22"/>
        </w:rPr>
        <w:t>а оказания АО</w:t>
      </w:r>
      <w:r w:rsidR="0096782A" w:rsidRPr="000D130A">
        <w:rPr>
          <w:b/>
          <w:i/>
          <w:sz w:val="20"/>
          <w:szCs w:val="20"/>
          <w:lang w:val="en-US"/>
        </w:rPr>
        <w:t> </w:t>
      </w:r>
      <w:r w:rsidR="0096782A" w:rsidRPr="000D130A">
        <w:rPr>
          <w:i/>
          <w:sz w:val="22"/>
          <w:szCs w:val="22"/>
        </w:rPr>
        <w:t>ИФК</w:t>
      </w:r>
      <w:r w:rsidR="0096782A" w:rsidRPr="000D130A">
        <w:rPr>
          <w:b/>
          <w:i/>
          <w:sz w:val="20"/>
          <w:szCs w:val="20"/>
          <w:lang w:val="en-US"/>
        </w:rPr>
        <w:t> </w:t>
      </w:r>
      <w:r w:rsidR="00BA4D78" w:rsidRPr="000D130A">
        <w:rPr>
          <w:i/>
          <w:sz w:val="22"/>
          <w:szCs w:val="22"/>
        </w:rPr>
        <w:t>«</w:t>
      </w:r>
      <w:proofErr w:type="spellStart"/>
      <w:r w:rsidR="00BA4D78" w:rsidRPr="000D130A">
        <w:rPr>
          <w:i/>
          <w:sz w:val="22"/>
          <w:szCs w:val="22"/>
        </w:rPr>
        <w:t>Солид</w:t>
      </w:r>
      <w:proofErr w:type="spellEnd"/>
      <w:r w:rsidR="00BA4D78" w:rsidRPr="000D130A">
        <w:rPr>
          <w:i/>
          <w:sz w:val="22"/>
          <w:szCs w:val="22"/>
        </w:rPr>
        <w:t>» услуг на финансовых рынках</w:t>
      </w:r>
      <w:r w:rsidR="00BA4D78" w:rsidRPr="000D130A">
        <w:rPr>
          <w:sz w:val="22"/>
          <w:szCs w:val="22"/>
        </w:rPr>
        <w:t>)</w:t>
      </w:r>
      <w:r w:rsidR="009C2B1E" w:rsidRPr="000D130A">
        <w:rPr>
          <w:sz w:val="22"/>
          <w:szCs w:val="22"/>
        </w:rPr>
        <w:t xml:space="preserve"> или «Соглашения о</w:t>
      </w:r>
      <w:proofErr w:type="gramEnd"/>
      <w:r w:rsidR="009C2B1E" w:rsidRPr="000D130A">
        <w:rPr>
          <w:sz w:val="22"/>
          <w:szCs w:val="22"/>
        </w:rPr>
        <w:t xml:space="preserve"> стратегии доверительного управления» (Приложение №</w:t>
      </w:r>
      <w:r w:rsidR="0096782A" w:rsidRPr="000D130A">
        <w:rPr>
          <w:b/>
          <w:i/>
          <w:sz w:val="20"/>
          <w:szCs w:val="20"/>
          <w:lang w:val="en-US"/>
        </w:rPr>
        <w:t> </w:t>
      </w:r>
      <w:r w:rsidR="0096782A" w:rsidRPr="000D130A">
        <w:rPr>
          <w:sz w:val="22"/>
          <w:szCs w:val="22"/>
        </w:rPr>
        <w:t xml:space="preserve">РДУ-3 </w:t>
      </w:r>
      <w:r w:rsidR="009C2B1E" w:rsidRPr="000D130A">
        <w:rPr>
          <w:i/>
          <w:iCs/>
          <w:sz w:val="22"/>
          <w:szCs w:val="22"/>
        </w:rPr>
        <w:t>Регламент</w:t>
      </w:r>
      <w:r w:rsidR="0096782A" w:rsidRPr="000D130A">
        <w:rPr>
          <w:i/>
          <w:iCs/>
          <w:sz w:val="22"/>
          <w:szCs w:val="22"/>
        </w:rPr>
        <w:t xml:space="preserve">а осуществления </w:t>
      </w:r>
      <w:r w:rsidR="0096782A" w:rsidRPr="000D130A">
        <w:rPr>
          <w:i/>
          <w:sz w:val="22"/>
          <w:szCs w:val="22"/>
        </w:rPr>
        <w:t>АО</w:t>
      </w:r>
      <w:r w:rsidR="0096782A" w:rsidRPr="000D130A">
        <w:rPr>
          <w:b/>
          <w:i/>
          <w:sz w:val="20"/>
          <w:szCs w:val="20"/>
          <w:lang w:val="en-US"/>
        </w:rPr>
        <w:t> </w:t>
      </w:r>
      <w:r w:rsidR="0096782A" w:rsidRPr="000D130A">
        <w:rPr>
          <w:i/>
          <w:sz w:val="22"/>
          <w:szCs w:val="22"/>
        </w:rPr>
        <w:t>ИФК</w:t>
      </w:r>
      <w:r w:rsidR="0096782A" w:rsidRPr="000D130A">
        <w:rPr>
          <w:b/>
          <w:i/>
          <w:sz w:val="20"/>
          <w:szCs w:val="20"/>
          <w:lang w:val="en-US"/>
        </w:rPr>
        <w:t> </w:t>
      </w:r>
      <w:r w:rsidR="0096782A" w:rsidRPr="000D130A">
        <w:rPr>
          <w:i/>
          <w:sz w:val="22"/>
          <w:szCs w:val="22"/>
        </w:rPr>
        <w:t>«</w:t>
      </w:r>
      <w:proofErr w:type="spellStart"/>
      <w:r w:rsidR="0096782A" w:rsidRPr="000D130A">
        <w:rPr>
          <w:i/>
          <w:sz w:val="22"/>
          <w:szCs w:val="22"/>
        </w:rPr>
        <w:t>Солид</w:t>
      </w:r>
      <w:proofErr w:type="spellEnd"/>
      <w:r w:rsidR="0096782A" w:rsidRPr="000D130A">
        <w:rPr>
          <w:i/>
          <w:sz w:val="22"/>
          <w:szCs w:val="22"/>
        </w:rPr>
        <w:t xml:space="preserve">» </w:t>
      </w:r>
      <w:r w:rsidR="009C2B1E" w:rsidRPr="000D130A">
        <w:rPr>
          <w:i/>
          <w:iCs/>
          <w:sz w:val="22"/>
          <w:szCs w:val="22"/>
        </w:rPr>
        <w:t>деятельности по управлению ценными бумагами</w:t>
      </w:r>
      <w:r w:rsidR="009C2B1E" w:rsidRPr="000D130A">
        <w:rPr>
          <w:iCs/>
          <w:sz w:val="22"/>
          <w:szCs w:val="22"/>
        </w:rPr>
        <w:t>)</w:t>
      </w:r>
      <w:r w:rsidR="00BA4D78" w:rsidRPr="000D130A">
        <w:rPr>
          <w:sz w:val="22"/>
          <w:szCs w:val="22"/>
        </w:rPr>
        <w:t xml:space="preserve">, содержащего оговорку, что Заявитель обращается к </w:t>
      </w:r>
      <w:r w:rsidR="0096782A" w:rsidRPr="000D130A">
        <w:rPr>
          <w:sz w:val="22"/>
          <w:szCs w:val="22"/>
        </w:rPr>
        <w:t>АО</w:t>
      </w:r>
      <w:r w:rsidR="0096782A" w:rsidRPr="000D130A">
        <w:rPr>
          <w:b/>
          <w:i/>
          <w:sz w:val="20"/>
          <w:szCs w:val="20"/>
          <w:lang w:val="en-US"/>
        </w:rPr>
        <w:t> </w:t>
      </w:r>
      <w:r w:rsidR="0096782A" w:rsidRPr="000D130A">
        <w:rPr>
          <w:sz w:val="22"/>
          <w:szCs w:val="22"/>
        </w:rPr>
        <w:t>ИФК</w:t>
      </w:r>
      <w:r w:rsidR="0096782A" w:rsidRPr="000D130A">
        <w:rPr>
          <w:b/>
          <w:i/>
          <w:sz w:val="20"/>
          <w:szCs w:val="20"/>
          <w:lang w:val="en-US"/>
        </w:rPr>
        <w:t> </w:t>
      </w:r>
      <w:r w:rsidR="0096782A" w:rsidRPr="000D130A">
        <w:rPr>
          <w:sz w:val="22"/>
          <w:szCs w:val="22"/>
        </w:rPr>
        <w:t>«</w:t>
      </w:r>
      <w:proofErr w:type="spellStart"/>
      <w:r w:rsidR="0096782A" w:rsidRPr="000D130A">
        <w:rPr>
          <w:sz w:val="22"/>
          <w:szCs w:val="22"/>
        </w:rPr>
        <w:t>Солид</w:t>
      </w:r>
      <w:proofErr w:type="spellEnd"/>
      <w:r w:rsidR="00BA4D78" w:rsidRPr="000D130A">
        <w:rPr>
          <w:sz w:val="22"/>
          <w:szCs w:val="22"/>
        </w:rPr>
        <w:t xml:space="preserve">» с заявлением (просьбой) о признании </w:t>
      </w:r>
      <w:r w:rsidR="0096782A" w:rsidRPr="000D130A">
        <w:rPr>
          <w:sz w:val="22"/>
          <w:szCs w:val="22"/>
        </w:rPr>
        <w:t>АО</w:t>
      </w:r>
      <w:r w:rsidR="0096782A" w:rsidRPr="000D130A">
        <w:rPr>
          <w:b/>
          <w:i/>
          <w:sz w:val="20"/>
          <w:szCs w:val="20"/>
          <w:lang w:val="en-US"/>
        </w:rPr>
        <w:t> </w:t>
      </w:r>
      <w:r w:rsidR="0096782A" w:rsidRPr="000D130A">
        <w:rPr>
          <w:sz w:val="22"/>
          <w:szCs w:val="22"/>
        </w:rPr>
        <w:t>ИФК</w:t>
      </w:r>
      <w:r w:rsidR="0096782A" w:rsidRPr="000D130A">
        <w:rPr>
          <w:b/>
          <w:i/>
          <w:sz w:val="20"/>
          <w:szCs w:val="20"/>
          <w:lang w:val="en-US"/>
        </w:rPr>
        <w:t> </w:t>
      </w:r>
      <w:r w:rsidR="0096782A" w:rsidRPr="000D130A">
        <w:rPr>
          <w:sz w:val="22"/>
          <w:szCs w:val="22"/>
        </w:rPr>
        <w:t>«</w:t>
      </w:r>
      <w:proofErr w:type="spellStart"/>
      <w:r w:rsidR="0096782A" w:rsidRPr="000D130A">
        <w:rPr>
          <w:sz w:val="22"/>
          <w:szCs w:val="22"/>
        </w:rPr>
        <w:t>Солид</w:t>
      </w:r>
      <w:proofErr w:type="spellEnd"/>
      <w:r w:rsidR="0096782A" w:rsidRPr="000D130A">
        <w:rPr>
          <w:sz w:val="22"/>
          <w:szCs w:val="22"/>
        </w:rPr>
        <w:t>»</w:t>
      </w:r>
      <w:r w:rsidR="00BA4D78" w:rsidRPr="000D130A">
        <w:rPr>
          <w:sz w:val="22"/>
          <w:szCs w:val="22"/>
        </w:rPr>
        <w:t xml:space="preserve"> Заявителя (Клиента) квалифицированным инвестором.</w:t>
      </w:r>
    </w:p>
    <w:p w:rsidR="00045348" w:rsidRPr="000D130A" w:rsidRDefault="00F9144D" w:rsidP="00F9144D">
      <w:pPr>
        <w:numPr>
          <w:ilvl w:val="1"/>
          <w:numId w:val="3"/>
        </w:numPr>
        <w:tabs>
          <w:tab w:val="clear" w:pos="1488"/>
          <w:tab w:val="left" w:pos="1134"/>
        </w:tabs>
        <w:spacing w:before="120"/>
        <w:ind w:left="0" w:firstLine="567"/>
        <w:jc w:val="both"/>
        <w:rPr>
          <w:sz w:val="22"/>
          <w:szCs w:val="22"/>
        </w:rPr>
      </w:pPr>
      <w:r w:rsidRPr="000D130A">
        <w:rPr>
          <w:sz w:val="22"/>
          <w:szCs w:val="22"/>
        </w:rPr>
        <w:t>АО</w:t>
      </w:r>
      <w:r w:rsidRPr="000D130A">
        <w:rPr>
          <w:b/>
          <w:i/>
          <w:sz w:val="20"/>
          <w:szCs w:val="20"/>
          <w:lang w:val="en-US"/>
        </w:rPr>
        <w:t> </w:t>
      </w:r>
      <w:r w:rsidRPr="000D130A">
        <w:rPr>
          <w:sz w:val="22"/>
          <w:szCs w:val="22"/>
        </w:rPr>
        <w:t>ИФК</w:t>
      </w:r>
      <w:r w:rsidRPr="000D130A">
        <w:rPr>
          <w:b/>
          <w:i/>
          <w:sz w:val="20"/>
          <w:szCs w:val="20"/>
          <w:lang w:val="en-US"/>
        </w:rPr>
        <w:t> </w:t>
      </w:r>
      <w:r w:rsidRPr="000D130A">
        <w:rPr>
          <w:sz w:val="22"/>
          <w:szCs w:val="22"/>
        </w:rPr>
        <w:t>«</w:t>
      </w:r>
      <w:proofErr w:type="spellStart"/>
      <w:r w:rsidRPr="000D130A">
        <w:rPr>
          <w:sz w:val="22"/>
          <w:szCs w:val="22"/>
        </w:rPr>
        <w:t>Солид</w:t>
      </w:r>
      <w:proofErr w:type="spellEnd"/>
      <w:r w:rsidRPr="000D130A">
        <w:rPr>
          <w:sz w:val="22"/>
          <w:szCs w:val="22"/>
        </w:rPr>
        <w:t>»</w:t>
      </w:r>
      <w:r w:rsidR="0087229A" w:rsidRPr="000D130A">
        <w:rPr>
          <w:sz w:val="22"/>
          <w:szCs w:val="22"/>
        </w:rPr>
        <w:t xml:space="preserve"> и Заявитель рассматривают</w:t>
      </w:r>
      <w:r w:rsidR="00074BA1" w:rsidRPr="000D130A">
        <w:rPr>
          <w:sz w:val="22"/>
          <w:szCs w:val="22"/>
        </w:rPr>
        <w:t xml:space="preserve"> копию Заявления о признании КИ по форме </w:t>
      </w:r>
      <w:hyperlink w:anchor="Приложение_2" w:history="1">
        <w:r w:rsidR="00074BA1" w:rsidRPr="000D130A">
          <w:rPr>
            <w:rStyle w:val="aa"/>
            <w:color w:val="auto"/>
            <w:sz w:val="22"/>
            <w:szCs w:val="22"/>
            <w:u w:val="none"/>
          </w:rPr>
          <w:t>Приложения №</w:t>
        </w:r>
        <w:r w:rsidR="0096782A" w:rsidRPr="000D130A">
          <w:rPr>
            <w:rStyle w:val="aa"/>
            <w:b/>
            <w:i/>
            <w:color w:val="auto"/>
            <w:sz w:val="20"/>
            <w:szCs w:val="20"/>
            <w:u w:val="none"/>
            <w:lang w:val="en-US"/>
          </w:rPr>
          <w:t> </w:t>
        </w:r>
        <w:r w:rsidR="00074BA1" w:rsidRPr="000D130A">
          <w:rPr>
            <w:rStyle w:val="aa"/>
            <w:color w:val="auto"/>
            <w:sz w:val="22"/>
            <w:szCs w:val="22"/>
            <w:u w:val="none"/>
          </w:rPr>
          <w:t>2</w:t>
        </w:r>
      </w:hyperlink>
      <w:r w:rsidR="00074BA1" w:rsidRPr="000D130A">
        <w:rPr>
          <w:sz w:val="22"/>
          <w:szCs w:val="22"/>
        </w:rPr>
        <w:t xml:space="preserve"> </w:t>
      </w:r>
      <w:r w:rsidR="0096782A" w:rsidRPr="000D130A">
        <w:rPr>
          <w:sz w:val="22"/>
          <w:szCs w:val="22"/>
        </w:rPr>
        <w:t>настоящего</w:t>
      </w:r>
      <w:r w:rsidR="00074BA1" w:rsidRPr="000D130A">
        <w:rPr>
          <w:sz w:val="22"/>
          <w:szCs w:val="22"/>
        </w:rPr>
        <w:t xml:space="preserve"> Регламент</w:t>
      </w:r>
      <w:r w:rsidR="0096782A" w:rsidRPr="000D130A">
        <w:rPr>
          <w:sz w:val="22"/>
          <w:szCs w:val="22"/>
        </w:rPr>
        <w:t>а</w:t>
      </w:r>
      <w:r w:rsidR="00074BA1" w:rsidRPr="000D130A">
        <w:rPr>
          <w:sz w:val="22"/>
          <w:szCs w:val="22"/>
        </w:rPr>
        <w:t>, с заполненными АО</w:t>
      </w:r>
      <w:r w:rsidR="0096782A" w:rsidRPr="000D130A">
        <w:rPr>
          <w:b/>
          <w:i/>
          <w:sz w:val="20"/>
          <w:szCs w:val="20"/>
          <w:lang w:val="en-US"/>
        </w:rPr>
        <w:t> </w:t>
      </w:r>
      <w:r w:rsidR="00074BA1" w:rsidRPr="000D130A">
        <w:rPr>
          <w:sz w:val="22"/>
          <w:szCs w:val="22"/>
        </w:rPr>
        <w:t>ИФК</w:t>
      </w:r>
      <w:r w:rsidR="0096782A" w:rsidRPr="000D130A">
        <w:rPr>
          <w:b/>
          <w:i/>
          <w:sz w:val="20"/>
          <w:szCs w:val="20"/>
          <w:lang w:val="en-US"/>
        </w:rPr>
        <w:t> </w:t>
      </w:r>
      <w:r w:rsidR="00074BA1" w:rsidRPr="000D130A">
        <w:rPr>
          <w:sz w:val="22"/>
          <w:szCs w:val="22"/>
        </w:rPr>
        <w:t>«</w:t>
      </w:r>
      <w:proofErr w:type="spellStart"/>
      <w:r w:rsidR="00074BA1" w:rsidRPr="000D130A">
        <w:rPr>
          <w:sz w:val="22"/>
          <w:szCs w:val="22"/>
        </w:rPr>
        <w:t>Солид</w:t>
      </w:r>
      <w:proofErr w:type="spellEnd"/>
      <w:r w:rsidR="00074BA1" w:rsidRPr="000D130A">
        <w:rPr>
          <w:sz w:val="22"/>
          <w:szCs w:val="22"/>
        </w:rPr>
        <w:t xml:space="preserve">» </w:t>
      </w:r>
      <w:r w:rsidR="009F37E0" w:rsidRPr="000D130A">
        <w:rPr>
          <w:sz w:val="22"/>
          <w:szCs w:val="22"/>
        </w:rPr>
        <w:t xml:space="preserve">значениями </w:t>
      </w:r>
      <w:r w:rsidR="00074BA1" w:rsidRPr="000D130A">
        <w:rPr>
          <w:sz w:val="22"/>
          <w:szCs w:val="22"/>
        </w:rPr>
        <w:t>пол</w:t>
      </w:r>
      <w:r w:rsidR="009F37E0" w:rsidRPr="000D130A">
        <w:rPr>
          <w:sz w:val="22"/>
          <w:szCs w:val="22"/>
        </w:rPr>
        <w:t>ей указанной формы</w:t>
      </w:r>
      <w:r w:rsidR="00074BA1" w:rsidRPr="000D130A">
        <w:rPr>
          <w:sz w:val="22"/>
          <w:szCs w:val="22"/>
        </w:rPr>
        <w:t xml:space="preserve"> в соответствии с положениями настоящего Регламента, равносильной оригиналу</w:t>
      </w:r>
      <w:r w:rsidR="009F37E0" w:rsidRPr="000D130A">
        <w:rPr>
          <w:sz w:val="22"/>
          <w:szCs w:val="22"/>
        </w:rPr>
        <w:t xml:space="preserve"> Заявления о признании КИ</w:t>
      </w:r>
      <w:r w:rsidR="00074BA1" w:rsidRPr="000D130A">
        <w:rPr>
          <w:sz w:val="22"/>
          <w:szCs w:val="22"/>
        </w:rPr>
        <w:t xml:space="preserve">, собственноручно подписанному Заявителем. </w:t>
      </w:r>
    </w:p>
    <w:p w:rsidR="00BE2D03" w:rsidRPr="000D130A" w:rsidRDefault="00BE2D03" w:rsidP="00B768EE">
      <w:pPr>
        <w:pStyle w:val="1"/>
      </w:pPr>
      <w:bookmarkStart w:id="13" w:name="_Toc42786591"/>
      <w:r w:rsidRPr="000D130A">
        <w:t>Порядок проверки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w:t>
      </w:r>
      <w:bookmarkEnd w:id="13"/>
    </w:p>
    <w:p w:rsidR="00BE2D03" w:rsidRPr="000D130A" w:rsidRDefault="00A6342E" w:rsidP="0030596F">
      <w:pPr>
        <w:pStyle w:val="ab"/>
        <w:numPr>
          <w:ilvl w:val="0"/>
          <w:numId w:val="30"/>
        </w:numPr>
        <w:tabs>
          <w:tab w:val="left" w:pos="1134"/>
        </w:tabs>
        <w:ind w:left="0" w:firstLine="567"/>
        <w:jc w:val="both"/>
        <w:rPr>
          <w:sz w:val="22"/>
          <w:szCs w:val="22"/>
        </w:rPr>
      </w:pPr>
      <w:bookmarkStart w:id="14" w:name="пункт_4_1"/>
      <w:r w:rsidRPr="000D130A">
        <w:rPr>
          <w:sz w:val="22"/>
          <w:szCs w:val="22"/>
        </w:rPr>
        <w:t>АО</w:t>
      </w:r>
      <w:r w:rsidRPr="000D130A">
        <w:rPr>
          <w:b/>
          <w:i/>
          <w:sz w:val="20"/>
          <w:lang w:val="en-US"/>
        </w:rPr>
        <w:t> </w:t>
      </w:r>
      <w:r w:rsidRPr="000D130A">
        <w:rPr>
          <w:sz w:val="22"/>
          <w:szCs w:val="22"/>
        </w:rPr>
        <w:t>ИФК</w:t>
      </w:r>
      <w:r w:rsidRPr="000D130A">
        <w:rPr>
          <w:b/>
          <w:i/>
          <w:sz w:val="20"/>
          <w:lang w:val="en-US"/>
        </w:rPr>
        <w:t> </w:t>
      </w:r>
      <w:r w:rsidRPr="000D130A">
        <w:rPr>
          <w:sz w:val="22"/>
          <w:szCs w:val="22"/>
        </w:rPr>
        <w:t>«</w:t>
      </w:r>
      <w:proofErr w:type="spellStart"/>
      <w:r w:rsidRPr="000D130A">
        <w:rPr>
          <w:sz w:val="22"/>
          <w:szCs w:val="22"/>
        </w:rPr>
        <w:t>Солид</w:t>
      </w:r>
      <w:proofErr w:type="spellEnd"/>
      <w:r w:rsidR="00BE2D03" w:rsidRPr="000D130A">
        <w:rPr>
          <w:sz w:val="22"/>
          <w:szCs w:val="22"/>
        </w:rPr>
        <w:t xml:space="preserve"> осуществляет процедуру проверки соответствия физического или </w:t>
      </w:r>
      <w:bookmarkEnd w:id="14"/>
      <w:r w:rsidR="00BE2D03" w:rsidRPr="000D130A">
        <w:rPr>
          <w:sz w:val="22"/>
          <w:szCs w:val="22"/>
        </w:rPr>
        <w:t>юридического лица требованиям, которым должно соответствовать такое лицо для признания его квалифицированным инвестором</w:t>
      </w:r>
      <w:r w:rsidR="00F12CF2" w:rsidRPr="000D130A">
        <w:rPr>
          <w:sz w:val="22"/>
          <w:szCs w:val="22"/>
        </w:rPr>
        <w:t>,</w:t>
      </w:r>
      <w:r w:rsidR="00BE2D03" w:rsidRPr="000D130A">
        <w:rPr>
          <w:sz w:val="22"/>
          <w:szCs w:val="22"/>
        </w:rPr>
        <w:t xml:space="preserve"> и принимает решение о признании лица квалифицированным инвестором в соответствии с </w:t>
      </w:r>
      <w:r w:rsidR="00A13D2B" w:rsidRPr="000D130A">
        <w:rPr>
          <w:sz w:val="22"/>
          <w:szCs w:val="22"/>
        </w:rPr>
        <w:t xml:space="preserve">настоящим Регламентом в рамках Договора об оказании услуг на финансовых рынках, который заключен </w:t>
      </w:r>
      <w:r w:rsidR="0077392C" w:rsidRPr="000D130A">
        <w:rPr>
          <w:sz w:val="22"/>
          <w:szCs w:val="22"/>
          <w:lang w:val="ru-RU"/>
        </w:rPr>
        <w:t xml:space="preserve">с Заявителем </w:t>
      </w:r>
      <w:r w:rsidR="00A13D2B" w:rsidRPr="000D130A">
        <w:rPr>
          <w:sz w:val="22"/>
          <w:szCs w:val="22"/>
        </w:rPr>
        <w:t xml:space="preserve">на условиях Регламента оказания </w:t>
      </w:r>
      <w:r w:rsidRPr="000D130A">
        <w:rPr>
          <w:sz w:val="22"/>
          <w:szCs w:val="22"/>
        </w:rPr>
        <w:t>АО</w:t>
      </w:r>
      <w:r w:rsidRPr="000D130A">
        <w:rPr>
          <w:b/>
          <w:i/>
          <w:sz w:val="20"/>
          <w:lang w:val="en-US"/>
        </w:rPr>
        <w:t> </w:t>
      </w:r>
      <w:r w:rsidRPr="000D130A">
        <w:rPr>
          <w:sz w:val="22"/>
          <w:szCs w:val="22"/>
        </w:rPr>
        <w:t>ИФК</w:t>
      </w:r>
      <w:r w:rsidRPr="000D130A">
        <w:rPr>
          <w:b/>
          <w:i/>
          <w:sz w:val="20"/>
          <w:lang w:val="en-US"/>
        </w:rPr>
        <w:t> </w:t>
      </w:r>
      <w:r w:rsidRPr="000D130A">
        <w:rPr>
          <w:sz w:val="22"/>
          <w:szCs w:val="22"/>
        </w:rPr>
        <w:t>«</w:t>
      </w:r>
      <w:proofErr w:type="spellStart"/>
      <w:r w:rsidRPr="000D130A">
        <w:rPr>
          <w:sz w:val="22"/>
          <w:szCs w:val="22"/>
        </w:rPr>
        <w:t>Солид</w:t>
      </w:r>
      <w:proofErr w:type="spellEnd"/>
      <w:r w:rsidRPr="000D130A">
        <w:rPr>
          <w:sz w:val="22"/>
          <w:szCs w:val="22"/>
          <w:lang w:val="ru-RU"/>
        </w:rPr>
        <w:t>»</w:t>
      </w:r>
      <w:r w:rsidR="00A13D2B" w:rsidRPr="000D130A">
        <w:rPr>
          <w:sz w:val="22"/>
          <w:szCs w:val="22"/>
        </w:rPr>
        <w:t xml:space="preserve"> услуг на финансовых рынках</w:t>
      </w:r>
      <w:r w:rsidR="00F61120" w:rsidRPr="000D130A">
        <w:rPr>
          <w:sz w:val="22"/>
          <w:szCs w:val="22"/>
          <w:lang w:val="ru-RU"/>
        </w:rPr>
        <w:t>,</w:t>
      </w:r>
      <w:r w:rsidR="00A13D2B" w:rsidRPr="000D130A">
        <w:rPr>
          <w:sz w:val="22"/>
          <w:szCs w:val="22"/>
        </w:rPr>
        <w:t xml:space="preserve"> или </w:t>
      </w:r>
      <w:r w:rsidR="0077392C" w:rsidRPr="000D130A">
        <w:rPr>
          <w:sz w:val="22"/>
          <w:szCs w:val="22"/>
        </w:rPr>
        <w:t xml:space="preserve">в </w:t>
      </w:r>
      <w:r w:rsidR="0077392C" w:rsidRPr="000D130A">
        <w:rPr>
          <w:sz w:val="22"/>
          <w:szCs w:val="22"/>
          <w:lang w:val="ru-RU"/>
        </w:rPr>
        <w:t xml:space="preserve">рамках </w:t>
      </w:r>
      <w:r w:rsidR="0077392C" w:rsidRPr="000D130A">
        <w:rPr>
          <w:sz w:val="22"/>
          <w:szCs w:val="22"/>
        </w:rPr>
        <w:t>Договор</w:t>
      </w:r>
      <w:r w:rsidR="0077392C" w:rsidRPr="000D130A">
        <w:rPr>
          <w:sz w:val="22"/>
          <w:szCs w:val="22"/>
          <w:lang w:val="ru-RU"/>
        </w:rPr>
        <w:t>а</w:t>
      </w:r>
      <w:r w:rsidR="0077392C" w:rsidRPr="000D130A">
        <w:rPr>
          <w:sz w:val="22"/>
          <w:szCs w:val="22"/>
        </w:rPr>
        <w:t xml:space="preserve"> доверительного управления</w:t>
      </w:r>
      <w:r w:rsidR="0077392C" w:rsidRPr="000D130A">
        <w:rPr>
          <w:sz w:val="22"/>
          <w:szCs w:val="22"/>
          <w:lang w:val="ru-RU"/>
        </w:rPr>
        <w:t xml:space="preserve"> </w:t>
      </w:r>
      <w:r w:rsidR="0077392C" w:rsidRPr="000D130A">
        <w:rPr>
          <w:sz w:val="22"/>
          <w:szCs w:val="22"/>
        </w:rPr>
        <w:t>ценными бумагами и денежными средствами Учредителя управления</w:t>
      </w:r>
      <w:r w:rsidR="0077392C" w:rsidRPr="000D130A">
        <w:rPr>
          <w:sz w:val="22"/>
          <w:szCs w:val="22"/>
          <w:lang w:val="ru-RU"/>
        </w:rPr>
        <w:t xml:space="preserve">, который заключен с Заявителем на условиях </w:t>
      </w:r>
      <w:r w:rsidR="0077392C" w:rsidRPr="000D130A">
        <w:rPr>
          <w:iCs/>
          <w:sz w:val="22"/>
          <w:szCs w:val="22"/>
        </w:rPr>
        <w:t>Регламент</w:t>
      </w:r>
      <w:r w:rsidR="0077392C" w:rsidRPr="000D130A">
        <w:rPr>
          <w:iCs/>
          <w:sz w:val="22"/>
          <w:szCs w:val="22"/>
          <w:lang w:val="ru-RU"/>
        </w:rPr>
        <w:t>а</w:t>
      </w:r>
      <w:r w:rsidR="0077392C" w:rsidRPr="000D130A">
        <w:rPr>
          <w:iCs/>
          <w:sz w:val="22"/>
          <w:szCs w:val="22"/>
        </w:rPr>
        <w:t xml:space="preserve"> осуществления </w:t>
      </w:r>
      <w:r w:rsidRPr="000D130A">
        <w:rPr>
          <w:sz w:val="22"/>
          <w:szCs w:val="22"/>
        </w:rPr>
        <w:t>АО</w:t>
      </w:r>
      <w:r w:rsidRPr="000D130A">
        <w:rPr>
          <w:b/>
          <w:i/>
          <w:sz w:val="20"/>
          <w:lang w:val="en-US"/>
        </w:rPr>
        <w:t> </w:t>
      </w:r>
      <w:r w:rsidRPr="000D130A">
        <w:rPr>
          <w:sz w:val="22"/>
          <w:szCs w:val="22"/>
        </w:rPr>
        <w:t>ИФК</w:t>
      </w:r>
      <w:r w:rsidRPr="000D130A">
        <w:rPr>
          <w:b/>
          <w:i/>
          <w:sz w:val="20"/>
          <w:lang w:val="en-US"/>
        </w:rPr>
        <w:t> </w:t>
      </w:r>
      <w:r w:rsidRPr="000D130A">
        <w:rPr>
          <w:sz w:val="22"/>
          <w:szCs w:val="22"/>
        </w:rPr>
        <w:t>«</w:t>
      </w:r>
      <w:proofErr w:type="spellStart"/>
      <w:r w:rsidRPr="000D130A">
        <w:rPr>
          <w:sz w:val="22"/>
          <w:szCs w:val="22"/>
        </w:rPr>
        <w:t>Солид</w:t>
      </w:r>
      <w:proofErr w:type="spellEnd"/>
      <w:r w:rsidRPr="000D130A">
        <w:rPr>
          <w:sz w:val="22"/>
          <w:szCs w:val="22"/>
          <w:lang w:val="ru-RU"/>
        </w:rPr>
        <w:t>»</w:t>
      </w:r>
      <w:r w:rsidR="009659FA" w:rsidRPr="000D130A">
        <w:rPr>
          <w:iCs/>
          <w:sz w:val="22"/>
          <w:szCs w:val="22"/>
        </w:rPr>
        <w:t xml:space="preserve"> </w:t>
      </w:r>
      <w:r w:rsidR="0077392C" w:rsidRPr="000D130A">
        <w:rPr>
          <w:iCs/>
          <w:sz w:val="22"/>
          <w:szCs w:val="22"/>
        </w:rPr>
        <w:t>деятельности по управлению ценными бумагами</w:t>
      </w:r>
      <w:r w:rsidR="0077392C" w:rsidRPr="000D130A">
        <w:rPr>
          <w:iCs/>
          <w:sz w:val="22"/>
          <w:szCs w:val="22"/>
          <w:lang w:val="ru-RU"/>
        </w:rPr>
        <w:t>.</w:t>
      </w:r>
    </w:p>
    <w:p w:rsidR="006527AE" w:rsidRPr="000D130A" w:rsidRDefault="00545BBD" w:rsidP="003A4E4C">
      <w:pPr>
        <w:pStyle w:val="ab"/>
        <w:numPr>
          <w:ilvl w:val="0"/>
          <w:numId w:val="30"/>
        </w:numPr>
        <w:tabs>
          <w:tab w:val="left" w:pos="1134"/>
        </w:tabs>
        <w:spacing w:before="120"/>
        <w:ind w:left="0" w:firstLine="567"/>
        <w:jc w:val="both"/>
        <w:rPr>
          <w:sz w:val="22"/>
          <w:szCs w:val="22"/>
        </w:rPr>
      </w:pPr>
      <w:r w:rsidRPr="000D130A">
        <w:rPr>
          <w:sz w:val="22"/>
          <w:szCs w:val="22"/>
        </w:rPr>
        <w:t xml:space="preserve">После получения от Заявителя </w:t>
      </w:r>
      <w:r w:rsidR="00F61120" w:rsidRPr="000D130A">
        <w:rPr>
          <w:sz w:val="22"/>
          <w:szCs w:val="22"/>
        </w:rPr>
        <w:t xml:space="preserve">Заявления о признании КИ, иных </w:t>
      </w:r>
      <w:r w:rsidRPr="000D130A">
        <w:rPr>
          <w:sz w:val="22"/>
          <w:szCs w:val="22"/>
        </w:rPr>
        <w:t>докумен</w:t>
      </w:r>
      <w:r w:rsidR="00A6342E" w:rsidRPr="000D130A">
        <w:rPr>
          <w:sz w:val="22"/>
          <w:szCs w:val="22"/>
        </w:rPr>
        <w:t xml:space="preserve">тов, предусмотренных </w:t>
      </w:r>
      <w:r w:rsidR="00A6342E" w:rsidRPr="000D130A">
        <w:rPr>
          <w:sz w:val="22"/>
          <w:szCs w:val="22"/>
          <w:lang w:val="ru-RU"/>
        </w:rPr>
        <w:t xml:space="preserve">в </w:t>
      </w:r>
      <w:hyperlink w:anchor="Раздел_3" w:history="1">
        <w:r w:rsidR="00A6342E" w:rsidRPr="000D130A">
          <w:rPr>
            <w:rStyle w:val="aa"/>
            <w:color w:val="auto"/>
            <w:sz w:val="22"/>
            <w:szCs w:val="22"/>
            <w:u w:val="none"/>
            <w:lang w:val="ru-RU"/>
          </w:rPr>
          <w:t>разделе</w:t>
        </w:r>
        <w:r w:rsidR="00A6342E" w:rsidRPr="000D130A">
          <w:rPr>
            <w:rStyle w:val="aa"/>
            <w:b/>
            <w:i/>
            <w:color w:val="auto"/>
            <w:sz w:val="20"/>
            <w:u w:val="none"/>
            <w:lang w:val="en-US"/>
          </w:rPr>
          <w:t> </w:t>
        </w:r>
        <w:r w:rsidRPr="000D130A">
          <w:rPr>
            <w:rStyle w:val="aa"/>
            <w:color w:val="auto"/>
            <w:sz w:val="22"/>
            <w:szCs w:val="22"/>
            <w:u w:val="none"/>
          </w:rPr>
          <w:t>3</w:t>
        </w:r>
      </w:hyperlink>
      <w:r w:rsidRPr="000D130A">
        <w:rPr>
          <w:sz w:val="22"/>
          <w:szCs w:val="22"/>
        </w:rPr>
        <w:t xml:space="preserve"> настоящего </w:t>
      </w:r>
      <w:r w:rsidR="00E63875" w:rsidRPr="000D130A">
        <w:rPr>
          <w:sz w:val="22"/>
          <w:szCs w:val="22"/>
        </w:rPr>
        <w:t>Регламента</w:t>
      </w:r>
      <w:r w:rsidR="006A3EBD" w:rsidRPr="000D130A">
        <w:rPr>
          <w:sz w:val="22"/>
          <w:szCs w:val="22"/>
        </w:rPr>
        <w:t xml:space="preserve">, </w:t>
      </w:r>
      <w:r w:rsidR="00A6342E" w:rsidRPr="000D130A">
        <w:rPr>
          <w:sz w:val="22"/>
          <w:szCs w:val="22"/>
        </w:rPr>
        <w:t>АО</w:t>
      </w:r>
      <w:r w:rsidR="00A6342E" w:rsidRPr="000D130A">
        <w:rPr>
          <w:b/>
          <w:i/>
          <w:sz w:val="20"/>
          <w:lang w:val="en-US"/>
        </w:rPr>
        <w:t> </w:t>
      </w:r>
      <w:r w:rsidR="00A6342E" w:rsidRPr="000D130A">
        <w:rPr>
          <w:sz w:val="22"/>
          <w:szCs w:val="22"/>
        </w:rPr>
        <w:t>ИФК</w:t>
      </w:r>
      <w:r w:rsidR="00A6342E" w:rsidRPr="000D130A">
        <w:rPr>
          <w:b/>
          <w:i/>
          <w:sz w:val="20"/>
          <w:lang w:val="en-US"/>
        </w:rPr>
        <w:t> </w:t>
      </w:r>
      <w:r w:rsidR="00A6342E" w:rsidRPr="000D130A">
        <w:rPr>
          <w:sz w:val="22"/>
          <w:szCs w:val="22"/>
        </w:rPr>
        <w:t>«</w:t>
      </w:r>
      <w:proofErr w:type="spellStart"/>
      <w:r w:rsidR="00A6342E" w:rsidRPr="000D130A">
        <w:rPr>
          <w:sz w:val="22"/>
          <w:szCs w:val="22"/>
        </w:rPr>
        <w:t>Солид</w:t>
      </w:r>
      <w:proofErr w:type="spellEnd"/>
      <w:r w:rsidR="00A6342E" w:rsidRPr="000D130A">
        <w:rPr>
          <w:sz w:val="22"/>
          <w:szCs w:val="22"/>
          <w:lang w:val="ru-RU"/>
        </w:rPr>
        <w:t>»</w:t>
      </w:r>
      <w:r w:rsidRPr="000D130A">
        <w:rPr>
          <w:sz w:val="22"/>
          <w:szCs w:val="22"/>
        </w:rPr>
        <w:t xml:space="preserve"> осуществляет проверку </w:t>
      </w:r>
      <w:r w:rsidR="0059630D" w:rsidRPr="000D130A">
        <w:rPr>
          <w:sz w:val="22"/>
          <w:szCs w:val="22"/>
        </w:rPr>
        <w:t xml:space="preserve">предоставленных Заявителем документов в срок не более 14 (Четырнадцати) календарных дней с момента </w:t>
      </w:r>
      <w:r w:rsidR="008A2FC4" w:rsidRPr="000D130A">
        <w:rPr>
          <w:sz w:val="22"/>
          <w:szCs w:val="22"/>
        </w:rPr>
        <w:t>поступления Заявления о признании КИ</w:t>
      </w:r>
      <w:r w:rsidR="0059630D" w:rsidRPr="000D130A">
        <w:rPr>
          <w:sz w:val="22"/>
          <w:szCs w:val="22"/>
        </w:rPr>
        <w:t>.</w:t>
      </w:r>
      <w:r w:rsidR="00F61120" w:rsidRPr="000D130A">
        <w:rPr>
          <w:sz w:val="22"/>
          <w:szCs w:val="22"/>
        </w:rPr>
        <w:t xml:space="preserve"> Оплата услуг </w:t>
      </w:r>
      <w:r w:rsidR="00AE2FAC" w:rsidRPr="000D130A">
        <w:rPr>
          <w:sz w:val="22"/>
          <w:szCs w:val="22"/>
        </w:rPr>
        <w:t xml:space="preserve">Заявителем осуществляется в рамках соответствующего договора, указанного в </w:t>
      </w:r>
      <w:hyperlink w:anchor="пункт_4_1" w:history="1">
        <w:r w:rsidR="00AE2FAC" w:rsidRPr="000D130A">
          <w:rPr>
            <w:rStyle w:val="aa"/>
            <w:color w:val="auto"/>
            <w:sz w:val="22"/>
            <w:szCs w:val="22"/>
            <w:u w:val="none"/>
          </w:rPr>
          <w:t>п</w:t>
        </w:r>
        <w:r w:rsidR="003A4E4C" w:rsidRPr="000D130A">
          <w:rPr>
            <w:rStyle w:val="aa"/>
            <w:color w:val="auto"/>
            <w:sz w:val="22"/>
            <w:szCs w:val="22"/>
            <w:u w:val="none"/>
            <w:lang w:val="ru-RU"/>
          </w:rPr>
          <w:t>ункте </w:t>
        </w:r>
        <w:r w:rsidR="00AE2FAC" w:rsidRPr="000D130A">
          <w:rPr>
            <w:rStyle w:val="aa"/>
            <w:color w:val="auto"/>
            <w:sz w:val="22"/>
            <w:szCs w:val="22"/>
            <w:u w:val="none"/>
          </w:rPr>
          <w:t>4.1</w:t>
        </w:r>
      </w:hyperlink>
      <w:r w:rsidR="00AE2FAC" w:rsidRPr="000D130A">
        <w:rPr>
          <w:sz w:val="22"/>
          <w:szCs w:val="22"/>
        </w:rPr>
        <w:t xml:space="preserve"> настоящего Регламента по факту получения </w:t>
      </w:r>
      <w:r w:rsidR="003A4E4C" w:rsidRPr="000D130A">
        <w:rPr>
          <w:sz w:val="22"/>
          <w:szCs w:val="22"/>
        </w:rPr>
        <w:t>АО</w:t>
      </w:r>
      <w:r w:rsidR="003A4E4C" w:rsidRPr="000D130A">
        <w:rPr>
          <w:b/>
          <w:i/>
          <w:sz w:val="20"/>
          <w:lang w:val="en-US"/>
        </w:rPr>
        <w:t> </w:t>
      </w:r>
      <w:r w:rsidR="003A4E4C" w:rsidRPr="000D130A">
        <w:rPr>
          <w:sz w:val="22"/>
          <w:szCs w:val="22"/>
        </w:rPr>
        <w:t>ИФК</w:t>
      </w:r>
      <w:r w:rsidR="003A4E4C" w:rsidRPr="000D130A">
        <w:rPr>
          <w:b/>
          <w:i/>
          <w:sz w:val="20"/>
          <w:lang w:val="en-US"/>
        </w:rPr>
        <w:t> </w:t>
      </w:r>
      <w:r w:rsidR="003A4E4C" w:rsidRPr="000D130A">
        <w:rPr>
          <w:sz w:val="22"/>
          <w:szCs w:val="22"/>
        </w:rPr>
        <w:t>«</w:t>
      </w:r>
      <w:proofErr w:type="spellStart"/>
      <w:r w:rsidR="003A4E4C" w:rsidRPr="000D130A">
        <w:rPr>
          <w:sz w:val="22"/>
          <w:szCs w:val="22"/>
        </w:rPr>
        <w:t>Солид</w:t>
      </w:r>
      <w:proofErr w:type="spellEnd"/>
      <w:r w:rsidR="00AE2FAC" w:rsidRPr="000D130A">
        <w:rPr>
          <w:sz w:val="22"/>
          <w:szCs w:val="22"/>
        </w:rPr>
        <w:t>» Заявления о признании КИ</w:t>
      </w:r>
      <w:r w:rsidR="008A2FC4" w:rsidRPr="000D130A">
        <w:rPr>
          <w:sz w:val="22"/>
          <w:szCs w:val="22"/>
        </w:rPr>
        <w:t xml:space="preserve"> в соот</w:t>
      </w:r>
      <w:r w:rsidR="003A4E4C" w:rsidRPr="000D130A">
        <w:rPr>
          <w:sz w:val="22"/>
          <w:szCs w:val="22"/>
        </w:rPr>
        <w:t>ветствии с тарифами (</w:t>
      </w:r>
      <w:hyperlink w:anchor="Приложение_3" w:history="1">
        <w:r w:rsidR="003A4E4C" w:rsidRPr="000D130A">
          <w:rPr>
            <w:rStyle w:val="aa"/>
            <w:color w:val="auto"/>
            <w:sz w:val="22"/>
            <w:szCs w:val="22"/>
            <w:u w:val="none"/>
          </w:rPr>
          <w:t>Приложение</w:t>
        </w:r>
        <w:r w:rsidR="003A4E4C" w:rsidRPr="000D130A">
          <w:rPr>
            <w:rStyle w:val="aa"/>
            <w:b/>
            <w:i/>
            <w:color w:val="auto"/>
            <w:sz w:val="20"/>
            <w:u w:val="none"/>
            <w:lang w:val="en-US"/>
          </w:rPr>
          <w:t> </w:t>
        </w:r>
        <w:r w:rsidR="008A2FC4" w:rsidRPr="000D130A">
          <w:rPr>
            <w:rStyle w:val="aa"/>
            <w:color w:val="auto"/>
            <w:sz w:val="22"/>
            <w:szCs w:val="22"/>
            <w:u w:val="none"/>
          </w:rPr>
          <w:t>№</w:t>
        </w:r>
        <w:r w:rsidR="003A4E4C" w:rsidRPr="000D130A">
          <w:rPr>
            <w:rStyle w:val="aa"/>
            <w:b/>
            <w:i/>
            <w:color w:val="auto"/>
            <w:sz w:val="20"/>
            <w:u w:val="none"/>
            <w:lang w:val="en-US"/>
          </w:rPr>
          <w:t> </w:t>
        </w:r>
        <w:r w:rsidR="003A4E4C" w:rsidRPr="000D130A">
          <w:rPr>
            <w:rStyle w:val="aa"/>
            <w:color w:val="auto"/>
            <w:sz w:val="22"/>
            <w:szCs w:val="22"/>
            <w:u w:val="none"/>
          </w:rPr>
          <w:t>3</w:t>
        </w:r>
      </w:hyperlink>
      <w:r w:rsidR="003A4E4C" w:rsidRPr="000D130A">
        <w:rPr>
          <w:sz w:val="22"/>
          <w:szCs w:val="22"/>
        </w:rPr>
        <w:t xml:space="preserve"> настояще</w:t>
      </w:r>
      <w:r w:rsidR="003A4E4C" w:rsidRPr="000D130A">
        <w:rPr>
          <w:sz w:val="22"/>
          <w:szCs w:val="22"/>
          <w:lang w:val="ru-RU"/>
        </w:rPr>
        <w:t>го</w:t>
      </w:r>
      <w:r w:rsidR="003A4E4C" w:rsidRPr="000D130A">
        <w:rPr>
          <w:sz w:val="22"/>
          <w:szCs w:val="22"/>
        </w:rPr>
        <w:t xml:space="preserve"> Регламен</w:t>
      </w:r>
      <w:r w:rsidR="003A4E4C" w:rsidRPr="000D130A">
        <w:rPr>
          <w:sz w:val="22"/>
          <w:szCs w:val="22"/>
          <w:lang w:val="ru-RU"/>
        </w:rPr>
        <w:t>та</w:t>
      </w:r>
      <w:r w:rsidR="008A2FC4" w:rsidRPr="000D130A">
        <w:rPr>
          <w:sz w:val="22"/>
          <w:szCs w:val="22"/>
        </w:rPr>
        <w:t>)</w:t>
      </w:r>
      <w:r w:rsidR="00AE2FAC" w:rsidRPr="000D130A">
        <w:rPr>
          <w:sz w:val="22"/>
          <w:szCs w:val="22"/>
        </w:rPr>
        <w:t xml:space="preserve">. Оплата услуг по настоящему Регламенту осуществляется путем удержания </w:t>
      </w:r>
      <w:r w:rsidR="003A4E4C" w:rsidRPr="000D130A">
        <w:rPr>
          <w:sz w:val="22"/>
          <w:szCs w:val="22"/>
        </w:rPr>
        <w:t>АО</w:t>
      </w:r>
      <w:r w:rsidR="003A4E4C" w:rsidRPr="000D130A">
        <w:rPr>
          <w:b/>
          <w:i/>
          <w:sz w:val="20"/>
          <w:lang w:val="en-US"/>
        </w:rPr>
        <w:t> </w:t>
      </w:r>
      <w:r w:rsidR="003A4E4C" w:rsidRPr="000D130A">
        <w:rPr>
          <w:sz w:val="22"/>
          <w:szCs w:val="22"/>
        </w:rPr>
        <w:t>ИФК</w:t>
      </w:r>
      <w:r w:rsidR="003A4E4C" w:rsidRPr="000D130A">
        <w:rPr>
          <w:b/>
          <w:i/>
          <w:sz w:val="20"/>
          <w:lang w:val="en-US"/>
        </w:rPr>
        <w:t> </w:t>
      </w:r>
      <w:r w:rsidR="003A4E4C" w:rsidRPr="000D130A">
        <w:rPr>
          <w:sz w:val="22"/>
          <w:szCs w:val="22"/>
        </w:rPr>
        <w:t>«</w:t>
      </w:r>
      <w:proofErr w:type="spellStart"/>
      <w:r w:rsidR="003A4E4C" w:rsidRPr="000D130A">
        <w:rPr>
          <w:sz w:val="22"/>
          <w:szCs w:val="22"/>
        </w:rPr>
        <w:t>Солид</w:t>
      </w:r>
      <w:proofErr w:type="spellEnd"/>
      <w:r w:rsidR="003A4E4C" w:rsidRPr="000D130A">
        <w:rPr>
          <w:sz w:val="22"/>
          <w:szCs w:val="22"/>
          <w:lang w:val="ru-RU"/>
        </w:rPr>
        <w:t>»</w:t>
      </w:r>
      <w:r w:rsidR="00AE2FAC" w:rsidRPr="000D130A">
        <w:rPr>
          <w:sz w:val="22"/>
          <w:szCs w:val="22"/>
        </w:rPr>
        <w:t xml:space="preserve"> денежных средств Заявителя, учитываемых </w:t>
      </w:r>
      <w:r w:rsidR="003A4E4C" w:rsidRPr="000D130A">
        <w:rPr>
          <w:sz w:val="22"/>
          <w:szCs w:val="22"/>
        </w:rPr>
        <w:t>АО</w:t>
      </w:r>
      <w:r w:rsidR="003A4E4C" w:rsidRPr="000D130A">
        <w:rPr>
          <w:b/>
          <w:i/>
          <w:sz w:val="20"/>
          <w:lang w:val="en-US"/>
        </w:rPr>
        <w:t> </w:t>
      </w:r>
      <w:r w:rsidR="003A4E4C" w:rsidRPr="000D130A">
        <w:rPr>
          <w:sz w:val="22"/>
          <w:szCs w:val="22"/>
        </w:rPr>
        <w:t>ИФК</w:t>
      </w:r>
      <w:r w:rsidR="003A4E4C" w:rsidRPr="000D130A">
        <w:rPr>
          <w:b/>
          <w:i/>
          <w:sz w:val="20"/>
          <w:lang w:val="en-US"/>
        </w:rPr>
        <w:t> </w:t>
      </w:r>
      <w:r w:rsidR="003A4E4C" w:rsidRPr="000D130A">
        <w:rPr>
          <w:sz w:val="22"/>
          <w:szCs w:val="22"/>
        </w:rPr>
        <w:t>«</w:t>
      </w:r>
      <w:proofErr w:type="spellStart"/>
      <w:r w:rsidR="003A4E4C" w:rsidRPr="000D130A">
        <w:rPr>
          <w:sz w:val="22"/>
          <w:szCs w:val="22"/>
        </w:rPr>
        <w:t>Солид</w:t>
      </w:r>
      <w:proofErr w:type="spellEnd"/>
      <w:r w:rsidR="00AE2FAC" w:rsidRPr="000D130A">
        <w:rPr>
          <w:sz w:val="22"/>
          <w:szCs w:val="22"/>
        </w:rPr>
        <w:t>» в рамк</w:t>
      </w:r>
      <w:r w:rsidR="003A4E4C" w:rsidRPr="000D130A">
        <w:rPr>
          <w:sz w:val="22"/>
          <w:szCs w:val="22"/>
        </w:rPr>
        <w:t>ах соответствующего договора (</w:t>
      </w:r>
      <w:hyperlink w:anchor="пункт_4_1" w:history="1">
        <w:r w:rsidR="003A4E4C" w:rsidRPr="000D130A">
          <w:rPr>
            <w:rStyle w:val="aa"/>
            <w:color w:val="auto"/>
            <w:sz w:val="22"/>
            <w:szCs w:val="22"/>
            <w:u w:val="none"/>
          </w:rPr>
          <w:t>п</w:t>
        </w:r>
        <w:r w:rsidR="003A4E4C" w:rsidRPr="000D130A">
          <w:rPr>
            <w:rStyle w:val="aa"/>
            <w:color w:val="auto"/>
            <w:sz w:val="22"/>
            <w:szCs w:val="22"/>
            <w:u w:val="none"/>
            <w:lang w:val="ru-RU"/>
          </w:rPr>
          <w:t>ункт</w:t>
        </w:r>
        <w:r w:rsidR="003A4E4C" w:rsidRPr="000D130A">
          <w:rPr>
            <w:rStyle w:val="aa"/>
            <w:b/>
            <w:i/>
            <w:color w:val="auto"/>
            <w:sz w:val="20"/>
            <w:u w:val="none"/>
            <w:lang w:val="en-US"/>
          </w:rPr>
          <w:t> </w:t>
        </w:r>
        <w:r w:rsidR="00AE2FAC" w:rsidRPr="000D130A">
          <w:rPr>
            <w:rStyle w:val="aa"/>
            <w:color w:val="auto"/>
            <w:sz w:val="22"/>
            <w:szCs w:val="22"/>
            <w:u w:val="none"/>
          </w:rPr>
          <w:t>4.1</w:t>
        </w:r>
      </w:hyperlink>
      <w:r w:rsidR="00AE2FAC" w:rsidRPr="000D130A">
        <w:rPr>
          <w:sz w:val="22"/>
          <w:szCs w:val="22"/>
        </w:rPr>
        <w:t xml:space="preserve"> настоящего Регламента) без предварительного акцепта Заявителем. Порядок оплаты определяется </w:t>
      </w:r>
      <w:r w:rsidR="003A4E4C" w:rsidRPr="000D130A">
        <w:rPr>
          <w:sz w:val="22"/>
          <w:szCs w:val="22"/>
        </w:rPr>
        <w:t xml:space="preserve">соответствующим договором </w:t>
      </w:r>
      <w:hyperlink w:anchor="пункт_4_1" w:history="1">
        <w:r w:rsidR="003A4E4C" w:rsidRPr="000D130A">
          <w:rPr>
            <w:rStyle w:val="aa"/>
            <w:color w:val="auto"/>
            <w:sz w:val="22"/>
            <w:szCs w:val="22"/>
            <w:u w:val="none"/>
          </w:rPr>
          <w:t>(п</w:t>
        </w:r>
        <w:r w:rsidR="003A4E4C" w:rsidRPr="000D130A">
          <w:rPr>
            <w:rStyle w:val="aa"/>
            <w:color w:val="auto"/>
            <w:sz w:val="22"/>
            <w:szCs w:val="22"/>
            <w:u w:val="none"/>
            <w:lang w:val="ru-RU"/>
          </w:rPr>
          <w:t>ункт</w:t>
        </w:r>
        <w:r w:rsidR="003A4E4C" w:rsidRPr="000D130A">
          <w:rPr>
            <w:rStyle w:val="aa"/>
            <w:b/>
            <w:i/>
            <w:color w:val="auto"/>
            <w:sz w:val="20"/>
            <w:u w:val="none"/>
            <w:lang w:val="en-US"/>
          </w:rPr>
          <w:t> </w:t>
        </w:r>
        <w:r w:rsidR="00152529" w:rsidRPr="000D130A">
          <w:rPr>
            <w:rStyle w:val="aa"/>
            <w:color w:val="auto"/>
            <w:sz w:val="22"/>
            <w:szCs w:val="22"/>
            <w:u w:val="none"/>
          </w:rPr>
          <w:t>4.1</w:t>
        </w:r>
      </w:hyperlink>
      <w:r w:rsidR="00152529" w:rsidRPr="000D130A">
        <w:rPr>
          <w:sz w:val="22"/>
          <w:szCs w:val="22"/>
        </w:rPr>
        <w:t xml:space="preserve"> настоящего Регламента). </w:t>
      </w:r>
      <w:r w:rsidR="003A4E4C" w:rsidRPr="000D130A">
        <w:rPr>
          <w:sz w:val="22"/>
          <w:szCs w:val="22"/>
        </w:rPr>
        <w:t>АО</w:t>
      </w:r>
      <w:r w:rsidR="003A4E4C" w:rsidRPr="000D130A">
        <w:rPr>
          <w:b/>
          <w:i/>
          <w:sz w:val="20"/>
          <w:lang w:val="en-US"/>
        </w:rPr>
        <w:t> </w:t>
      </w:r>
      <w:r w:rsidR="003A4E4C" w:rsidRPr="000D130A">
        <w:rPr>
          <w:sz w:val="22"/>
          <w:szCs w:val="22"/>
        </w:rPr>
        <w:t>ИФК</w:t>
      </w:r>
      <w:r w:rsidR="003A4E4C" w:rsidRPr="000D130A">
        <w:rPr>
          <w:b/>
          <w:i/>
          <w:sz w:val="20"/>
          <w:lang w:val="en-US"/>
        </w:rPr>
        <w:t> </w:t>
      </w:r>
      <w:r w:rsidR="003A4E4C" w:rsidRPr="000D130A">
        <w:rPr>
          <w:sz w:val="22"/>
          <w:szCs w:val="22"/>
        </w:rPr>
        <w:t>«</w:t>
      </w:r>
      <w:proofErr w:type="spellStart"/>
      <w:r w:rsidR="003A4E4C" w:rsidRPr="000D130A">
        <w:rPr>
          <w:sz w:val="22"/>
          <w:szCs w:val="22"/>
        </w:rPr>
        <w:t>Солид</w:t>
      </w:r>
      <w:proofErr w:type="spellEnd"/>
      <w:r w:rsidR="00AE2FAC" w:rsidRPr="000D130A">
        <w:rPr>
          <w:sz w:val="22"/>
          <w:szCs w:val="22"/>
        </w:rPr>
        <w:t xml:space="preserve">» </w:t>
      </w:r>
      <w:r w:rsidR="00152529" w:rsidRPr="000D130A">
        <w:rPr>
          <w:sz w:val="22"/>
          <w:szCs w:val="22"/>
        </w:rPr>
        <w:t xml:space="preserve">предоставляет Заявителю отчет </w:t>
      </w:r>
      <w:r w:rsidR="00AE2FAC" w:rsidRPr="000D130A">
        <w:rPr>
          <w:sz w:val="22"/>
          <w:szCs w:val="22"/>
        </w:rPr>
        <w:t xml:space="preserve">об оказании услуг по признанию Заявителя квалифицированным инвестором </w:t>
      </w:r>
      <w:r w:rsidR="00152529" w:rsidRPr="000D130A">
        <w:rPr>
          <w:sz w:val="22"/>
          <w:szCs w:val="22"/>
        </w:rPr>
        <w:t xml:space="preserve">в рамках отчетности </w:t>
      </w:r>
      <w:r w:rsidR="003A4E4C" w:rsidRPr="000D130A">
        <w:rPr>
          <w:sz w:val="22"/>
          <w:szCs w:val="22"/>
        </w:rPr>
        <w:t>АО</w:t>
      </w:r>
      <w:r w:rsidR="003A4E4C" w:rsidRPr="000D130A">
        <w:rPr>
          <w:b/>
          <w:i/>
          <w:sz w:val="20"/>
          <w:lang w:val="en-US"/>
        </w:rPr>
        <w:t> </w:t>
      </w:r>
      <w:r w:rsidR="003A4E4C" w:rsidRPr="000D130A">
        <w:rPr>
          <w:sz w:val="22"/>
          <w:szCs w:val="22"/>
        </w:rPr>
        <w:t>ИФК</w:t>
      </w:r>
      <w:r w:rsidR="003A4E4C" w:rsidRPr="000D130A">
        <w:rPr>
          <w:b/>
          <w:i/>
          <w:sz w:val="20"/>
          <w:lang w:val="en-US"/>
        </w:rPr>
        <w:t> </w:t>
      </w:r>
      <w:r w:rsidR="003A4E4C" w:rsidRPr="000D130A">
        <w:rPr>
          <w:sz w:val="22"/>
          <w:szCs w:val="22"/>
        </w:rPr>
        <w:t>«</w:t>
      </w:r>
      <w:proofErr w:type="spellStart"/>
      <w:r w:rsidR="003A4E4C" w:rsidRPr="000D130A">
        <w:rPr>
          <w:sz w:val="22"/>
          <w:szCs w:val="22"/>
        </w:rPr>
        <w:t>Солид</w:t>
      </w:r>
      <w:proofErr w:type="spellEnd"/>
      <w:r w:rsidR="00152529" w:rsidRPr="000D130A">
        <w:rPr>
          <w:sz w:val="22"/>
          <w:szCs w:val="22"/>
        </w:rPr>
        <w:t>», предусмотренн</w:t>
      </w:r>
      <w:r w:rsidR="003A4E4C" w:rsidRPr="000D130A">
        <w:rPr>
          <w:sz w:val="22"/>
          <w:szCs w:val="22"/>
        </w:rPr>
        <w:t>ой соответствующим договором (</w:t>
      </w:r>
      <w:hyperlink w:anchor="пункт_4_1" w:history="1">
        <w:r w:rsidR="003A4E4C" w:rsidRPr="000D130A">
          <w:rPr>
            <w:rStyle w:val="aa"/>
            <w:color w:val="auto"/>
            <w:sz w:val="22"/>
            <w:szCs w:val="22"/>
            <w:u w:val="none"/>
          </w:rPr>
          <w:t>п</w:t>
        </w:r>
        <w:r w:rsidR="003A4E4C" w:rsidRPr="000D130A">
          <w:rPr>
            <w:rStyle w:val="aa"/>
            <w:color w:val="auto"/>
            <w:sz w:val="22"/>
            <w:szCs w:val="22"/>
            <w:u w:val="none"/>
            <w:lang w:val="ru-RU"/>
          </w:rPr>
          <w:t>ункт</w:t>
        </w:r>
        <w:r w:rsidR="003A4E4C" w:rsidRPr="000D130A">
          <w:rPr>
            <w:rStyle w:val="aa"/>
            <w:b/>
            <w:i/>
            <w:color w:val="auto"/>
            <w:sz w:val="20"/>
            <w:u w:val="none"/>
            <w:lang w:val="en-US"/>
          </w:rPr>
          <w:t> </w:t>
        </w:r>
        <w:r w:rsidR="00152529" w:rsidRPr="000D130A">
          <w:rPr>
            <w:rStyle w:val="aa"/>
            <w:color w:val="auto"/>
            <w:sz w:val="22"/>
            <w:szCs w:val="22"/>
            <w:u w:val="none"/>
          </w:rPr>
          <w:t>4.1</w:t>
        </w:r>
      </w:hyperlink>
      <w:r w:rsidR="00152529" w:rsidRPr="000D130A">
        <w:rPr>
          <w:sz w:val="22"/>
          <w:szCs w:val="22"/>
        </w:rPr>
        <w:t xml:space="preserve"> настоящего Регламента).</w:t>
      </w:r>
    </w:p>
    <w:p w:rsidR="006527AE" w:rsidRPr="000D130A" w:rsidRDefault="001C45A7" w:rsidP="0096782A">
      <w:pPr>
        <w:pStyle w:val="ab"/>
        <w:numPr>
          <w:ilvl w:val="0"/>
          <w:numId w:val="30"/>
        </w:numPr>
        <w:tabs>
          <w:tab w:val="left" w:pos="1134"/>
        </w:tabs>
        <w:spacing w:before="120"/>
        <w:ind w:left="0" w:firstLine="567"/>
        <w:jc w:val="both"/>
        <w:rPr>
          <w:sz w:val="22"/>
          <w:szCs w:val="22"/>
        </w:rPr>
      </w:pPr>
      <w:r w:rsidRPr="000D130A">
        <w:rPr>
          <w:sz w:val="22"/>
          <w:szCs w:val="22"/>
        </w:rPr>
        <w:t>АО</w:t>
      </w:r>
      <w:r w:rsidRPr="000D130A">
        <w:rPr>
          <w:b/>
          <w:i/>
          <w:sz w:val="20"/>
          <w:lang w:val="en-US"/>
        </w:rPr>
        <w:t> </w:t>
      </w:r>
      <w:r w:rsidRPr="000D130A">
        <w:rPr>
          <w:sz w:val="22"/>
          <w:szCs w:val="22"/>
        </w:rPr>
        <w:t>ИФК</w:t>
      </w:r>
      <w:r w:rsidRPr="000D130A">
        <w:rPr>
          <w:b/>
          <w:i/>
          <w:sz w:val="20"/>
          <w:lang w:val="en-US"/>
        </w:rPr>
        <w:t> </w:t>
      </w:r>
      <w:r w:rsidRPr="000D130A">
        <w:rPr>
          <w:sz w:val="22"/>
          <w:szCs w:val="22"/>
        </w:rPr>
        <w:t>«</w:t>
      </w:r>
      <w:proofErr w:type="spellStart"/>
      <w:r w:rsidRPr="000D130A">
        <w:rPr>
          <w:sz w:val="22"/>
          <w:szCs w:val="22"/>
        </w:rPr>
        <w:t>Солид</w:t>
      </w:r>
      <w:proofErr w:type="spellEnd"/>
      <w:r w:rsidR="006527AE" w:rsidRPr="000D130A">
        <w:rPr>
          <w:sz w:val="22"/>
          <w:szCs w:val="22"/>
        </w:rPr>
        <w:t>»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этом случае течение срока, предусмотренного пунктом 4.2, приостанавливается со дня направления запроса до дня представления Заявителем запрашиваемых документов.</w:t>
      </w:r>
    </w:p>
    <w:p w:rsidR="0059630D" w:rsidRPr="000D130A" w:rsidRDefault="0059630D" w:rsidP="0096782A">
      <w:pPr>
        <w:pStyle w:val="ab"/>
        <w:numPr>
          <w:ilvl w:val="0"/>
          <w:numId w:val="30"/>
        </w:numPr>
        <w:tabs>
          <w:tab w:val="left" w:pos="1134"/>
        </w:tabs>
        <w:spacing w:before="120"/>
        <w:ind w:left="0" w:firstLine="567"/>
        <w:jc w:val="both"/>
        <w:rPr>
          <w:sz w:val="22"/>
          <w:szCs w:val="22"/>
        </w:rPr>
      </w:pPr>
      <w:r w:rsidRPr="000D130A">
        <w:rPr>
          <w:sz w:val="22"/>
          <w:szCs w:val="22"/>
        </w:rPr>
        <w:t xml:space="preserve">По итогам проверки предоставленных Заявителем документов, </w:t>
      </w:r>
      <w:r w:rsidR="00F61120" w:rsidRPr="000D130A">
        <w:rPr>
          <w:sz w:val="22"/>
          <w:szCs w:val="22"/>
        </w:rPr>
        <w:t>АО</w:t>
      </w:r>
      <w:r w:rsidR="001C45A7" w:rsidRPr="000D130A">
        <w:rPr>
          <w:b/>
          <w:i/>
          <w:sz w:val="20"/>
          <w:lang w:val="en-US"/>
        </w:rPr>
        <w:t> </w:t>
      </w:r>
      <w:r w:rsidR="001C45A7" w:rsidRPr="000D130A">
        <w:rPr>
          <w:sz w:val="22"/>
          <w:szCs w:val="22"/>
        </w:rPr>
        <w:t>ИФК</w:t>
      </w:r>
      <w:r w:rsidR="001C45A7" w:rsidRPr="000D130A">
        <w:rPr>
          <w:b/>
          <w:i/>
          <w:sz w:val="20"/>
          <w:lang w:val="en-US"/>
        </w:rPr>
        <w:t> </w:t>
      </w:r>
      <w:r w:rsidR="006B3C2C" w:rsidRPr="000D130A">
        <w:rPr>
          <w:sz w:val="22"/>
          <w:szCs w:val="22"/>
        </w:rPr>
        <w:t>«</w:t>
      </w:r>
      <w:proofErr w:type="spellStart"/>
      <w:r w:rsidR="006B3C2C" w:rsidRPr="000D130A">
        <w:rPr>
          <w:sz w:val="22"/>
          <w:szCs w:val="22"/>
        </w:rPr>
        <w:t>Солид</w:t>
      </w:r>
      <w:proofErr w:type="spellEnd"/>
      <w:r w:rsidR="006B3C2C" w:rsidRPr="000D130A">
        <w:rPr>
          <w:sz w:val="22"/>
          <w:szCs w:val="22"/>
        </w:rPr>
        <w:t xml:space="preserve">» </w:t>
      </w:r>
      <w:r w:rsidRPr="000D130A">
        <w:rPr>
          <w:sz w:val="22"/>
          <w:szCs w:val="22"/>
        </w:rPr>
        <w:t>принимает одно из следующих решений:</w:t>
      </w:r>
    </w:p>
    <w:p w:rsidR="0059630D" w:rsidRPr="000D130A" w:rsidRDefault="0059630D" w:rsidP="001C45A7">
      <w:pPr>
        <w:pStyle w:val="ConsPlusNormal"/>
        <w:widowControl/>
        <w:numPr>
          <w:ilvl w:val="0"/>
          <w:numId w:val="36"/>
        </w:numPr>
        <w:tabs>
          <w:tab w:val="left" w:pos="1134"/>
        </w:tabs>
        <w:ind w:left="0" w:firstLine="567"/>
        <w:jc w:val="both"/>
        <w:rPr>
          <w:rFonts w:ascii="Times New Roman" w:hAnsi="Times New Roman" w:cs="Times New Roman"/>
          <w:sz w:val="22"/>
          <w:szCs w:val="22"/>
        </w:rPr>
      </w:pPr>
      <w:r w:rsidRPr="000D130A">
        <w:rPr>
          <w:rFonts w:ascii="Times New Roman" w:hAnsi="Times New Roman" w:cs="Times New Roman"/>
          <w:sz w:val="22"/>
          <w:szCs w:val="22"/>
        </w:rPr>
        <w:t>Решение о признании лица квалифицир</w:t>
      </w:r>
      <w:r w:rsidR="00CC0462" w:rsidRPr="000D130A">
        <w:rPr>
          <w:rFonts w:ascii="Times New Roman" w:hAnsi="Times New Roman" w:cs="Times New Roman"/>
          <w:sz w:val="22"/>
          <w:szCs w:val="22"/>
        </w:rPr>
        <w:t>ованным инвестором</w:t>
      </w:r>
      <w:r w:rsidRPr="000D130A">
        <w:rPr>
          <w:rFonts w:ascii="Times New Roman" w:hAnsi="Times New Roman" w:cs="Times New Roman"/>
          <w:sz w:val="22"/>
          <w:szCs w:val="22"/>
        </w:rPr>
        <w:t>;</w:t>
      </w:r>
    </w:p>
    <w:p w:rsidR="0059630D" w:rsidRPr="000D130A" w:rsidRDefault="0059630D" w:rsidP="001C45A7">
      <w:pPr>
        <w:pStyle w:val="ConsPlusNormal"/>
        <w:widowControl/>
        <w:numPr>
          <w:ilvl w:val="0"/>
          <w:numId w:val="36"/>
        </w:numPr>
        <w:tabs>
          <w:tab w:val="left" w:pos="1134"/>
        </w:tabs>
        <w:ind w:left="0" w:firstLine="567"/>
        <w:jc w:val="both"/>
        <w:rPr>
          <w:rFonts w:ascii="Times New Roman" w:hAnsi="Times New Roman" w:cs="Times New Roman"/>
          <w:sz w:val="22"/>
          <w:szCs w:val="22"/>
        </w:rPr>
      </w:pPr>
      <w:r w:rsidRPr="000D130A">
        <w:rPr>
          <w:rFonts w:ascii="Times New Roman" w:hAnsi="Times New Roman" w:cs="Times New Roman"/>
          <w:sz w:val="22"/>
          <w:szCs w:val="22"/>
        </w:rPr>
        <w:t>Решение об отказе в признании лица квалифицированным инвестором</w:t>
      </w:r>
      <w:r w:rsidR="006527AE" w:rsidRPr="000D130A">
        <w:rPr>
          <w:rFonts w:ascii="Times New Roman" w:hAnsi="Times New Roman" w:cs="Times New Roman"/>
          <w:sz w:val="22"/>
          <w:szCs w:val="22"/>
        </w:rPr>
        <w:t>.</w:t>
      </w:r>
    </w:p>
    <w:p w:rsidR="006527AE" w:rsidRPr="000D130A" w:rsidRDefault="002C1982" w:rsidP="0096782A">
      <w:pPr>
        <w:pStyle w:val="ab"/>
        <w:numPr>
          <w:ilvl w:val="0"/>
          <w:numId w:val="30"/>
        </w:numPr>
        <w:tabs>
          <w:tab w:val="left" w:pos="1134"/>
        </w:tabs>
        <w:spacing w:before="120"/>
        <w:ind w:left="0" w:firstLine="567"/>
        <w:jc w:val="both"/>
        <w:rPr>
          <w:sz w:val="22"/>
          <w:szCs w:val="22"/>
        </w:rPr>
      </w:pPr>
      <w:r w:rsidRPr="000D130A">
        <w:rPr>
          <w:sz w:val="22"/>
          <w:szCs w:val="22"/>
        </w:rPr>
        <w:t>Решение о признании лица квалифицированным инвестором должно содержать указание,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rsidR="006527AE" w:rsidRPr="000D130A" w:rsidRDefault="001C45A7" w:rsidP="0096782A">
      <w:pPr>
        <w:pStyle w:val="ab"/>
        <w:numPr>
          <w:ilvl w:val="0"/>
          <w:numId w:val="30"/>
        </w:numPr>
        <w:tabs>
          <w:tab w:val="left" w:pos="1134"/>
        </w:tabs>
        <w:spacing w:before="120"/>
        <w:ind w:left="0" w:firstLine="567"/>
        <w:jc w:val="both"/>
        <w:rPr>
          <w:sz w:val="22"/>
          <w:szCs w:val="22"/>
        </w:rPr>
      </w:pPr>
      <w:r w:rsidRPr="000D130A">
        <w:rPr>
          <w:sz w:val="22"/>
          <w:szCs w:val="22"/>
        </w:rPr>
        <w:t>АО</w:t>
      </w:r>
      <w:r w:rsidRPr="000D130A">
        <w:rPr>
          <w:b/>
          <w:i/>
          <w:sz w:val="20"/>
          <w:lang w:val="en-US"/>
        </w:rPr>
        <w:t> </w:t>
      </w:r>
      <w:r w:rsidRPr="000D130A">
        <w:rPr>
          <w:sz w:val="22"/>
          <w:szCs w:val="22"/>
        </w:rPr>
        <w:t>ИФК</w:t>
      </w:r>
      <w:r w:rsidRPr="000D130A">
        <w:rPr>
          <w:b/>
          <w:i/>
          <w:sz w:val="20"/>
          <w:lang w:val="en-US"/>
        </w:rPr>
        <w:t> </w:t>
      </w:r>
      <w:r w:rsidRPr="000D130A">
        <w:rPr>
          <w:sz w:val="22"/>
          <w:szCs w:val="22"/>
        </w:rPr>
        <w:t>«</w:t>
      </w:r>
      <w:proofErr w:type="spellStart"/>
      <w:r w:rsidRPr="000D130A">
        <w:rPr>
          <w:sz w:val="22"/>
          <w:szCs w:val="22"/>
        </w:rPr>
        <w:t>Солид</w:t>
      </w:r>
      <w:proofErr w:type="spellEnd"/>
      <w:r w:rsidRPr="000D130A">
        <w:rPr>
          <w:sz w:val="22"/>
          <w:szCs w:val="22"/>
          <w:lang w:val="ru-RU"/>
        </w:rPr>
        <w:t xml:space="preserve">» </w:t>
      </w:r>
      <w:r w:rsidR="006527AE" w:rsidRPr="000D130A">
        <w:rPr>
          <w:sz w:val="22"/>
          <w:szCs w:val="22"/>
        </w:rPr>
        <w:t>направляет Заявителю уведомление, содержащее в зависимости от принятого решения следующие сведения:</w:t>
      </w:r>
    </w:p>
    <w:p w:rsidR="006527AE" w:rsidRPr="000D130A" w:rsidRDefault="006527AE" w:rsidP="001C45A7">
      <w:pPr>
        <w:pStyle w:val="ConsPlusNormal"/>
        <w:widowControl/>
        <w:numPr>
          <w:ilvl w:val="0"/>
          <w:numId w:val="36"/>
        </w:numPr>
        <w:tabs>
          <w:tab w:val="left" w:pos="1134"/>
        </w:tabs>
        <w:ind w:left="0" w:firstLine="567"/>
        <w:jc w:val="both"/>
        <w:rPr>
          <w:rFonts w:ascii="Times New Roman" w:hAnsi="Times New Roman" w:cs="Times New Roman"/>
          <w:sz w:val="22"/>
          <w:szCs w:val="22"/>
        </w:rPr>
      </w:pPr>
      <w:r w:rsidRPr="000D130A">
        <w:rPr>
          <w:rFonts w:ascii="Times New Roman" w:hAnsi="Times New Roman" w:cs="Times New Roman"/>
          <w:sz w:val="22"/>
          <w:szCs w:val="22"/>
        </w:rPr>
        <w:t xml:space="preserve">в случае принятия решения о признании лица квалифицированным инвестором - сведения в </w:t>
      </w:r>
      <w:proofErr w:type="gramStart"/>
      <w:r w:rsidRPr="000D130A">
        <w:rPr>
          <w:rFonts w:ascii="Times New Roman" w:hAnsi="Times New Roman" w:cs="Times New Roman"/>
          <w:sz w:val="22"/>
          <w:szCs w:val="22"/>
        </w:rPr>
        <w:t>отн</w:t>
      </w:r>
      <w:r w:rsidR="001C45A7" w:rsidRPr="000D130A">
        <w:rPr>
          <w:rFonts w:ascii="Times New Roman" w:hAnsi="Times New Roman" w:cs="Times New Roman"/>
          <w:sz w:val="22"/>
          <w:szCs w:val="22"/>
        </w:rPr>
        <w:t>ошении</w:t>
      </w:r>
      <w:proofErr w:type="gramEnd"/>
      <w:r w:rsidRPr="000D130A">
        <w:rPr>
          <w:rFonts w:ascii="Times New Roman" w:hAnsi="Times New Roman" w:cs="Times New Roman"/>
          <w:sz w:val="22"/>
          <w:szCs w:val="22"/>
        </w:rPr>
        <w:t xml:space="preserve"> каких видов ценных бумаг, и (или) производных финансовых инструментов, и (или) видов услуг данное лицо признано квалифицированным инвестором;</w:t>
      </w:r>
    </w:p>
    <w:p w:rsidR="006527AE" w:rsidRPr="000D130A" w:rsidRDefault="006527AE" w:rsidP="001C45A7">
      <w:pPr>
        <w:pStyle w:val="ConsPlusNormal"/>
        <w:widowControl/>
        <w:numPr>
          <w:ilvl w:val="0"/>
          <w:numId w:val="36"/>
        </w:numPr>
        <w:tabs>
          <w:tab w:val="left" w:pos="1134"/>
        </w:tabs>
        <w:ind w:left="0" w:firstLine="567"/>
        <w:jc w:val="both"/>
        <w:rPr>
          <w:rFonts w:ascii="Times New Roman" w:hAnsi="Times New Roman" w:cs="Times New Roman"/>
          <w:sz w:val="22"/>
          <w:szCs w:val="22"/>
        </w:rPr>
      </w:pPr>
      <w:r w:rsidRPr="000D130A">
        <w:rPr>
          <w:rFonts w:ascii="Times New Roman" w:hAnsi="Times New Roman" w:cs="Times New Roman"/>
          <w:sz w:val="22"/>
          <w:szCs w:val="22"/>
        </w:rPr>
        <w:t>в случае принятия решения об отказе в признании лица квалифицированным инвестором - причину такого отказа.</w:t>
      </w:r>
    </w:p>
    <w:p w:rsidR="0031415D" w:rsidRPr="000D130A" w:rsidRDefault="00477C3A" w:rsidP="0096782A">
      <w:pPr>
        <w:pStyle w:val="ab"/>
        <w:numPr>
          <w:ilvl w:val="0"/>
          <w:numId w:val="30"/>
        </w:numPr>
        <w:tabs>
          <w:tab w:val="left" w:pos="1134"/>
        </w:tabs>
        <w:spacing w:before="120"/>
        <w:ind w:left="0" w:firstLine="567"/>
        <w:jc w:val="both"/>
        <w:rPr>
          <w:sz w:val="22"/>
          <w:szCs w:val="22"/>
        </w:rPr>
      </w:pPr>
      <w:bookmarkStart w:id="15" w:name="пункт_4_7"/>
      <w:r w:rsidRPr="000D130A">
        <w:rPr>
          <w:sz w:val="22"/>
          <w:szCs w:val="22"/>
        </w:rPr>
        <w:t xml:space="preserve">В случае принятия решения о признании лица квалифицированным инвестором в </w:t>
      </w:r>
      <w:bookmarkEnd w:id="15"/>
      <w:r w:rsidRPr="000D130A">
        <w:rPr>
          <w:sz w:val="22"/>
          <w:szCs w:val="22"/>
        </w:rPr>
        <w:t xml:space="preserve">приложении к </w:t>
      </w:r>
      <w:r w:rsidR="00DF6B68" w:rsidRPr="000D130A">
        <w:rPr>
          <w:sz w:val="22"/>
          <w:szCs w:val="22"/>
        </w:rPr>
        <w:t xml:space="preserve">Уведомлению </w:t>
      </w:r>
      <w:r w:rsidR="001C45A7" w:rsidRPr="000D130A">
        <w:rPr>
          <w:sz w:val="22"/>
          <w:szCs w:val="22"/>
        </w:rPr>
        <w:t>АО</w:t>
      </w:r>
      <w:r w:rsidR="001C45A7" w:rsidRPr="000D130A">
        <w:rPr>
          <w:b/>
          <w:i/>
          <w:sz w:val="20"/>
          <w:lang w:val="en-US"/>
        </w:rPr>
        <w:t> </w:t>
      </w:r>
      <w:r w:rsidR="001C45A7" w:rsidRPr="000D130A">
        <w:rPr>
          <w:sz w:val="22"/>
          <w:szCs w:val="22"/>
        </w:rPr>
        <w:t>ИФК</w:t>
      </w:r>
      <w:r w:rsidR="001C45A7" w:rsidRPr="000D130A">
        <w:rPr>
          <w:b/>
          <w:i/>
          <w:sz w:val="20"/>
          <w:lang w:val="en-US"/>
        </w:rPr>
        <w:t> </w:t>
      </w:r>
      <w:r w:rsidR="001C45A7" w:rsidRPr="000D130A">
        <w:rPr>
          <w:sz w:val="22"/>
          <w:szCs w:val="22"/>
        </w:rPr>
        <w:t>«</w:t>
      </w:r>
      <w:proofErr w:type="spellStart"/>
      <w:r w:rsidR="001C45A7" w:rsidRPr="000D130A">
        <w:rPr>
          <w:sz w:val="22"/>
          <w:szCs w:val="22"/>
        </w:rPr>
        <w:t>Солид</w:t>
      </w:r>
      <w:proofErr w:type="spellEnd"/>
      <w:r w:rsidR="004D050F" w:rsidRPr="000D130A">
        <w:rPr>
          <w:sz w:val="22"/>
          <w:szCs w:val="22"/>
          <w:lang w:val="ru-RU"/>
        </w:rPr>
        <w:t>»</w:t>
      </w:r>
      <w:r w:rsidR="00DF6B68" w:rsidRPr="000D130A">
        <w:rPr>
          <w:sz w:val="22"/>
          <w:szCs w:val="22"/>
        </w:rPr>
        <w:t xml:space="preserve"> направляет Заявителю выписку из </w:t>
      </w:r>
      <w:r w:rsidR="0016209C" w:rsidRPr="000D130A">
        <w:rPr>
          <w:sz w:val="22"/>
          <w:szCs w:val="22"/>
        </w:rPr>
        <w:t xml:space="preserve">«Реестра </w:t>
      </w:r>
      <w:r w:rsidR="0016209C" w:rsidRPr="000D130A">
        <w:rPr>
          <w:bCs/>
          <w:sz w:val="22"/>
          <w:szCs w:val="22"/>
        </w:rPr>
        <w:t xml:space="preserve">лиц, признанных </w:t>
      </w:r>
      <w:r w:rsidR="001C45A7" w:rsidRPr="000D130A">
        <w:rPr>
          <w:sz w:val="22"/>
          <w:szCs w:val="22"/>
        </w:rPr>
        <w:t>АО</w:t>
      </w:r>
      <w:r w:rsidR="001C45A7" w:rsidRPr="000D130A">
        <w:rPr>
          <w:b/>
          <w:i/>
          <w:sz w:val="20"/>
          <w:lang w:val="en-US"/>
        </w:rPr>
        <w:t> </w:t>
      </w:r>
      <w:r w:rsidR="001C45A7" w:rsidRPr="000D130A">
        <w:rPr>
          <w:sz w:val="22"/>
          <w:szCs w:val="22"/>
        </w:rPr>
        <w:t>ИФК</w:t>
      </w:r>
      <w:r w:rsidR="001C45A7" w:rsidRPr="000D130A">
        <w:rPr>
          <w:b/>
          <w:i/>
          <w:sz w:val="20"/>
          <w:lang w:val="en-US"/>
        </w:rPr>
        <w:t> </w:t>
      </w:r>
      <w:r w:rsidR="001C45A7" w:rsidRPr="000D130A">
        <w:rPr>
          <w:sz w:val="22"/>
          <w:szCs w:val="22"/>
        </w:rPr>
        <w:t>«</w:t>
      </w:r>
      <w:proofErr w:type="spellStart"/>
      <w:r w:rsidR="001C45A7" w:rsidRPr="000D130A">
        <w:rPr>
          <w:sz w:val="22"/>
          <w:szCs w:val="22"/>
        </w:rPr>
        <w:t>Солид</w:t>
      </w:r>
      <w:proofErr w:type="spellEnd"/>
      <w:r w:rsidR="004D050F" w:rsidRPr="000D130A">
        <w:rPr>
          <w:sz w:val="22"/>
          <w:szCs w:val="22"/>
          <w:lang w:val="ru-RU"/>
        </w:rPr>
        <w:t>»</w:t>
      </w:r>
      <w:r w:rsidR="001C45A7" w:rsidRPr="000D130A">
        <w:rPr>
          <w:bCs/>
          <w:sz w:val="22"/>
          <w:szCs w:val="22"/>
        </w:rPr>
        <w:t xml:space="preserve"> </w:t>
      </w:r>
      <w:r w:rsidR="0016209C" w:rsidRPr="000D130A">
        <w:rPr>
          <w:bCs/>
          <w:sz w:val="22"/>
          <w:szCs w:val="22"/>
        </w:rPr>
        <w:t xml:space="preserve">квалифицированными инвесторами» </w:t>
      </w:r>
      <w:r w:rsidR="00DF6B68" w:rsidRPr="000D130A">
        <w:rPr>
          <w:sz w:val="22"/>
          <w:szCs w:val="22"/>
        </w:rPr>
        <w:t>(Приложени</w:t>
      </w:r>
      <w:r w:rsidR="001C45A7" w:rsidRPr="000D130A">
        <w:rPr>
          <w:sz w:val="22"/>
          <w:szCs w:val="22"/>
          <w:lang w:val="ru-RU"/>
        </w:rPr>
        <w:t>я</w:t>
      </w:r>
      <w:r w:rsidR="00DF6B68" w:rsidRPr="000D130A">
        <w:rPr>
          <w:sz w:val="22"/>
          <w:szCs w:val="22"/>
        </w:rPr>
        <w:t xml:space="preserve"> </w:t>
      </w:r>
      <w:hyperlink w:anchor="Приложение_4_а" w:history="1">
        <w:r w:rsidR="00DF6B68" w:rsidRPr="000D130A">
          <w:rPr>
            <w:rStyle w:val="aa"/>
            <w:color w:val="auto"/>
            <w:sz w:val="22"/>
            <w:szCs w:val="22"/>
            <w:u w:val="none"/>
          </w:rPr>
          <w:t>№</w:t>
        </w:r>
        <w:r w:rsidR="001C45A7" w:rsidRPr="000D130A">
          <w:rPr>
            <w:rStyle w:val="aa"/>
            <w:b/>
            <w:i/>
            <w:color w:val="auto"/>
            <w:sz w:val="20"/>
            <w:u w:val="none"/>
            <w:lang w:val="en-US"/>
          </w:rPr>
          <w:t> </w:t>
        </w:r>
        <w:r w:rsidR="00DF6B68" w:rsidRPr="000D130A">
          <w:rPr>
            <w:rStyle w:val="aa"/>
            <w:color w:val="auto"/>
            <w:sz w:val="22"/>
            <w:szCs w:val="22"/>
            <w:u w:val="none"/>
          </w:rPr>
          <w:t>4</w:t>
        </w:r>
        <w:r w:rsidR="001C45A7" w:rsidRPr="000D130A">
          <w:rPr>
            <w:rStyle w:val="aa"/>
            <w:color w:val="auto"/>
            <w:sz w:val="22"/>
            <w:szCs w:val="22"/>
            <w:u w:val="none"/>
            <w:lang w:val="ru-RU"/>
          </w:rPr>
          <w:t>-а</w:t>
        </w:r>
      </w:hyperlink>
      <w:r w:rsidR="001C45A7" w:rsidRPr="000D130A">
        <w:rPr>
          <w:sz w:val="22"/>
          <w:szCs w:val="22"/>
          <w:lang w:val="ru-RU"/>
        </w:rPr>
        <w:t xml:space="preserve"> или </w:t>
      </w:r>
      <w:hyperlink w:anchor="Приложение_4_б" w:history="1">
        <w:r w:rsidR="001C45A7" w:rsidRPr="000D130A">
          <w:rPr>
            <w:rStyle w:val="aa"/>
            <w:color w:val="auto"/>
            <w:sz w:val="22"/>
            <w:szCs w:val="22"/>
            <w:u w:val="none"/>
          </w:rPr>
          <w:t>№</w:t>
        </w:r>
        <w:r w:rsidR="001C45A7" w:rsidRPr="000D130A">
          <w:rPr>
            <w:rStyle w:val="aa"/>
            <w:b/>
            <w:i/>
            <w:color w:val="auto"/>
            <w:sz w:val="20"/>
            <w:u w:val="none"/>
            <w:lang w:val="en-US"/>
          </w:rPr>
          <w:t> </w:t>
        </w:r>
        <w:r w:rsidR="001C45A7" w:rsidRPr="000D130A">
          <w:rPr>
            <w:rStyle w:val="aa"/>
            <w:color w:val="auto"/>
            <w:sz w:val="22"/>
            <w:szCs w:val="22"/>
            <w:u w:val="none"/>
          </w:rPr>
          <w:t>4</w:t>
        </w:r>
        <w:r w:rsidR="001C45A7" w:rsidRPr="000D130A">
          <w:rPr>
            <w:rStyle w:val="aa"/>
            <w:color w:val="auto"/>
            <w:sz w:val="22"/>
            <w:szCs w:val="22"/>
            <w:u w:val="none"/>
            <w:lang w:val="ru-RU"/>
          </w:rPr>
          <w:t>-б</w:t>
        </w:r>
      </w:hyperlink>
      <w:r w:rsidR="001C45A7" w:rsidRPr="000D130A">
        <w:rPr>
          <w:sz w:val="22"/>
          <w:szCs w:val="22"/>
          <w:lang w:val="ru-RU"/>
        </w:rPr>
        <w:t xml:space="preserve"> </w:t>
      </w:r>
      <w:r w:rsidR="00DF6B68" w:rsidRPr="000D130A">
        <w:rPr>
          <w:sz w:val="22"/>
          <w:szCs w:val="22"/>
        </w:rPr>
        <w:t>настояще</w:t>
      </w:r>
      <w:r w:rsidR="001C45A7" w:rsidRPr="000D130A">
        <w:rPr>
          <w:sz w:val="22"/>
          <w:szCs w:val="22"/>
          <w:lang w:val="ru-RU"/>
        </w:rPr>
        <w:t>го</w:t>
      </w:r>
      <w:r w:rsidR="00DF6B68" w:rsidRPr="000D130A">
        <w:rPr>
          <w:sz w:val="22"/>
          <w:szCs w:val="22"/>
        </w:rPr>
        <w:t xml:space="preserve"> Регламент</w:t>
      </w:r>
      <w:r w:rsidR="001C45A7" w:rsidRPr="000D130A">
        <w:rPr>
          <w:sz w:val="22"/>
          <w:szCs w:val="22"/>
          <w:lang w:val="ru-RU"/>
        </w:rPr>
        <w:t>а</w:t>
      </w:r>
      <w:r w:rsidR="00DF6B68" w:rsidRPr="000D130A">
        <w:rPr>
          <w:sz w:val="22"/>
          <w:szCs w:val="22"/>
        </w:rPr>
        <w:t>).</w:t>
      </w:r>
      <w:r w:rsidR="00BA15F8" w:rsidRPr="000D130A">
        <w:rPr>
          <w:sz w:val="22"/>
          <w:szCs w:val="22"/>
        </w:rPr>
        <w:t xml:space="preserve"> </w:t>
      </w:r>
      <w:r w:rsidR="008A444D" w:rsidRPr="000D130A">
        <w:rPr>
          <w:sz w:val="22"/>
          <w:szCs w:val="22"/>
        </w:rPr>
        <w:t xml:space="preserve">Указанная </w:t>
      </w:r>
      <w:r w:rsidR="00BA15F8" w:rsidRPr="000D130A">
        <w:rPr>
          <w:sz w:val="22"/>
          <w:szCs w:val="22"/>
        </w:rPr>
        <w:t>Выписка</w:t>
      </w:r>
      <w:r w:rsidR="008A444D" w:rsidRPr="000D130A">
        <w:rPr>
          <w:sz w:val="22"/>
          <w:szCs w:val="22"/>
        </w:rPr>
        <w:t>, а также Выписка, предоставляемая Заявителю по его запросу, предоставляю</w:t>
      </w:r>
      <w:r w:rsidR="00BA15F8" w:rsidRPr="000D130A">
        <w:rPr>
          <w:sz w:val="22"/>
          <w:szCs w:val="22"/>
        </w:rPr>
        <w:t xml:space="preserve">тся в </w:t>
      </w:r>
      <w:r w:rsidR="0031415D" w:rsidRPr="000D130A">
        <w:rPr>
          <w:sz w:val="22"/>
          <w:szCs w:val="22"/>
        </w:rPr>
        <w:t>форме</w:t>
      </w:r>
      <w:r w:rsidR="00BA15F8" w:rsidRPr="000D130A">
        <w:rPr>
          <w:sz w:val="22"/>
          <w:szCs w:val="22"/>
        </w:rPr>
        <w:t xml:space="preserve"> электронного документа посредством размещени</w:t>
      </w:r>
      <w:r w:rsidR="008A444D" w:rsidRPr="000D130A">
        <w:rPr>
          <w:sz w:val="22"/>
          <w:szCs w:val="22"/>
        </w:rPr>
        <w:t>я в Личном кабинете Клиента в рамк</w:t>
      </w:r>
      <w:r w:rsidR="001C45A7" w:rsidRPr="000D130A">
        <w:rPr>
          <w:sz w:val="22"/>
          <w:szCs w:val="22"/>
        </w:rPr>
        <w:t>ах соответствующего договора (</w:t>
      </w:r>
      <w:hyperlink w:anchor="пункт_4_1" w:history="1">
        <w:r w:rsidR="001C45A7" w:rsidRPr="000D130A">
          <w:rPr>
            <w:rStyle w:val="aa"/>
            <w:color w:val="auto"/>
            <w:sz w:val="22"/>
            <w:szCs w:val="22"/>
            <w:u w:val="none"/>
          </w:rPr>
          <w:t>п</w:t>
        </w:r>
        <w:r w:rsidR="001C45A7" w:rsidRPr="000D130A">
          <w:rPr>
            <w:rStyle w:val="aa"/>
            <w:color w:val="auto"/>
            <w:sz w:val="22"/>
            <w:szCs w:val="22"/>
            <w:u w:val="none"/>
            <w:lang w:val="ru-RU"/>
          </w:rPr>
          <w:t>ункт </w:t>
        </w:r>
        <w:r w:rsidR="008A444D" w:rsidRPr="000D130A">
          <w:rPr>
            <w:rStyle w:val="aa"/>
            <w:color w:val="auto"/>
            <w:sz w:val="22"/>
            <w:szCs w:val="22"/>
            <w:u w:val="none"/>
          </w:rPr>
          <w:t>4.1</w:t>
        </w:r>
      </w:hyperlink>
      <w:r w:rsidR="008A444D" w:rsidRPr="000D130A">
        <w:rPr>
          <w:sz w:val="22"/>
          <w:szCs w:val="22"/>
        </w:rPr>
        <w:t xml:space="preserve"> настоящего Регламента) или Соглашения об использовании информационной системы Личный кабинет АО</w:t>
      </w:r>
      <w:r w:rsidR="004D050F" w:rsidRPr="000D130A">
        <w:rPr>
          <w:sz w:val="22"/>
          <w:szCs w:val="22"/>
          <w:lang w:val="ru-RU"/>
        </w:rPr>
        <w:t> </w:t>
      </w:r>
      <w:r w:rsidR="004D050F" w:rsidRPr="000D130A">
        <w:rPr>
          <w:sz w:val="22"/>
          <w:szCs w:val="22"/>
        </w:rPr>
        <w:t>ИФК</w:t>
      </w:r>
      <w:r w:rsidR="004D050F" w:rsidRPr="000D130A">
        <w:rPr>
          <w:sz w:val="22"/>
          <w:szCs w:val="22"/>
          <w:lang w:val="ru-RU"/>
        </w:rPr>
        <w:t> </w:t>
      </w:r>
      <w:r w:rsidR="008A444D" w:rsidRPr="000D130A">
        <w:rPr>
          <w:sz w:val="22"/>
          <w:szCs w:val="22"/>
        </w:rPr>
        <w:t>«</w:t>
      </w:r>
      <w:proofErr w:type="spellStart"/>
      <w:r w:rsidR="008A444D" w:rsidRPr="000D130A">
        <w:rPr>
          <w:sz w:val="22"/>
          <w:szCs w:val="22"/>
        </w:rPr>
        <w:t>Солид</w:t>
      </w:r>
      <w:proofErr w:type="spellEnd"/>
      <w:r w:rsidR="008A444D" w:rsidRPr="000D130A">
        <w:rPr>
          <w:sz w:val="22"/>
          <w:szCs w:val="22"/>
        </w:rPr>
        <w:t>», заключенного между Заявителем и АО</w:t>
      </w:r>
      <w:r w:rsidR="004D050F" w:rsidRPr="000D130A">
        <w:rPr>
          <w:sz w:val="22"/>
          <w:szCs w:val="22"/>
          <w:lang w:val="ru-RU"/>
        </w:rPr>
        <w:t> </w:t>
      </w:r>
      <w:r w:rsidR="004D050F" w:rsidRPr="000D130A">
        <w:rPr>
          <w:sz w:val="22"/>
          <w:szCs w:val="22"/>
        </w:rPr>
        <w:t>ИФК</w:t>
      </w:r>
      <w:r w:rsidR="004D050F" w:rsidRPr="000D130A">
        <w:rPr>
          <w:sz w:val="22"/>
          <w:szCs w:val="22"/>
          <w:lang w:val="ru-RU"/>
        </w:rPr>
        <w:t> </w:t>
      </w:r>
      <w:r w:rsidR="008A444D" w:rsidRPr="000D130A">
        <w:rPr>
          <w:sz w:val="22"/>
          <w:szCs w:val="22"/>
        </w:rPr>
        <w:t>«</w:t>
      </w:r>
      <w:proofErr w:type="spellStart"/>
      <w:r w:rsidR="008A444D" w:rsidRPr="000D130A">
        <w:rPr>
          <w:sz w:val="22"/>
          <w:szCs w:val="22"/>
        </w:rPr>
        <w:t>Солид</w:t>
      </w:r>
      <w:proofErr w:type="spellEnd"/>
      <w:r w:rsidR="008A444D" w:rsidRPr="000D130A">
        <w:rPr>
          <w:sz w:val="22"/>
          <w:szCs w:val="22"/>
        </w:rPr>
        <w:t>».</w:t>
      </w:r>
      <w:r w:rsidR="009659FA" w:rsidRPr="000D130A">
        <w:rPr>
          <w:sz w:val="22"/>
          <w:szCs w:val="22"/>
        </w:rPr>
        <w:t xml:space="preserve"> </w:t>
      </w:r>
      <w:r w:rsidR="0031415D" w:rsidRPr="000D130A">
        <w:rPr>
          <w:sz w:val="22"/>
          <w:szCs w:val="22"/>
        </w:rPr>
        <w:t xml:space="preserve">Срок предоставления Выписок – не более 3 (Трех) рабочих дней с момента принятия решения или получения соответствующего запроса Заявителя. </w:t>
      </w:r>
    </w:p>
    <w:p w:rsidR="00477C3A" w:rsidRPr="000D130A" w:rsidRDefault="0031415D" w:rsidP="0031415D">
      <w:pPr>
        <w:pStyle w:val="ConsPlusNorma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По запросу Заявителя указанные Выписки могут предоставляться Заявителю в форме документа </w:t>
      </w:r>
      <w:r w:rsidR="004D050F" w:rsidRPr="000D130A">
        <w:rPr>
          <w:rFonts w:ascii="Times New Roman" w:hAnsi="Times New Roman" w:cs="Times New Roman"/>
          <w:sz w:val="22"/>
          <w:szCs w:val="22"/>
        </w:rPr>
        <w:t>на бумажном носителе в офисе АО</w:t>
      </w:r>
      <w:r w:rsidR="004D050F" w:rsidRPr="000D130A">
        <w:rPr>
          <w:sz w:val="22"/>
          <w:szCs w:val="22"/>
        </w:rPr>
        <w:t> </w:t>
      </w:r>
      <w:r w:rsidR="004D050F" w:rsidRPr="000D130A">
        <w:rPr>
          <w:rFonts w:ascii="Times New Roman" w:hAnsi="Times New Roman" w:cs="Times New Roman"/>
          <w:sz w:val="22"/>
          <w:szCs w:val="22"/>
        </w:rPr>
        <w:t>ИФК</w:t>
      </w:r>
      <w:r w:rsidR="004D050F" w:rsidRPr="000D130A">
        <w:rPr>
          <w:sz w:val="22"/>
          <w:szCs w:val="22"/>
        </w:rPr>
        <w:t> </w:t>
      </w:r>
      <w:r w:rsidR="004D050F" w:rsidRPr="000D130A">
        <w:rPr>
          <w:rFonts w:ascii="Times New Roman" w:hAnsi="Times New Roman" w:cs="Times New Roman"/>
          <w:sz w:val="22"/>
          <w:szCs w:val="22"/>
        </w:rPr>
        <w:t xml:space="preserve"> </w:t>
      </w:r>
      <w:r w:rsidRPr="000D130A">
        <w:rPr>
          <w:rFonts w:ascii="Times New Roman" w:hAnsi="Times New Roman" w:cs="Times New Roman"/>
          <w:sz w:val="22"/>
          <w:szCs w:val="22"/>
        </w:rPr>
        <w:t>«</w:t>
      </w:r>
      <w:proofErr w:type="spellStart"/>
      <w:r w:rsidRPr="000D130A">
        <w:rPr>
          <w:rFonts w:ascii="Times New Roman" w:hAnsi="Times New Roman" w:cs="Times New Roman"/>
          <w:sz w:val="22"/>
          <w:szCs w:val="22"/>
        </w:rPr>
        <w:t>Солид</w:t>
      </w:r>
      <w:proofErr w:type="spellEnd"/>
      <w:r w:rsidRPr="000D130A">
        <w:rPr>
          <w:rFonts w:ascii="Times New Roman" w:hAnsi="Times New Roman" w:cs="Times New Roman"/>
          <w:sz w:val="22"/>
          <w:szCs w:val="22"/>
        </w:rPr>
        <w:t>» или передаваться иным способом, установленн</w:t>
      </w:r>
      <w:r w:rsidR="004D050F" w:rsidRPr="000D130A">
        <w:rPr>
          <w:rFonts w:ascii="Times New Roman" w:hAnsi="Times New Roman" w:cs="Times New Roman"/>
          <w:sz w:val="22"/>
          <w:szCs w:val="22"/>
        </w:rPr>
        <w:t>ым соответствующим договором (</w:t>
      </w:r>
      <w:hyperlink w:anchor="пункт_4_1" w:history="1">
        <w:r w:rsidR="004D050F" w:rsidRPr="000D130A">
          <w:rPr>
            <w:rStyle w:val="aa"/>
            <w:rFonts w:ascii="Times New Roman" w:hAnsi="Times New Roman" w:cs="Times New Roman"/>
            <w:color w:val="auto"/>
            <w:sz w:val="22"/>
            <w:szCs w:val="22"/>
            <w:u w:val="none"/>
          </w:rPr>
          <w:t>пункт</w:t>
        </w:r>
        <w:r w:rsidR="004D050F" w:rsidRPr="000D130A">
          <w:rPr>
            <w:rStyle w:val="aa"/>
            <w:color w:val="auto"/>
            <w:sz w:val="22"/>
            <w:szCs w:val="22"/>
            <w:u w:val="none"/>
          </w:rPr>
          <w:t> </w:t>
        </w:r>
        <w:r w:rsidRPr="000D130A">
          <w:rPr>
            <w:rStyle w:val="aa"/>
            <w:rFonts w:ascii="Times New Roman" w:hAnsi="Times New Roman" w:cs="Times New Roman"/>
            <w:color w:val="auto"/>
            <w:sz w:val="22"/>
            <w:szCs w:val="22"/>
            <w:u w:val="none"/>
          </w:rPr>
          <w:t>4.1</w:t>
        </w:r>
      </w:hyperlink>
      <w:r w:rsidRPr="000D130A">
        <w:rPr>
          <w:rFonts w:ascii="Times New Roman" w:hAnsi="Times New Roman" w:cs="Times New Roman"/>
          <w:sz w:val="22"/>
          <w:szCs w:val="22"/>
        </w:rPr>
        <w:t xml:space="preserve"> настоящего Регламента)</w:t>
      </w:r>
      <w:r w:rsidR="00950EF7" w:rsidRPr="000D130A">
        <w:rPr>
          <w:rFonts w:ascii="Times New Roman" w:hAnsi="Times New Roman" w:cs="Times New Roman"/>
          <w:sz w:val="22"/>
          <w:szCs w:val="22"/>
        </w:rPr>
        <w:t>.</w:t>
      </w:r>
    </w:p>
    <w:p w:rsidR="00950EF7" w:rsidRPr="000D130A" w:rsidRDefault="00CC0462" w:rsidP="00673F90">
      <w:pPr>
        <w:pStyle w:val="ab"/>
        <w:numPr>
          <w:ilvl w:val="0"/>
          <w:numId w:val="30"/>
        </w:numPr>
        <w:tabs>
          <w:tab w:val="left" w:pos="1134"/>
        </w:tabs>
        <w:spacing w:before="120"/>
        <w:ind w:left="0" w:firstLine="567"/>
        <w:jc w:val="both"/>
        <w:rPr>
          <w:sz w:val="22"/>
          <w:szCs w:val="22"/>
        </w:rPr>
      </w:pPr>
      <w:r w:rsidRPr="000D130A">
        <w:rPr>
          <w:sz w:val="22"/>
          <w:szCs w:val="22"/>
        </w:rPr>
        <w:t xml:space="preserve">Уведомление </w:t>
      </w:r>
      <w:r w:rsidR="008A444D" w:rsidRPr="000D130A">
        <w:rPr>
          <w:sz w:val="22"/>
          <w:szCs w:val="22"/>
        </w:rPr>
        <w:t xml:space="preserve">предоставляется Заявителю </w:t>
      </w:r>
      <w:r w:rsidR="00950EF7" w:rsidRPr="000D130A">
        <w:rPr>
          <w:sz w:val="22"/>
          <w:szCs w:val="22"/>
        </w:rPr>
        <w:t>в форме</w:t>
      </w:r>
      <w:r w:rsidR="008A444D" w:rsidRPr="000D130A">
        <w:rPr>
          <w:sz w:val="22"/>
          <w:szCs w:val="22"/>
        </w:rPr>
        <w:t xml:space="preserve"> электронного документа посредством размещения в Личном кабинете Клиента в рамк</w:t>
      </w:r>
      <w:r w:rsidR="004D050F" w:rsidRPr="000D130A">
        <w:rPr>
          <w:sz w:val="22"/>
          <w:szCs w:val="22"/>
        </w:rPr>
        <w:t xml:space="preserve">ах соответствующего договора </w:t>
      </w:r>
      <w:hyperlink w:anchor="пункт_4_1" w:history="1">
        <w:r w:rsidR="004D050F" w:rsidRPr="000D130A">
          <w:rPr>
            <w:rStyle w:val="aa"/>
            <w:color w:val="auto"/>
            <w:sz w:val="22"/>
            <w:szCs w:val="22"/>
            <w:u w:val="none"/>
          </w:rPr>
          <w:t>(п</w:t>
        </w:r>
        <w:r w:rsidR="004D050F" w:rsidRPr="000D130A">
          <w:rPr>
            <w:rStyle w:val="aa"/>
            <w:color w:val="auto"/>
            <w:sz w:val="22"/>
            <w:szCs w:val="22"/>
            <w:u w:val="none"/>
            <w:lang w:val="ru-RU"/>
          </w:rPr>
          <w:t>ункт </w:t>
        </w:r>
        <w:r w:rsidR="008A444D" w:rsidRPr="000D130A">
          <w:rPr>
            <w:rStyle w:val="aa"/>
            <w:color w:val="auto"/>
            <w:sz w:val="22"/>
            <w:szCs w:val="22"/>
            <w:u w:val="none"/>
          </w:rPr>
          <w:t>4.1</w:t>
        </w:r>
      </w:hyperlink>
      <w:r w:rsidR="008A444D" w:rsidRPr="000D130A">
        <w:rPr>
          <w:sz w:val="22"/>
          <w:szCs w:val="22"/>
        </w:rPr>
        <w:t xml:space="preserve"> настоящего Регламента)</w:t>
      </w:r>
      <w:r w:rsidR="00FF6452" w:rsidRPr="000D130A">
        <w:rPr>
          <w:sz w:val="22"/>
          <w:szCs w:val="22"/>
        </w:rPr>
        <w:t xml:space="preserve"> </w:t>
      </w:r>
      <w:r w:rsidR="00950EF7" w:rsidRPr="000D130A">
        <w:rPr>
          <w:sz w:val="22"/>
          <w:szCs w:val="22"/>
        </w:rPr>
        <w:t>или Соглашения об использовании информационной системы</w:t>
      </w:r>
      <w:r w:rsidR="004D050F" w:rsidRPr="000D130A">
        <w:rPr>
          <w:sz w:val="22"/>
          <w:szCs w:val="22"/>
        </w:rPr>
        <w:t xml:space="preserve"> Личный кабинет АО</w:t>
      </w:r>
      <w:r w:rsidR="004D050F" w:rsidRPr="000D130A">
        <w:rPr>
          <w:sz w:val="22"/>
          <w:szCs w:val="22"/>
          <w:lang w:val="ru-RU"/>
        </w:rPr>
        <w:t> </w:t>
      </w:r>
      <w:r w:rsidR="00950EF7" w:rsidRPr="000D130A">
        <w:rPr>
          <w:sz w:val="22"/>
          <w:szCs w:val="22"/>
        </w:rPr>
        <w:t>ИФК</w:t>
      </w:r>
      <w:r w:rsidR="004D050F" w:rsidRPr="000D130A">
        <w:rPr>
          <w:sz w:val="22"/>
          <w:szCs w:val="22"/>
          <w:lang w:val="ru-RU"/>
        </w:rPr>
        <w:t> «</w:t>
      </w:r>
      <w:proofErr w:type="spellStart"/>
      <w:r w:rsidR="00950EF7" w:rsidRPr="000D130A">
        <w:rPr>
          <w:sz w:val="22"/>
          <w:szCs w:val="22"/>
        </w:rPr>
        <w:t>Солид</w:t>
      </w:r>
      <w:proofErr w:type="spellEnd"/>
      <w:r w:rsidR="00950EF7" w:rsidRPr="000D130A">
        <w:rPr>
          <w:sz w:val="22"/>
          <w:szCs w:val="22"/>
        </w:rPr>
        <w:t>», закл</w:t>
      </w:r>
      <w:r w:rsidR="004D050F" w:rsidRPr="000D130A">
        <w:rPr>
          <w:sz w:val="22"/>
          <w:szCs w:val="22"/>
        </w:rPr>
        <w:t>юченного между Заявителем и АО</w:t>
      </w:r>
      <w:r w:rsidR="004D050F" w:rsidRPr="000D130A">
        <w:rPr>
          <w:sz w:val="22"/>
          <w:szCs w:val="22"/>
          <w:lang w:val="ru-RU"/>
        </w:rPr>
        <w:t> </w:t>
      </w:r>
      <w:r w:rsidR="004D050F" w:rsidRPr="000D130A">
        <w:rPr>
          <w:sz w:val="22"/>
          <w:szCs w:val="22"/>
        </w:rPr>
        <w:t>ИФК</w:t>
      </w:r>
      <w:r w:rsidR="004D050F" w:rsidRPr="000D130A">
        <w:rPr>
          <w:sz w:val="22"/>
          <w:szCs w:val="22"/>
          <w:lang w:val="ru-RU"/>
        </w:rPr>
        <w:t> </w:t>
      </w:r>
      <w:r w:rsidR="00950EF7" w:rsidRPr="000D130A">
        <w:rPr>
          <w:sz w:val="22"/>
          <w:szCs w:val="22"/>
        </w:rPr>
        <w:t>«</w:t>
      </w:r>
      <w:proofErr w:type="spellStart"/>
      <w:r w:rsidR="00950EF7" w:rsidRPr="000D130A">
        <w:rPr>
          <w:sz w:val="22"/>
          <w:szCs w:val="22"/>
        </w:rPr>
        <w:t>Солид</w:t>
      </w:r>
      <w:proofErr w:type="spellEnd"/>
      <w:r w:rsidR="00950EF7" w:rsidRPr="000D130A">
        <w:rPr>
          <w:sz w:val="22"/>
          <w:szCs w:val="22"/>
        </w:rPr>
        <w:t xml:space="preserve">» </w:t>
      </w:r>
      <w:r w:rsidR="00BA3057" w:rsidRPr="000D130A">
        <w:rPr>
          <w:sz w:val="22"/>
          <w:szCs w:val="22"/>
        </w:rPr>
        <w:t xml:space="preserve">в срок не позднее </w:t>
      </w:r>
      <w:r w:rsidR="00A9157B" w:rsidRPr="000D130A">
        <w:rPr>
          <w:sz w:val="22"/>
          <w:szCs w:val="22"/>
        </w:rPr>
        <w:t>3 (Трех)</w:t>
      </w:r>
      <w:r w:rsidR="00BA3057" w:rsidRPr="000D130A">
        <w:rPr>
          <w:sz w:val="22"/>
          <w:szCs w:val="22"/>
        </w:rPr>
        <w:t xml:space="preserve"> рабочих </w:t>
      </w:r>
      <w:r w:rsidR="00950EF7" w:rsidRPr="000D130A">
        <w:rPr>
          <w:sz w:val="22"/>
          <w:szCs w:val="22"/>
        </w:rPr>
        <w:t>дней с момента принятия решения.</w:t>
      </w:r>
    </w:p>
    <w:p w:rsidR="00950EF7" w:rsidRPr="000D130A" w:rsidRDefault="00950EF7" w:rsidP="00950EF7">
      <w:pPr>
        <w:pStyle w:val="ConsPlusNormal"/>
        <w:jc w:val="both"/>
        <w:rPr>
          <w:rFonts w:ascii="Times New Roman" w:hAnsi="Times New Roman" w:cs="Times New Roman"/>
          <w:sz w:val="22"/>
          <w:szCs w:val="22"/>
        </w:rPr>
      </w:pPr>
      <w:r w:rsidRPr="000D130A">
        <w:rPr>
          <w:rFonts w:ascii="Times New Roman" w:hAnsi="Times New Roman" w:cs="Times New Roman"/>
          <w:sz w:val="22"/>
          <w:szCs w:val="22"/>
        </w:rPr>
        <w:t xml:space="preserve">По запросу Заявителя указанное Уведомление может предоставляться Заявителю в форме документа </w:t>
      </w:r>
      <w:r w:rsidR="004D050F" w:rsidRPr="000D130A">
        <w:rPr>
          <w:rFonts w:ascii="Times New Roman" w:hAnsi="Times New Roman" w:cs="Times New Roman"/>
          <w:sz w:val="22"/>
          <w:szCs w:val="22"/>
        </w:rPr>
        <w:t>на бумажном носителе в офисе АО</w:t>
      </w:r>
      <w:r w:rsidR="004D050F" w:rsidRPr="000D130A">
        <w:rPr>
          <w:sz w:val="22"/>
          <w:szCs w:val="22"/>
        </w:rPr>
        <w:t> </w:t>
      </w:r>
      <w:r w:rsidR="004D050F" w:rsidRPr="000D130A">
        <w:rPr>
          <w:rFonts w:ascii="Times New Roman" w:hAnsi="Times New Roman" w:cs="Times New Roman"/>
          <w:sz w:val="22"/>
          <w:szCs w:val="22"/>
        </w:rPr>
        <w:t>ИФК</w:t>
      </w:r>
      <w:r w:rsidR="004D050F" w:rsidRPr="000D130A">
        <w:rPr>
          <w:sz w:val="22"/>
          <w:szCs w:val="22"/>
        </w:rPr>
        <w:t> </w:t>
      </w:r>
      <w:r w:rsidRPr="000D130A">
        <w:rPr>
          <w:rFonts w:ascii="Times New Roman" w:hAnsi="Times New Roman" w:cs="Times New Roman"/>
          <w:sz w:val="22"/>
          <w:szCs w:val="22"/>
        </w:rPr>
        <w:t>«</w:t>
      </w:r>
      <w:proofErr w:type="spellStart"/>
      <w:r w:rsidRPr="000D130A">
        <w:rPr>
          <w:rFonts w:ascii="Times New Roman" w:hAnsi="Times New Roman" w:cs="Times New Roman"/>
          <w:sz w:val="22"/>
          <w:szCs w:val="22"/>
        </w:rPr>
        <w:t>Солид</w:t>
      </w:r>
      <w:proofErr w:type="spellEnd"/>
      <w:r w:rsidRPr="000D130A">
        <w:rPr>
          <w:rFonts w:ascii="Times New Roman" w:hAnsi="Times New Roman" w:cs="Times New Roman"/>
          <w:sz w:val="22"/>
          <w:szCs w:val="22"/>
        </w:rPr>
        <w:t>» или передаваться иным способом, установленн</w:t>
      </w:r>
      <w:r w:rsidR="004D050F" w:rsidRPr="000D130A">
        <w:rPr>
          <w:rFonts w:ascii="Times New Roman" w:hAnsi="Times New Roman" w:cs="Times New Roman"/>
          <w:sz w:val="22"/>
          <w:szCs w:val="22"/>
        </w:rPr>
        <w:t>ым соответствующим договором (</w:t>
      </w:r>
      <w:hyperlink w:anchor="пункт_4_1" w:history="1">
        <w:r w:rsidR="004D050F" w:rsidRPr="000D130A">
          <w:rPr>
            <w:rStyle w:val="aa"/>
            <w:rFonts w:ascii="Times New Roman" w:hAnsi="Times New Roman" w:cs="Times New Roman"/>
            <w:color w:val="auto"/>
            <w:sz w:val="22"/>
            <w:szCs w:val="22"/>
            <w:u w:val="none"/>
          </w:rPr>
          <w:t>пункт</w:t>
        </w:r>
        <w:r w:rsidR="004D050F" w:rsidRPr="000D130A">
          <w:rPr>
            <w:rStyle w:val="aa"/>
            <w:color w:val="auto"/>
            <w:sz w:val="22"/>
            <w:szCs w:val="22"/>
            <w:u w:val="none"/>
          </w:rPr>
          <w:t> </w:t>
        </w:r>
        <w:r w:rsidRPr="000D130A">
          <w:rPr>
            <w:rStyle w:val="aa"/>
            <w:rFonts w:ascii="Times New Roman" w:hAnsi="Times New Roman" w:cs="Times New Roman"/>
            <w:color w:val="auto"/>
            <w:sz w:val="22"/>
            <w:szCs w:val="22"/>
            <w:u w:val="none"/>
          </w:rPr>
          <w:t>4.1</w:t>
        </w:r>
      </w:hyperlink>
      <w:r w:rsidRPr="000D130A">
        <w:rPr>
          <w:rFonts w:ascii="Times New Roman" w:hAnsi="Times New Roman" w:cs="Times New Roman"/>
          <w:sz w:val="22"/>
          <w:szCs w:val="22"/>
        </w:rPr>
        <w:t xml:space="preserve"> настоящего Регламента).</w:t>
      </w:r>
    </w:p>
    <w:p w:rsidR="00F3043F" w:rsidRPr="000D130A" w:rsidRDefault="00661C1C" w:rsidP="00673F90">
      <w:pPr>
        <w:pStyle w:val="ab"/>
        <w:numPr>
          <w:ilvl w:val="0"/>
          <w:numId w:val="30"/>
        </w:numPr>
        <w:tabs>
          <w:tab w:val="left" w:pos="1134"/>
        </w:tabs>
        <w:spacing w:before="120"/>
        <w:ind w:left="0" w:firstLine="567"/>
        <w:jc w:val="both"/>
        <w:rPr>
          <w:bCs/>
          <w:iCs/>
          <w:sz w:val="22"/>
          <w:szCs w:val="22"/>
        </w:rPr>
      </w:pPr>
      <w:r w:rsidRPr="000D130A">
        <w:rPr>
          <w:sz w:val="22"/>
          <w:szCs w:val="22"/>
        </w:rPr>
        <w:t xml:space="preserve">Лицо признается квалифицированным инвестором с момента внесения </w:t>
      </w:r>
      <w:r w:rsidR="00F61120" w:rsidRPr="000D130A">
        <w:rPr>
          <w:sz w:val="22"/>
          <w:szCs w:val="22"/>
        </w:rPr>
        <w:t>АО</w:t>
      </w:r>
      <w:r w:rsidR="004D050F" w:rsidRPr="000D130A">
        <w:rPr>
          <w:sz w:val="22"/>
          <w:szCs w:val="22"/>
          <w:lang w:val="ru-RU"/>
        </w:rPr>
        <w:t> </w:t>
      </w:r>
      <w:r w:rsidR="004D050F" w:rsidRPr="000D130A">
        <w:rPr>
          <w:sz w:val="22"/>
          <w:szCs w:val="22"/>
        </w:rPr>
        <w:t>ИФ</w:t>
      </w:r>
      <w:r w:rsidR="00575BC6" w:rsidRPr="000D130A">
        <w:rPr>
          <w:sz w:val="22"/>
          <w:szCs w:val="22"/>
          <w:lang w:val="ru-RU"/>
        </w:rPr>
        <w:t>К</w:t>
      </w:r>
      <w:r w:rsidR="004D050F" w:rsidRPr="000D130A">
        <w:rPr>
          <w:sz w:val="22"/>
          <w:szCs w:val="22"/>
          <w:lang w:val="ru-RU"/>
        </w:rPr>
        <w:t> </w:t>
      </w:r>
      <w:r w:rsidRPr="000D130A">
        <w:rPr>
          <w:sz w:val="22"/>
          <w:szCs w:val="22"/>
        </w:rPr>
        <w:t>«</w:t>
      </w:r>
      <w:proofErr w:type="spellStart"/>
      <w:r w:rsidRPr="000D130A">
        <w:rPr>
          <w:sz w:val="22"/>
          <w:szCs w:val="22"/>
        </w:rPr>
        <w:t>Солид</w:t>
      </w:r>
      <w:proofErr w:type="spellEnd"/>
      <w:r w:rsidRPr="000D130A">
        <w:rPr>
          <w:sz w:val="22"/>
          <w:szCs w:val="22"/>
        </w:rPr>
        <w:t xml:space="preserve">» записи о его включении в «Реестр </w:t>
      </w:r>
      <w:r w:rsidRPr="000D130A">
        <w:rPr>
          <w:bCs/>
          <w:sz w:val="22"/>
          <w:szCs w:val="22"/>
        </w:rPr>
        <w:t xml:space="preserve">лиц, признанных </w:t>
      </w:r>
      <w:r w:rsidR="004D050F" w:rsidRPr="000D130A">
        <w:rPr>
          <w:sz w:val="22"/>
          <w:szCs w:val="22"/>
        </w:rPr>
        <w:t>АО</w:t>
      </w:r>
      <w:r w:rsidR="004D050F" w:rsidRPr="000D130A">
        <w:rPr>
          <w:sz w:val="22"/>
          <w:szCs w:val="22"/>
          <w:lang w:val="ru-RU"/>
        </w:rPr>
        <w:t> </w:t>
      </w:r>
      <w:r w:rsidR="004D050F" w:rsidRPr="000D130A">
        <w:rPr>
          <w:sz w:val="22"/>
          <w:szCs w:val="22"/>
        </w:rPr>
        <w:t>ИФ</w:t>
      </w:r>
      <w:r w:rsidR="00575BC6" w:rsidRPr="000D130A">
        <w:rPr>
          <w:sz w:val="22"/>
          <w:szCs w:val="22"/>
          <w:lang w:val="ru-RU"/>
        </w:rPr>
        <w:t>К</w:t>
      </w:r>
      <w:r w:rsidR="004D050F" w:rsidRPr="000D130A">
        <w:rPr>
          <w:sz w:val="22"/>
          <w:szCs w:val="22"/>
          <w:lang w:val="ru-RU"/>
        </w:rPr>
        <w:t> </w:t>
      </w:r>
      <w:r w:rsidR="004D050F" w:rsidRPr="000D130A">
        <w:rPr>
          <w:sz w:val="22"/>
          <w:szCs w:val="22"/>
        </w:rPr>
        <w:t>«</w:t>
      </w:r>
      <w:proofErr w:type="spellStart"/>
      <w:r w:rsidR="004D050F" w:rsidRPr="000D130A">
        <w:rPr>
          <w:sz w:val="22"/>
          <w:szCs w:val="22"/>
        </w:rPr>
        <w:t>Солид</w:t>
      </w:r>
      <w:proofErr w:type="spellEnd"/>
      <w:r w:rsidR="004D050F" w:rsidRPr="000D130A">
        <w:rPr>
          <w:sz w:val="22"/>
          <w:szCs w:val="22"/>
        </w:rPr>
        <w:t xml:space="preserve">» </w:t>
      </w:r>
      <w:r w:rsidRPr="000D130A">
        <w:rPr>
          <w:bCs/>
          <w:sz w:val="22"/>
          <w:szCs w:val="22"/>
        </w:rPr>
        <w:t>квалифицированными инвесторами» (далее – Реестр)</w:t>
      </w:r>
      <w:r w:rsidRPr="000D130A">
        <w:rPr>
          <w:sz w:val="22"/>
          <w:szCs w:val="22"/>
        </w:rPr>
        <w:t>.</w:t>
      </w:r>
      <w:r w:rsidR="00950EF7" w:rsidRPr="000D130A">
        <w:rPr>
          <w:sz w:val="22"/>
          <w:szCs w:val="22"/>
        </w:rPr>
        <w:t xml:space="preserve"> </w:t>
      </w:r>
      <w:r w:rsidRPr="000D130A">
        <w:rPr>
          <w:sz w:val="22"/>
          <w:szCs w:val="22"/>
        </w:rPr>
        <w:t xml:space="preserve">Настоящим пунктом </w:t>
      </w:r>
      <w:r w:rsidR="004D050F" w:rsidRPr="000D130A">
        <w:rPr>
          <w:sz w:val="22"/>
          <w:szCs w:val="22"/>
        </w:rPr>
        <w:t>АО</w:t>
      </w:r>
      <w:r w:rsidR="004D050F" w:rsidRPr="000D130A">
        <w:rPr>
          <w:sz w:val="22"/>
          <w:szCs w:val="22"/>
          <w:lang w:val="ru-RU"/>
        </w:rPr>
        <w:t> </w:t>
      </w:r>
      <w:r w:rsidR="004D050F" w:rsidRPr="000D130A">
        <w:rPr>
          <w:sz w:val="22"/>
          <w:szCs w:val="22"/>
        </w:rPr>
        <w:t>ИФ</w:t>
      </w:r>
      <w:r w:rsidR="00575BC6" w:rsidRPr="000D130A">
        <w:rPr>
          <w:sz w:val="22"/>
          <w:szCs w:val="22"/>
          <w:lang w:val="ru-RU"/>
        </w:rPr>
        <w:t>К</w:t>
      </w:r>
      <w:r w:rsidR="004D050F" w:rsidRPr="000D130A">
        <w:rPr>
          <w:sz w:val="22"/>
          <w:szCs w:val="22"/>
          <w:lang w:val="ru-RU"/>
        </w:rPr>
        <w:t> </w:t>
      </w:r>
      <w:r w:rsidR="004D050F" w:rsidRPr="000D130A">
        <w:rPr>
          <w:sz w:val="22"/>
          <w:szCs w:val="22"/>
        </w:rPr>
        <w:t>«</w:t>
      </w:r>
      <w:proofErr w:type="spellStart"/>
      <w:r w:rsidR="004D050F" w:rsidRPr="000D130A">
        <w:rPr>
          <w:sz w:val="22"/>
          <w:szCs w:val="22"/>
        </w:rPr>
        <w:t>Солид</w:t>
      </w:r>
      <w:proofErr w:type="spellEnd"/>
      <w:r w:rsidRPr="000D130A">
        <w:rPr>
          <w:sz w:val="22"/>
          <w:szCs w:val="22"/>
        </w:rPr>
        <w:t xml:space="preserve">» определяет требование к </w:t>
      </w:r>
      <w:r w:rsidR="002F2103" w:rsidRPr="000D130A">
        <w:rPr>
          <w:sz w:val="22"/>
          <w:szCs w:val="22"/>
        </w:rPr>
        <w:t xml:space="preserve">каждому </w:t>
      </w:r>
      <w:r w:rsidRPr="000D130A">
        <w:rPr>
          <w:sz w:val="22"/>
          <w:szCs w:val="22"/>
        </w:rPr>
        <w:t>юридическ</w:t>
      </w:r>
      <w:r w:rsidR="002F2103" w:rsidRPr="000D130A">
        <w:rPr>
          <w:sz w:val="22"/>
          <w:szCs w:val="22"/>
        </w:rPr>
        <w:t>ому</w:t>
      </w:r>
      <w:r w:rsidR="005C7290" w:rsidRPr="000D130A">
        <w:rPr>
          <w:sz w:val="22"/>
          <w:szCs w:val="22"/>
        </w:rPr>
        <w:t xml:space="preserve"> </w:t>
      </w:r>
      <w:r w:rsidRPr="000D130A">
        <w:rPr>
          <w:sz w:val="22"/>
          <w:szCs w:val="22"/>
        </w:rPr>
        <w:t>лиц</w:t>
      </w:r>
      <w:r w:rsidR="002F2103" w:rsidRPr="000D130A">
        <w:rPr>
          <w:sz w:val="22"/>
          <w:szCs w:val="22"/>
        </w:rPr>
        <w:t>у</w:t>
      </w:r>
      <w:r w:rsidRPr="000D130A">
        <w:rPr>
          <w:sz w:val="22"/>
          <w:szCs w:val="22"/>
        </w:rPr>
        <w:t>, признанн</w:t>
      </w:r>
      <w:r w:rsidR="002F2103" w:rsidRPr="000D130A">
        <w:rPr>
          <w:sz w:val="22"/>
          <w:szCs w:val="22"/>
        </w:rPr>
        <w:t>ому</w:t>
      </w:r>
      <w:r w:rsidRPr="000D130A">
        <w:rPr>
          <w:sz w:val="22"/>
          <w:szCs w:val="22"/>
        </w:rPr>
        <w:t xml:space="preserve"> квалифицированным инвестор</w:t>
      </w:r>
      <w:r w:rsidR="002F2103" w:rsidRPr="000D130A">
        <w:rPr>
          <w:sz w:val="22"/>
          <w:szCs w:val="22"/>
        </w:rPr>
        <w:t>ом</w:t>
      </w:r>
      <w:r w:rsidRPr="000D130A">
        <w:rPr>
          <w:sz w:val="22"/>
          <w:szCs w:val="22"/>
        </w:rPr>
        <w:t>, подтверждения соблюдения требований, соответствие которым необходимо для признания лица квалифицированным инвестором</w:t>
      </w:r>
      <w:r w:rsidR="002F2103" w:rsidRPr="000D130A">
        <w:rPr>
          <w:sz w:val="22"/>
          <w:szCs w:val="22"/>
        </w:rPr>
        <w:t xml:space="preserve">. </w:t>
      </w:r>
      <w:r w:rsidR="00FF0AE7" w:rsidRPr="000D130A">
        <w:rPr>
          <w:sz w:val="22"/>
          <w:szCs w:val="22"/>
        </w:rPr>
        <w:t>Для</w:t>
      </w:r>
      <w:r w:rsidRPr="000D130A">
        <w:rPr>
          <w:sz w:val="22"/>
          <w:szCs w:val="22"/>
        </w:rPr>
        <w:t xml:space="preserve"> осуществл</w:t>
      </w:r>
      <w:r w:rsidR="00FF0AE7" w:rsidRPr="000D130A">
        <w:rPr>
          <w:sz w:val="22"/>
          <w:szCs w:val="22"/>
        </w:rPr>
        <w:t>ения</w:t>
      </w:r>
      <w:r w:rsidRPr="000D130A">
        <w:rPr>
          <w:sz w:val="22"/>
          <w:szCs w:val="22"/>
        </w:rPr>
        <w:t xml:space="preserve"> проверк</w:t>
      </w:r>
      <w:r w:rsidR="00FF0AE7" w:rsidRPr="000D130A">
        <w:rPr>
          <w:sz w:val="22"/>
          <w:szCs w:val="22"/>
        </w:rPr>
        <w:t>и</w:t>
      </w:r>
      <w:r w:rsidRPr="000D130A">
        <w:rPr>
          <w:sz w:val="22"/>
          <w:szCs w:val="22"/>
        </w:rPr>
        <w:t xml:space="preserve"> соблюдения </w:t>
      </w:r>
      <w:r w:rsidR="00FF0AE7" w:rsidRPr="000D130A">
        <w:rPr>
          <w:sz w:val="22"/>
          <w:szCs w:val="22"/>
        </w:rPr>
        <w:t xml:space="preserve">юридическим лицом </w:t>
      </w:r>
      <w:r w:rsidRPr="000D130A">
        <w:rPr>
          <w:sz w:val="22"/>
          <w:szCs w:val="22"/>
        </w:rPr>
        <w:t>требований</w:t>
      </w:r>
      <w:r w:rsidR="00FF0AE7" w:rsidRPr="000D130A">
        <w:rPr>
          <w:sz w:val="22"/>
          <w:szCs w:val="22"/>
        </w:rPr>
        <w:t>,</w:t>
      </w:r>
      <w:r w:rsidR="009659FA" w:rsidRPr="000D130A">
        <w:rPr>
          <w:sz w:val="22"/>
          <w:szCs w:val="22"/>
        </w:rPr>
        <w:t xml:space="preserve"> </w:t>
      </w:r>
      <w:r w:rsidR="00FF0AE7" w:rsidRPr="000D130A">
        <w:rPr>
          <w:sz w:val="22"/>
          <w:szCs w:val="22"/>
        </w:rPr>
        <w:t xml:space="preserve">соответствие которым необходимо для признания лица квалифицированным инвестором, юридическое лицо, признанное </w:t>
      </w:r>
      <w:r w:rsidR="004D050F" w:rsidRPr="000D130A">
        <w:rPr>
          <w:sz w:val="22"/>
          <w:szCs w:val="22"/>
        </w:rPr>
        <w:t>АО</w:t>
      </w:r>
      <w:r w:rsidR="004D050F" w:rsidRPr="000D130A">
        <w:rPr>
          <w:sz w:val="22"/>
          <w:szCs w:val="22"/>
          <w:lang w:val="ru-RU"/>
        </w:rPr>
        <w:t> </w:t>
      </w:r>
      <w:r w:rsidR="004D050F" w:rsidRPr="000D130A">
        <w:rPr>
          <w:sz w:val="22"/>
          <w:szCs w:val="22"/>
        </w:rPr>
        <w:t>ИФ</w:t>
      </w:r>
      <w:r w:rsidR="00575BC6" w:rsidRPr="000D130A">
        <w:rPr>
          <w:sz w:val="22"/>
          <w:szCs w:val="22"/>
          <w:lang w:val="ru-RU"/>
        </w:rPr>
        <w:t>К</w:t>
      </w:r>
      <w:r w:rsidR="004D050F" w:rsidRPr="000D130A">
        <w:rPr>
          <w:sz w:val="22"/>
          <w:szCs w:val="22"/>
          <w:lang w:val="ru-RU"/>
        </w:rPr>
        <w:t> </w:t>
      </w:r>
      <w:r w:rsidR="004D050F" w:rsidRPr="000D130A">
        <w:rPr>
          <w:sz w:val="22"/>
          <w:szCs w:val="22"/>
        </w:rPr>
        <w:t>«</w:t>
      </w:r>
      <w:proofErr w:type="spellStart"/>
      <w:r w:rsidR="004D050F" w:rsidRPr="000D130A">
        <w:rPr>
          <w:sz w:val="22"/>
          <w:szCs w:val="22"/>
        </w:rPr>
        <w:t>Солид</w:t>
      </w:r>
      <w:proofErr w:type="spellEnd"/>
      <w:r w:rsidR="00FF0AE7" w:rsidRPr="000D130A">
        <w:rPr>
          <w:sz w:val="22"/>
          <w:szCs w:val="22"/>
        </w:rPr>
        <w:t>» квалифицированным инвестором, обязано ежегодно не позднее</w:t>
      </w:r>
      <w:r w:rsidR="009659FA" w:rsidRPr="000D130A">
        <w:rPr>
          <w:sz w:val="22"/>
          <w:szCs w:val="22"/>
        </w:rPr>
        <w:t xml:space="preserve"> </w:t>
      </w:r>
      <w:r w:rsidR="00FF0AE7" w:rsidRPr="000D130A">
        <w:rPr>
          <w:sz w:val="22"/>
          <w:szCs w:val="22"/>
        </w:rPr>
        <w:t>1</w:t>
      </w:r>
      <w:r w:rsidR="00F3043F" w:rsidRPr="000D130A">
        <w:rPr>
          <w:sz w:val="22"/>
          <w:szCs w:val="22"/>
        </w:rPr>
        <w:t xml:space="preserve">5 </w:t>
      </w:r>
      <w:r w:rsidR="00FF0AE7" w:rsidRPr="000D130A">
        <w:rPr>
          <w:sz w:val="22"/>
          <w:szCs w:val="22"/>
        </w:rPr>
        <w:t>(</w:t>
      </w:r>
      <w:r w:rsidR="00F3043F" w:rsidRPr="000D130A">
        <w:rPr>
          <w:sz w:val="22"/>
          <w:szCs w:val="22"/>
        </w:rPr>
        <w:t>Пятнадцати</w:t>
      </w:r>
      <w:r w:rsidR="00FF0AE7" w:rsidRPr="000D130A">
        <w:rPr>
          <w:sz w:val="22"/>
          <w:szCs w:val="22"/>
        </w:rPr>
        <w:t xml:space="preserve">) календарных дней до даты истечения года с момента внесения </w:t>
      </w:r>
      <w:r w:rsidR="004D050F" w:rsidRPr="000D130A">
        <w:rPr>
          <w:sz w:val="22"/>
          <w:szCs w:val="22"/>
        </w:rPr>
        <w:t>АО</w:t>
      </w:r>
      <w:r w:rsidR="004D050F" w:rsidRPr="000D130A">
        <w:rPr>
          <w:sz w:val="22"/>
          <w:szCs w:val="22"/>
          <w:lang w:val="ru-RU"/>
        </w:rPr>
        <w:t> </w:t>
      </w:r>
      <w:r w:rsidR="004D050F" w:rsidRPr="000D130A">
        <w:rPr>
          <w:sz w:val="22"/>
          <w:szCs w:val="22"/>
        </w:rPr>
        <w:t>ИФ</w:t>
      </w:r>
      <w:r w:rsidR="00575BC6" w:rsidRPr="000D130A">
        <w:rPr>
          <w:sz w:val="22"/>
          <w:szCs w:val="22"/>
          <w:lang w:val="ru-RU"/>
        </w:rPr>
        <w:t>К</w:t>
      </w:r>
      <w:r w:rsidR="004D050F" w:rsidRPr="000D130A">
        <w:rPr>
          <w:sz w:val="22"/>
          <w:szCs w:val="22"/>
          <w:lang w:val="ru-RU"/>
        </w:rPr>
        <w:t> </w:t>
      </w:r>
      <w:r w:rsidR="004D050F" w:rsidRPr="000D130A">
        <w:rPr>
          <w:sz w:val="22"/>
          <w:szCs w:val="22"/>
        </w:rPr>
        <w:t>«</w:t>
      </w:r>
      <w:proofErr w:type="spellStart"/>
      <w:r w:rsidR="004D050F" w:rsidRPr="000D130A">
        <w:rPr>
          <w:sz w:val="22"/>
          <w:szCs w:val="22"/>
        </w:rPr>
        <w:t>Солид</w:t>
      </w:r>
      <w:proofErr w:type="spellEnd"/>
      <w:r w:rsidR="00FF0AE7" w:rsidRPr="000D130A">
        <w:rPr>
          <w:sz w:val="22"/>
          <w:szCs w:val="22"/>
        </w:rPr>
        <w:t xml:space="preserve">» записи о его включении в Реестр, либо о подтверждении соответствия требованиям предоставить в </w:t>
      </w:r>
      <w:r w:rsidR="004D050F" w:rsidRPr="000D130A">
        <w:rPr>
          <w:sz w:val="22"/>
          <w:szCs w:val="22"/>
        </w:rPr>
        <w:t>АО</w:t>
      </w:r>
      <w:r w:rsidR="004D050F" w:rsidRPr="000D130A">
        <w:rPr>
          <w:sz w:val="22"/>
          <w:szCs w:val="22"/>
          <w:lang w:val="ru-RU"/>
        </w:rPr>
        <w:t> </w:t>
      </w:r>
      <w:r w:rsidR="004D050F" w:rsidRPr="000D130A">
        <w:rPr>
          <w:sz w:val="22"/>
          <w:szCs w:val="22"/>
        </w:rPr>
        <w:t>ИФ</w:t>
      </w:r>
      <w:r w:rsidR="00575BC6" w:rsidRPr="000D130A">
        <w:rPr>
          <w:sz w:val="22"/>
          <w:szCs w:val="22"/>
          <w:lang w:val="ru-RU"/>
        </w:rPr>
        <w:t>К</w:t>
      </w:r>
      <w:r w:rsidR="004D050F" w:rsidRPr="000D130A">
        <w:rPr>
          <w:sz w:val="22"/>
          <w:szCs w:val="22"/>
          <w:lang w:val="ru-RU"/>
        </w:rPr>
        <w:t> </w:t>
      </w:r>
      <w:r w:rsidR="004D050F" w:rsidRPr="000D130A">
        <w:rPr>
          <w:sz w:val="22"/>
          <w:szCs w:val="22"/>
        </w:rPr>
        <w:t>«</w:t>
      </w:r>
      <w:proofErr w:type="spellStart"/>
      <w:r w:rsidR="004D050F" w:rsidRPr="000D130A">
        <w:rPr>
          <w:sz w:val="22"/>
          <w:szCs w:val="22"/>
        </w:rPr>
        <w:t>Солид</w:t>
      </w:r>
      <w:proofErr w:type="spellEnd"/>
      <w:r w:rsidR="00FF0AE7" w:rsidRPr="000D130A">
        <w:rPr>
          <w:sz w:val="22"/>
          <w:szCs w:val="22"/>
        </w:rPr>
        <w:t>» документы</w:t>
      </w:r>
      <w:r w:rsidR="00F3043F" w:rsidRPr="000D130A">
        <w:rPr>
          <w:sz w:val="22"/>
          <w:szCs w:val="22"/>
        </w:rPr>
        <w:t>,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Регламентом, а также иные документы, предусмотренные Регламентом, если в ранее предоставленных документах произошли изменения.</w:t>
      </w:r>
    </w:p>
    <w:p w:rsidR="00FF0AE7" w:rsidRPr="000D130A" w:rsidRDefault="00661C1C" w:rsidP="00673F90">
      <w:pPr>
        <w:pStyle w:val="ab"/>
        <w:numPr>
          <w:ilvl w:val="0"/>
          <w:numId w:val="30"/>
        </w:numPr>
        <w:tabs>
          <w:tab w:val="left" w:pos="1134"/>
        </w:tabs>
        <w:spacing w:before="120"/>
        <w:ind w:left="0" w:firstLine="567"/>
        <w:jc w:val="both"/>
        <w:rPr>
          <w:sz w:val="22"/>
          <w:szCs w:val="22"/>
        </w:rPr>
      </w:pPr>
      <w:r w:rsidRPr="000D130A">
        <w:rPr>
          <w:sz w:val="22"/>
          <w:szCs w:val="22"/>
        </w:rPr>
        <w:t xml:space="preserve">Лицо, признанное квалифицированным инвестором в отношении определенных видов ценных бумаг, и (или) производных финансовых инструментов, и (или) видов услуг, имеет право обратиться к лицу, признавшему его квалифицированным инвестором, с заявлением о признании его квалифицированным инвестором в отношении иных видов ценных бумаг, и (или) производных финансовых инструментов, и (или) видов услуг, предназначенных для квалифицированных инвесторов. В этом случае лицо представляет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w:t>
      </w:r>
      <w:r w:rsidR="00FF0AE7" w:rsidRPr="000D130A">
        <w:rPr>
          <w:sz w:val="22"/>
          <w:szCs w:val="22"/>
        </w:rPr>
        <w:t>Р</w:t>
      </w:r>
      <w:r w:rsidRPr="000D130A">
        <w:rPr>
          <w:sz w:val="22"/>
          <w:szCs w:val="22"/>
        </w:rPr>
        <w:t>егламентом.</w:t>
      </w:r>
      <w:r w:rsidR="00FF0AE7" w:rsidRPr="000D130A">
        <w:rPr>
          <w:sz w:val="22"/>
          <w:szCs w:val="22"/>
        </w:rPr>
        <w:t xml:space="preserve"> </w:t>
      </w:r>
    </w:p>
    <w:p w:rsidR="00FF0AE7" w:rsidRPr="000D130A" w:rsidRDefault="00661C1C" w:rsidP="00673F90">
      <w:pPr>
        <w:pStyle w:val="ab"/>
        <w:numPr>
          <w:ilvl w:val="0"/>
          <w:numId w:val="30"/>
        </w:numPr>
        <w:tabs>
          <w:tab w:val="left" w:pos="1134"/>
        </w:tabs>
        <w:spacing w:before="120"/>
        <w:ind w:left="0" w:firstLine="567"/>
        <w:jc w:val="both"/>
        <w:rPr>
          <w:sz w:val="22"/>
          <w:szCs w:val="22"/>
        </w:rPr>
      </w:pPr>
      <w:r w:rsidRPr="000D130A">
        <w:rPr>
          <w:sz w:val="22"/>
          <w:szCs w:val="22"/>
        </w:rPr>
        <w:t>В указанном случае признание лица квалифицированным инвестором осуществляется в порядке, предусмотренном настоящ</w:t>
      </w:r>
      <w:r w:rsidR="00FF0AE7" w:rsidRPr="000D130A">
        <w:rPr>
          <w:sz w:val="22"/>
          <w:szCs w:val="22"/>
        </w:rPr>
        <w:t>им Регламентом</w:t>
      </w:r>
      <w:r w:rsidRPr="000D130A">
        <w:rPr>
          <w:sz w:val="22"/>
          <w:szCs w:val="22"/>
        </w:rPr>
        <w:t>.</w:t>
      </w:r>
    </w:p>
    <w:p w:rsidR="00382F7A" w:rsidRPr="000D130A" w:rsidRDefault="00575BC6" w:rsidP="00673F90">
      <w:pPr>
        <w:pStyle w:val="ab"/>
        <w:numPr>
          <w:ilvl w:val="0"/>
          <w:numId w:val="30"/>
        </w:numPr>
        <w:tabs>
          <w:tab w:val="left" w:pos="1134"/>
        </w:tabs>
        <w:spacing w:before="120"/>
        <w:ind w:left="0" w:firstLine="567"/>
        <w:jc w:val="both"/>
        <w:rPr>
          <w:sz w:val="22"/>
          <w:szCs w:val="22"/>
        </w:rPr>
      </w:pPr>
      <w:r w:rsidRPr="000D130A">
        <w:rPr>
          <w:sz w:val="22"/>
          <w:szCs w:val="22"/>
        </w:rPr>
        <w:t>АО</w:t>
      </w:r>
      <w:r w:rsidRPr="000D130A">
        <w:rPr>
          <w:sz w:val="22"/>
          <w:szCs w:val="22"/>
          <w:lang w:val="ru-RU"/>
        </w:rPr>
        <w:t> </w:t>
      </w:r>
      <w:r w:rsidRPr="000D130A">
        <w:rPr>
          <w:sz w:val="22"/>
          <w:szCs w:val="22"/>
        </w:rPr>
        <w:t>ИФ</w:t>
      </w:r>
      <w:r w:rsidRPr="000D130A">
        <w:rPr>
          <w:sz w:val="22"/>
          <w:szCs w:val="22"/>
          <w:lang w:val="ru-RU"/>
        </w:rPr>
        <w:t>К </w:t>
      </w:r>
      <w:r w:rsidRPr="000D130A">
        <w:rPr>
          <w:sz w:val="22"/>
          <w:szCs w:val="22"/>
        </w:rPr>
        <w:t>«</w:t>
      </w:r>
      <w:proofErr w:type="spellStart"/>
      <w:r w:rsidRPr="000D130A">
        <w:rPr>
          <w:sz w:val="22"/>
          <w:szCs w:val="22"/>
        </w:rPr>
        <w:t>Солид</w:t>
      </w:r>
      <w:proofErr w:type="spellEnd"/>
      <w:r w:rsidRPr="000D130A">
        <w:rPr>
          <w:sz w:val="22"/>
          <w:szCs w:val="22"/>
        </w:rPr>
        <w:t>»</w:t>
      </w:r>
      <w:r w:rsidR="00661C1C" w:rsidRPr="000D130A">
        <w:rPr>
          <w:sz w:val="22"/>
          <w:szCs w:val="22"/>
        </w:rPr>
        <w:t xml:space="preserve"> принимает решение об исключении лица, признанного им квалифицированным инвестором, из </w:t>
      </w:r>
      <w:r w:rsidR="00A9157B" w:rsidRPr="000D130A">
        <w:rPr>
          <w:sz w:val="22"/>
          <w:szCs w:val="22"/>
        </w:rPr>
        <w:t>Р</w:t>
      </w:r>
      <w:r w:rsidR="00661C1C" w:rsidRPr="000D130A">
        <w:rPr>
          <w:sz w:val="22"/>
          <w:szCs w:val="22"/>
        </w:rPr>
        <w:t>еестра в случае</w:t>
      </w:r>
      <w:r w:rsidR="00382F7A" w:rsidRPr="000D130A">
        <w:rPr>
          <w:sz w:val="22"/>
          <w:szCs w:val="22"/>
        </w:rPr>
        <w:t>:</w:t>
      </w:r>
    </w:p>
    <w:p w:rsidR="00382F7A" w:rsidRPr="000D130A" w:rsidRDefault="00661C1C" w:rsidP="00673F90">
      <w:pPr>
        <w:pStyle w:val="ConsPlusNormal"/>
        <w:widowControl/>
        <w:numPr>
          <w:ilvl w:val="0"/>
          <w:numId w:val="32"/>
        </w:numPr>
        <w:tabs>
          <w:tab w:val="left" w:pos="1134"/>
        </w:tabs>
        <w:ind w:left="0" w:firstLine="567"/>
        <w:jc w:val="both"/>
        <w:rPr>
          <w:rFonts w:ascii="Times New Roman" w:hAnsi="Times New Roman" w:cs="Times New Roman"/>
          <w:sz w:val="22"/>
          <w:szCs w:val="22"/>
        </w:rPr>
      </w:pPr>
      <w:r w:rsidRPr="000D130A">
        <w:rPr>
          <w:rFonts w:ascii="Times New Roman" w:hAnsi="Times New Roman" w:cs="Times New Roman"/>
          <w:sz w:val="22"/>
          <w:szCs w:val="22"/>
        </w:rPr>
        <w:t xml:space="preserve">несоблюдения </w:t>
      </w:r>
      <w:r w:rsidR="00382F7A" w:rsidRPr="000D130A">
        <w:rPr>
          <w:rFonts w:ascii="Times New Roman" w:hAnsi="Times New Roman" w:cs="Times New Roman"/>
          <w:sz w:val="22"/>
          <w:szCs w:val="22"/>
        </w:rPr>
        <w:t>указанным лицом</w:t>
      </w:r>
      <w:r w:rsidRPr="000D130A">
        <w:rPr>
          <w:rFonts w:ascii="Times New Roman" w:hAnsi="Times New Roman" w:cs="Times New Roman"/>
          <w:sz w:val="22"/>
          <w:szCs w:val="22"/>
        </w:rPr>
        <w:t xml:space="preserve"> требований, соответствие которым необходимо для признания лица квалифицированным инвестором</w:t>
      </w:r>
      <w:r w:rsidR="00382F7A" w:rsidRPr="000D130A">
        <w:rPr>
          <w:rFonts w:ascii="Times New Roman" w:hAnsi="Times New Roman" w:cs="Times New Roman"/>
          <w:sz w:val="22"/>
          <w:szCs w:val="22"/>
        </w:rPr>
        <w:t>;</w:t>
      </w:r>
    </w:p>
    <w:p w:rsidR="00661C1C" w:rsidRPr="000D130A" w:rsidRDefault="00D04BA7" w:rsidP="00673F90">
      <w:pPr>
        <w:pStyle w:val="ConsPlusNormal"/>
        <w:widowControl/>
        <w:numPr>
          <w:ilvl w:val="0"/>
          <w:numId w:val="32"/>
        </w:numPr>
        <w:tabs>
          <w:tab w:val="left" w:pos="1134"/>
        </w:tabs>
        <w:ind w:left="0" w:firstLine="567"/>
        <w:jc w:val="both"/>
        <w:rPr>
          <w:rFonts w:ascii="Times New Roman" w:hAnsi="Times New Roman" w:cs="Times New Roman"/>
          <w:sz w:val="22"/>
          <w:szCs w:val="22"/>
        </w:rPr>
      </w:pPr>
      <w:r w:rsidRPr="000D130A">
        <w:rPr>
          <w:rFonts w:ascii="Times New Roman" w:hAnsi="Times New Roman" w:cs="Times New Roman"/>
          <w:sz w:val="22"/>
          <w:szCs w:val="22"/>
        </w:rPr>
        <w:t xml:space="preserve">если между </w:t>
      </w:r>
      <w:r w:rsidR="00575BC6" w:rsidRPr="000D130A">
        <w:rPr>
          <w:rFonts w:ascii="Times New Roman" w:hAnsi="Times New Roman" w:cs="Times New Roman"/>
          <w:sz w:val="22"/>
          <w:szCs w:val="22"/>
        </w:rPr>
        <w:t>АО ИФК «</w:t>
      </w:r>
      <w:proofErr w:type="spellStart"/>
      <w:r w:rsidR="00575BC6" w:rsidRPr="000D130A">
        <w:rPr>
          <w:rFonts w:ascii="Times New Roman" w:hAnsi="Times New Roman" w:cs="Times New Roman"/>
          <w:sz w:val="22"/>
          <w:szCs w:val="22"/>
        </w:rPr>
        <w:t>Солид</w:t>
      </w:r>
      <w:proofErr w:type="spellEnd"/>
      <w:r w:rsidRPr="000D130A">
        <w:rPr>
          <w:rFonts w:ascii="Times New Roman" w:hAnsi="Times New Roman" w:cs="Times New Roman"/>
          <w:sz w:val="22"/>
          <w:szCs w:val="22"/>
        </w:rPr>
        <w:t xml:space="preserve">» и </w:t>
      </w:r>
      <w:r w:rsidR="00382F7A" w:rsidRPr="000D130A">
        <w:rPr>
          <w:rFonts w:ascii="Times New Roman" w:hAnsi="Times New Roman" w:cs="Times New Roman"/>
          <w:sz w:val="22"/>
          <w:szCs w:val="22"/>
        </w:rPr>
        <w:t>указанным лицом</w:t>
      </w:r>
      <w:r w:rsidRPr="000D130A">
        <w:rPr>
          <w:rFonts w:ascii="Times New Roman" w:hAnsi="Times New Roman" w:cs="Times New Roman"/>
          <w:sz w:val="22"/>
          <w:szCs w:val="22"/>
        </w:rPr>
        <w:t xml:space="preserve"> прекращены все договоры о брокерском обслуживании и </w:t>
      </w:r>
      <w:r w:rsidR="00382F7A" w:rsidRPr="000D130A">
        <w:rPr>
          <w:rFonts w:ascii="Times New Roman" w:hAnsi="Times New Roman" w:cs="Times New Roman"/>
          <w:sz w:val="22"/>
          <w:szCs w:val="22"/>
        </w:rPr>
        <w:t>договоры доверительного управления</w:t>
      </w:r>
      <w:r w:rsidR="00661C1C" w:rsidRPr="000D130A">
        <w:rPr>
          <w:rFonts w:ascii="Times New Roman" w:hAnsi="Times New Roman" w:cs="Times New Roman"/>
          <w:sz w:val="22"/>
          <w:szCs w:val="22"/>
        </w:rPr>
        <w:t>.</w:t>
      </w:r>
    </w:p>
    <w:p w:rsidR="000C48C6" w:rsidRPr="000D130A" w:rsidRDefault="000C48C6" w:rsidP="00B768EE">
      <w:pPr>
        <w:pStyle w:val="1"/>
      </w:pPr>
      <w:bookmarkStart w:id="16" w:name="_Toc42786592"/>
      <w:r w:rsidRPr="000D130A">
        <w:t xml:space="preserve">Порядок ведения </w:t>
      </w:r>
      <w:r w:rsidR="006A7098" w:rsidRPr="000D130A">
        <w:t>Р</w:t>
      </w:r>
      <w:r w:rsidRPr="000D130A">
        <w:t>еестра</w:t>
      </w:r>
      <w:bookmarkEnd w:id="16"/>
    </w:p>
    <w:p w:rsidR="000C48C6" w:rsidRPr="000D130A" w:rsidRDefault="00575BC6" w:rsidP="00673F90">
      <w:pPr>
        <w:widowControl w:val="0"/>
        <w:numPr>
          <w:ilvl w:val="1"/>
          <w:numId w:val="34"/>
        </w:numPr>
        <w:tabs>
          <w:tab w:val="clear" w:pos="1488"/>
          <w:tab w:val="left" w:pos="1134"/>
        </w:tabs>
        <w:autoSpaceDE w:val="0"/>
        <w:autoSpaceDN w:val="0"/>
        <w:adjustRightInd w:val="0"/>
        <w:ind w:left="0" w:firstLine="567"/>
        <w:jc w:val="both"/>
        <w:rPr>
          <w:sz w:val="22"/>
          <w:szCs w:val="22"/>
        </w:rPr>
      </w:pPr>
      <w:r w:rsidRPr="000D130A">
        <w:rPr>
          <w:sz w:val="22"/>
          <w:szCs w:val="22"/>
        </w:rPr>
        <w:t>АО ИФК «</w:t>
      </w:r>
      <w:proofErr w:type="spellStart"/>
      <w:r w:rsidRPr="000D130A">
        <w:rPr>
          <w:sz w:val="22"/>
          <w:szCs w:val="22"/>
        </w:rPr>
        <w:t>Солид</w:t>
      </w:r>
      <w:proofErr w:type="spellEnd"/>
      <w:r w:rsidRPr="000D130A">
        <w:rPr>
          <w:sz w:val="22"/>
          <w:szCs w:val="22"/>
        </w:rPr>
        <w:t xml:space="preserve">» </w:t>
      </w:r>
      <w:r w:rsidR="000C48C6" w:rsidRPr="000D130A">
        <w:rPr>
          <w:sz w:val="22"/>
          <w:szCs w:val="22"/>
        </w:rPr>
        <w:t>ве</w:t>
      </w:r>
      <w:r w:rsidR="005948A8" w:rsidRPr="000D130A">
        <w:rPr>
          <w:sz w:val="22"/>
          <w:szCs w:val="22"/>
        </w:rPr>
        <w:t>дет Р</w:t>
      </w:r>
      <w:r w:rsidR="000C48C6" w:rsidRPr="000D130A">
        <w:rPr>
          <w:sz w:val="22"/>
          <w:szCs w:val="22"/>
        </w:rPr>
        <w:t xml:space="preserve">еестр в электронном виде в порядке, установленном настоящим </w:t>
      </w:r>
      <w:r w:rsidR="005948A8" w:rsidRPr="000D130A">
        <w:rPr>
          <w:sz w:val="22"/>
          <w:szCs w:val="22"/>
        </w:rPr>
        <w:t>Р</w:t>
      </w:r>
      <w:r w:rsidR="000C48C6" w:rsidRPr="000D130A">
        <w:rPr>
          <w:sz w:val="22"/>
          <w:szCs w:val="22"/>
        </w:rPr>
        <w:t>егламентом.</w:t>
      </w:r>
    </w:p>
    <w:p w:rsidR="000C48C6" w:rsidRPr="000D130A"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D130A">
        <w:rPr>
          <w:sz w:val="22"/>
          <w:szCs w:val="22"/>
        </w:rPr>
        <w:t xml:space="preserve">Включение лица в </w:t>
      </w:r>
      <w:r w:rsidR="005948A8" w:rsidRPr="000D130A">
        <w:rPr>
          <w:sz w:val="22"/>
          <w:szCs w:val="22"/>
        </w:rPr>
        <w:t>Р</w:t>
      </w:r>
      <w:r w:rsidRPr="000D130A">
        <w:rPr>
          <w:sz w:val="22"/>
          <w:szCs w:val="22"/>
        </w:rPr>
        <w:t xml:space="preserve">еестр осуществляется </w:t>
      </w:r>
      <w:r w:rsidR="00F3043F" w:rsidRPr="000D130A">
        <w:rPr>
          <w:sz w:val="22"/>
          <w:szCs w:val="22"/>
        </w:rPr>
        <w:t>не позднее следующего рабочего дня со</w:t>
      </w:r>
      <w:r w:rsidR="006A7098" w:rsidRPr="000D130A">
        <w:rPr>
          <w:sz w:val="22"/>
          <w:szCs w:val="22"/>
        </w:rPr>
        <w:t xml:space="preserve"> дн</w:t>
      </w:r>
      <w:r w:rsidR="00F3043F" w:rsidRPr="000D130A">
        <w:rPr>
          <w:sz w:val="22"/>
          <w:szCs w:val="22"/>
        </w:rPr>
        <w:t>я</w:t>
      </w:r>
      <w:r w:rsidRPr="000D130A">
        <w:rPr>
          <w:sz w:val="22"/>
          <w:szCs w:val="22"/>
        </w:rPr>
        <w:t xml:space="preserve"> принятия решения о признании лица квалифицированным инвестором.</w:t>
      </w:r>
    </w:p>
    <w:p w:rsidR="000C48C6" w:rsidRPr="000D130A"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D130A">
        <w:rPr>
          <w:sz w:val="22"/>
          <w:szCs w:val="22"/>
        </w:rPr>
        <w:t xml:space="preserve">В </w:t>
      </w:r>
      <w:r w:rsidR="009D6AD9" w:rsidRPr="000D130A">
        <w:rPr>
          <w:sz w:val="22"/>
          <w:szCs w:val="22"/>
        </w:rPr>
        <w:t>Р</w:t>
      </w:r>
      <w:r w:rsidRPr="000D130A">
        <w:rPr>
          <w:sz w:val="22"/>
          <w:szCs w:val="22"/>
        </w:rPr>
        <w:t>еестре содерж</w:t>
      </w:r>
      <w:r w:rsidR="009D6AD9" w:rsidRPr="000D130A">
        <w:rPr>
          <w:sz w:val="22"/>
          <w:szCs w:val="22"/>
        </w:rPr>
        <w:t>ит</w:t>
      </w:r>
      <w:r w:rsidRPr="000D130A">
        <w:rPr>
          <w:sz w:val="22"/>
          <w:szCs w:val="22"/>
        </w:rPr>
        <w:t>ся следующая информация о квалифицированном инвесторе:</w:t>
      </w:r>
    </w:p>
    <w:p w:rsidR="000C48C6" w:rsidRPr="000D130A"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D130A">
        <w:rPr>
          <w:sz w:val="22"/>
          <w:szCs w:val="22"/>
        </w:rPr>
        <w:t>полное и сокращенное фирменное наименование - для юридических лиц; фамилия, имя, отчество (последнее при наличии) - для физических лиц;</w:t>
      </w:r>
    </w:p>
    <w:p w:rsidR="000C48C6" w:rsidRPr="000D130A"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D130A">
        <w:rPr>
          <w:sz w:val="22"/>
          <w:szCs w:val="22"/>
        </w:rPr>
        <w:t>адрес юридического лица или адрес места жительства или места пребывания физического лица;</w:t>
      </w:r>
    </w:p>
    <w:p w:rsidR="000C48C6" w:rsidRPr="000D130A"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D130A">
        <w:rPr>
          <w:sz w:val="22"/>
          <w:szCs w:val="22"/>
        </w:rPr>
        <w:t>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w:t>
      </w:r>
    </w:p>
    <w:p w:rsidR="000C48C6" w:rsidRPr="000D130A"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D130A">
        <w:rPr>
          <w:sz w:val="22"/>
          <w:szCs w:val="22"/>
        </w:rPr>
        <w:t xml:space="preserve">дата внесения записи о лице в </w:t>
      </w:r>
      <w:r w:rsidR="009D6AD9" w:rsidRPr="000D130A">
        <w:rPr>
          <w:sz w:val="22"/>
          <w:szCs w:val="22"/>
        </w:rPr>
        <w:t>Р</w:t>
      </w:r>
      <w:r w:rsidRPr="000D130A">
        <w:rPr>
          <w:sz w:val="22"/>
          <w:szCs w:val="22"/>
        </w:rPr>
        <w:t>еестр;</w:t>
      </w:r>
    </w:p>
    <w:p w:rsidR="000C48C6" w:rsidRPr="000D130A"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D130A">
        <w:rPr>
          <w:sz w:val="22"/>
          <w:szCs w:val="22"/>
        </w:rP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rsidR="000C48C6" w:rsidRPr="000D130A"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D130A">
        <w:rPr>
          <w:sz w:val="22"/>
          <w:szCs w:val="22"/>
        </w:rPr>
        <w:t xml:space="preserve">дата исключения лица из </w:t>
      </w:r>
      <w:r w:rsidR="00F70A52" w:rsidRPr="000D130A">
        <w:rPr>
          <w:sz w:val="22"/>
          <w:szCs w:val="22"/>
        </w:rPr>
        <w:t>Р</w:t>
      </w:r>
      <w:r w:rsidRPr="000D130A">
        <w:rPr>
          <w:sz w:val="22"/>
          <w:szCs w:val="22"/>
        </w:rPr>
        <w:t>еестра;</w:t>
      </w:r>
    </w:p>
    <w:p w:rsidR="000C48C6" w:rsidRPr="000D130A"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D130A">
        <w:rPr>
          <w:sz w:val="22"/>
          <w:szCs w:val="22"/>
        </w:rPr>
        <w:t xml:space="preserve">причина исключения лица из </w:t>
      </w:r>
      <w:r w:rsidR="00F70A52" w:rsidRPr="000D130A">
        <w:rPr>
          <w:sz w:val="22"/>
          <w:szCs w:val="22"/>
        </w:rPr>
        <w:t>Р</w:t>
      </w:r>
      <w:r w:rsidRPr="000D130A">
        <w:rPr>
          <w:sz w:val="22"/>
          <w:szCs w:val="22"/>
        </w:rPr>
        <w:t>еестра.</w:t>
      </w:r>
    </w:p>
    <w:p w:rsidR="000C48C6" w:rsidRPr="000D130A"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D130A">
        <w:rPr>
          <w:sz w:val="22"/>
          <w:szCs w:val="22"/>
        </w:rPr>
        <w:t xml:space="preserve">Реестр помимо информации, предусмотренной в настоящем пункте, может включать иную информацию, предусмотренную </w:t>
      </w:r>
      <w:r w:rsidR="009D6AD9" w:rsidRPr="000D130A">
        <w:rPr>
          <w:sz w:val="22"/>
          <w:szCs w:val="22"/>
        </w:rPr>
        <w:t>Р</w:t>
      </w:r>
      <w:r w:rsidRPr="000D130A">
        <w:rPr>
          <w:sz w:val="22"/>
          <w:szCs w:val="22"/>
        </w:rPr>
        <w:t>егламентом.</w:t>
      </w:r>
    </w:p>
    <w:p w:rsidR="000C48C6" w:rsidRPr="000D130A"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D130A">
        <w:rPr>
          <w:sz w:val="22"/>
          <w:szCs w:val="22"/>
        </w:rPr>
        <w:t xml:space="preserve">Лицо, признанное квалифицированным инвестором, имеет право обратиться к </w:t>
      </w:r>
      <w:r w:rsidR="00575BC6" w:rsidRPr="000D130A">
        <w:rPr>
          <w:sz w:val="22"/>
          <w:szCs w:val="22"/>
        </w:rPr>
        <w:t>АО ИФК «</w:t>
      </w:r>
      <w:proofErr w:type="spellStart"/>
      <w:r w:rsidR="00575BC6" w:rsidRPr="000D130A">
        <w:rPr>
          <w:sz w:val="22"/>
          <w:szCs w:val="22"/>
        </w:rPr>
        <w:t>Солид</w:t>
      </w:r>
      <w:proofErr w:type="spellEnd"/>
      <w:r w:rsidR="00575BC6" w:rsidRPr="000D130A">
        <w:rPr>
          <w:sz w:val="22"/>
          <w:szCs w:val="22"/>
        </w:rPr>
        <w:t>»</w:t>
      </w:r>
      <w:r w:rsidRPr="000D130A">
        <w:rPr>
          <w:sz w:val="22"/>
          <w:szCs w:val="22"/>
        </w:rPr>
        <w:t xml:space="preserve"> с заявлением об исключении его из </w:t>
      </w:r>
      <w:r w:rsidR="009D6AD9" w:rsidRPr="000D130A">
        <w:rPr>
          <w:sz w:val="22"/>
          <w:szCs w:val="22"/>
        </w:rPr>
        <w:t>Р</w:t>
      </w:r>
      <w:r w:rsidRPr="000D130A">
        <w:rPr>
          <w:sz w:val="22"/>
          <w:szCs w:val="22"/>
        </w:rPr>
        <w:t xml:space="preserve">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инвестором (далее - заявление об исключении из </w:t>
      </w:r>
      <w:r w:rsidR="00F70A52" w:rsidRPr="000D130A">
        <w:rPr>
          <w:sz w:val="22"/>
          <w:szCs w:val="22"/>
        </w:rPr>
        <w:t>Р</w:t>
      </w:r>
      <w:r w:rsidRPr="000D130A">
        <w:rPr>
          <w:sz w:val="22"/>
          <w:szCs w:val="22"/>
        </w:rPr>
        <w:t xml:space="preserve">еестра). В удовлетворении заявления об исключении из </w:t>
      </w:r>
      <w:r w:rsidR="009D6AD9" w:rsidRPr="000D130A">
        <w:rPr>
          <w:sz w:val="22"/>
          <w:szCs w:val="22"/>
        </w:rPr>
        <w:t>Р</w:t>
      </w:r>
      <w:r w:rsidRPr="000D130A">
        <w:rPr>
          <w:sz w:val="22"/>
          <w:szCs w:val="22"/>
        </w:rPr>
        <w:t>еестра не может быть отказано.</w:t>
      </w:r>
    </w:p>
    <w:p w:rsidR="000C48C6" w:rsidRPr="000D130A" w:rsidRDefault="000C48C6" w:rsidP="000C48C6">
      <w:pPr>
        <w:widowControl w:val="0"/>
        <w:autoSpaceDE w:val="0"/>
        <w:autoSpaceDN w:val="0"/>
        <w:adjustRightInd w:val="0"/>
        <w:ind w:firstLine="540"/>
        <w:jc w:val="both"/>
        <w:rPr>
          <w:sz w:val="22"/>
          <w:szCs w:val="22"/>
        </w:rPr>
      </w:pPr>
      <w:proofErr w:type="gramStart"/>
      <w:r w:rsidRPr="000D130A">
        <w:rPr>
          <w:sz w:val="22"/>
          <w:szCs w:val="22"/>
        </w:rPr>
        <w:t xml:space="preserve">Соответствующие изменения в </w:t>
      </w:r>
      <w:r w:rsidR="009D6AD9" w:rsidRPr="000D130A">
        <w:rPr>
          <w:sz w:val="22"/>
          <w:szCs w:val="22"/>
        </w:rPr>
        <w:t>Р</w:t>
      </w:r>
      <w:r w:rsidRPr="000D130A">
        <w:rPr>
          <w:sz w:val="22"/>
          <w:szCs w:val="22"/>
        </w:rPr>
        <w:t xml:space="preserve">еестр вносятся не позднее следующего рабочего дня со дня получения заявления об исключении из </w:t>
      </w:r>
      <w:r w:rsidR="009D6AD9" w:rsidRPr="000D130A">
        <w:rPr>
          <w:sz w:val="22"/>
          <w:szCs w:val="22"/>
        </w:rPr>
        <w:t>Р</w:t>
      </w:r>
      <w:r w:rsidRPr="000D130A">
        <w:rPr>
          <w:sz w:val="22"/>
          <w:szCs w:val="22"/>
        </w:rPr>
        <w:t xml:space="preserve">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w:t>
      </w:r>
      <w:r w:rsidR="009D6AD9" w:rsidRPr="000D130A">
        <w:rPr>
          <w:sz w:val="22"/>
          <w:szCs w:val="22"/>
        </w:rPr>
        <w:t>Р</w:t>
      </w:r>
      <w:r w:rsidRPr="000D130A">
        <w:rPr>
          <w:sz w:val="22"/>
          <w:szCs w:val="22"/>
        </w:rPr>
        <w:t>еестра, не исполнены до момента получения указанного заявления, - не позднее следующего рабочего дня со дня исполнения последней совершенной сделки.</w:t>
      </w:r>
      <w:proofErr w:type="gramEnd"/>
    </w:p>
    <w:p w:rsidR="000C48C6" w:rsidRPr="000D130A" w:rsidRDefault="000C48C6" w:rsidP="000C48C6">
      <w:pPr>
        <w:widowControl w:val="0"/>
        <w:autoSpaceDE w:val="0"/>
        <w:autoSpaceDN w:val="0"/>
        <w:adjustRightInd w:val="0"/>
        <w:ind w:firstLine="540"/>
        <w:jc w:val="both"/>
        <w:rPr>
          <w:sz w:val="22"/>
          <w:szCs w:val="22"/>
        </w:rPr>
      </w:pPr>
      <w:proofErr w:type="gramStart"/>
      <w:r w:rsidRPr="000D130A">
        <w:rPr>
          <w:sz w:val="22"/>
          <w:szCs w:val="22"/>
        </w:rPr>
        <w:t xml:space="preserve">Если заявки квалифицированного инвестора, подавшего заявление об исключении из </w:t>
      </w:r>
      <w:r w:rsidR="009D6AD9" w:rsidRPr="000D130A">
        <w:rPr>
          <w:sz w:val="22"/>
          <w:szCs w:val="22"/>
        </w:rPr>
        <w:t>Р</w:t>
      </w:r>
      <w:r w:rsidRPr="000D130A">
        <w:rPr>
          <w:sz w:val="22"/>
          <w:szCs w:val="22"/>
        </w:rPr>
        <w:t xml:space="preserve">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w:t>
      </w:r>
      <w:r w:rsidR="009D6AD9" w:rsidRPr="000D130A">
        <w:rPr>
          <w:sz w:val="22"/>
          <w:szCs w:val="22"/>
        </w:rPr>
        <w:t>Р</w:t>
      </w:r>
      <w:r w:rsidRPr="000D130A">
        <w:rPr>
          <w:sz w:val="22"/>
          <w:szCs w:val="22"/>
        </w:rPr>
        <w:t>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w:t>
      </w:r>
      <w:proofErr w:type="gramEnd"/>
      <w:r w:rsidRPr="000D130A">
        <w:rPr>
          <w:sz w:val="22"/>
          <w:szCs w:val="22"/>
        </w:rPr>
        <w:t xml:space="preserve">. С момента получения заявления об исключении из </w:t>
      </w:r>
      <w:r w:rsidR="009D6AD9" w:rsidRPr="000D130A">
        <w:rPr>
          <w:sz w:val="22"/>
          <w:szCs w:val="22"/>
        </w:rPr>
        <w:t>Р</w:t>
      </w:r>
      <w:r w:rsidRPr="000D130A">
        <w:rPr>
          <w:sz w:val="22"/>
          <w:szCs w:val="22"/>
        </w:rPr>
        <w:t xml:space="preserve">еестра </w:t>
      </w:r>
      <w:r w:rsidR="00575BC6" w:rsidRPr="000D130A">
        <w:rPr>
          <w:sz w:val="22"/>
          <w:szCs w:val="22"/>
        </w:rPr>
        <w:t>АО ИФК «</w:t>
      </w:r>
      <w:proofErr w:type="spellStart"/>
      <w:r w:rsidR="00575BC6" w:rsidRPr="000D130A">
        <w:rPr>
          <w:sz w:val="22"/>
          <w:szCs w:val="22"/>
        </w:rPr>
        <w:t>Солид</w:t>
      </w:r>
      <w:proofErr w:type="spellEnd"/>
      <w:r w:rsidR="009D6AD9" w:rsidRPr="000D130A">
        <w:rPr>
          <w:sz w:val="22"/>
          <w:szCs w:val="22"/>
        </w:rPr>
        <w:t>»</w:t>
      </w:r>
      <w:r w:rsidRPr="000D130A">
        <w:rPr>
          <w:sz w:val="22"/>
          <w:szCs w:val="22"/>
        </w:rPr>
        <w:t xml:space="preserve">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w:t>
      </w:r>
      <w:r w:rsidR="00F70A52" w:rsidRPr="000D130A">
        <w:rPr>
          <w:sz w:val="22"/>
          <w:szCs w:val="22"/>
        </w:rPr>
        <w:t>Р</w:t>
      </w:r>
      <w:r w:rsidRPr="000D130A">
        <w:rPr>
          <w:sz w:val="22"/>
          <w:szCs w:val="22"/>
        </w:rPr>
        <w:t>еестра.</w:t>
      </w:r>
    </w:p>
    <w:p w:rsidR="000C48C6" w:rsidRPr="000D130A"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D130A">
        <w:rPr>
          <w:sz w:val="22"/>
          <w:szCs w:val="22"/>
        </w:rPr>
        <w:t xml:space="preserve">Внесение изменений в </w:t>
      </w:r>
      <w:r w:rsidR="009D6AD9" w:rsidRPr="000D130A">
        <w:rPr>
          <w:sz w:val="22"/>
          <w:szCs w:val="22"/>
        </w:rPr>
        <w:t>Р</w:t>
      </w:r>
      <w:r w:rsidRPr="000D130A">
        <w:rPr>
          <w:sz w:val="22"/>
          <w:szCs w:val="22"/>
        </w:rPr>
        <w:t xml:space="preserve">еестр осуществляется по заявлению квалифицированного инвестора, в том числе по заявлению об исключении из </w:t>
      </w:r>
      <w:r w:rsidR="00F70A52" w:rsidRPr="000D130A">
        <w:rPr>
          <w:sz w:val="22"/>
          <w:szCs w:val="22"/>
        </w:rPr>
        <w:t>Р</w:t>
      </w:r>
      <w:r w:rsidRPr="000D130A">
        <w:rPr>
          <w:sz w:val="22"/>
          <w:szCs w:val="22"/>
        </w:rPr>
        <w:t xml:space="preserve">еестра. Внесение изменений в </w:t>
      </w:r>
      <w:r w:rsidR="00F70A52" w:rsidRPr="000D130A">
        <w:rPr>
          <w:sz w:val="22"/>
          <w:szCs w:val="22"/>
        </w:rPr>
        <w:t>Р</w:t>
      </w:r>
      <w:r w:rsidRPr="000D130A">
        <w:rPr>
          <w:sz w:val="22"/>
          <w:szCs w:val="22"/>
        </w:rPr>
        <w:t xml:space="preserve">еестр, связанных с исключением лица не по его заявлению из </w:t>
      </w:r>
      <w:r w:rsidR="009D6AD9" w:rsidRPr="000D130A">
        <w:rPr>
          <w:sz w:val="22"/>
          <w:szCs w:val="22"/>
        </w:rPr>
        <w:t>Р</w:t>
      </w:r>
      <w:r w:rsidRPr="000D130A">
        <w:rPr>
          <w:sz w:val="22"/>
          <w:szCs w:val="22"/>
        </w:rPr>
        <w:t xml:space="preserve">еестра, осуществляется в случае принятия </w:t>
      </w:r>
      <w:r w:rsidR="00575BC6" w:rsidRPr="000D130A">
        <w:rPr>
          <w:sz w:val="22"/>
          <w:szCs w:val="22"/>
        </w:rPr>
        <w:t>АО ИФК «</w:t>
      </w:r>
      <w:proofErr w:type="spellStart"/>
      <w:r w:rsidR="00575BC6" w:rsidRPr="000D130A">
        <w:rPr>
          <w:sz w:val="22"/>
          <w:szCs w:val="22"/>
        </w:rPr>
        <w:t>Солид</w:t>
      </w:r>
      <w:proofErr w:type="spellEnd"/>
      <w:r w:rsidR="00575BC6" w:rsidRPr="000D130A">
        <w:rPr>
          <w:sz w:val="22"/>
          <w:szCs w:val="22"/>
        </w:rPr>
        <w:t>»</w:t>
      </w:r>
      <w:r w:rsidRPr="000D130A">
        <w:rPr>
          <w:sz w:val="22"/>
          <w:szCs w:val="22"/>
        </w:rPr>
        <w:t xml:space="preserve"> решения об исключении из </w:t>
      </w:r>
      <w:r w:rsidR="009D6AD9" w:rsidRPr="000D130A">
        <w:rPr>
          <w:sz w:val="22"/>
          <w:szCs w:val="22"/>
        </w:rPr>
        <w:t>Р</w:t>
      </w:r>
      <w:r w:rsidRPr="000D130A">
        <w:rPr>
          <w:sz w:val="22"/>
          <w:szCs w:val="22"/>
        </w:rPr>
        <w:t>еестра, в том числе</w:t>
      </w:r>
      <w:r w:rsidR="00575BC6" w:rsidRPr="000D130A">
        <w:rPr>
          <w:sz w:val="22"/>
          <w:szCs w:val="22"/>
        </w:rPr>
        <w:t>,</w:t>
      </w:r>
      <w:r w:rsidRPr="000D130A">
        <w:rPr>
          <w:sz w:val="22"/>
          <w:szCs w:val="22"/>
        </w:rPr>
        <w:t xml:space="preserve"> если юридическое лицо не подтвердило в сроки, установленные </w:t>
      </w:r>
      <w:r w:rsidR="001B485A" w:rsidRPr="000D130A">
        <w:rPr>
          <w:sz w:val="22"/>
          <w:szCs w:val="22"/>
        </w:rPr>
        <w:t>Регламентом</w:t>
      </w:r>
      <w:r w:rsidRPr="000D130A">
        <w:rPr>
          <w:sz w:val="22"/>
          <w:szCs w:val="22"/>
        </w:rPr>
        <w:t>, соблюдение требований, соответствие которым необходимо для признания лица квалифицированным инвестором.</w:t>
      </w:r>
    </w:p>
    <w:p w:rsidR="000C48C6" w:rsidRPr="000D130A" w:rsidRDefault="000C48C6" w:rsidP="000C48C6">
      <w:pPr>
        <w:widowControl w:val="0"/>
        <w:autoSpaceDE w:val="0"/>
        <w:autoSpaceDN w:val="0"/>
        <w:adjustRightInd w:val="0"/>
        <w:ind w:firstLine="540"/>
        <w:jc w:val="both"/>
        <w:rPr>
          <w:sz w:val="22"/>
          <w:szCs w:val="22"/>
        </w:rPr>
      </w:pPr>
      <w:r w:rsidRPr="000D130A">
        <w:rPr>
          <w:sz w:val="22"/>
          <w:szCs w:val="22"/>
        </w:rPr>
        <w:t xml:space="preserve">Внесение в </w:t>
      </w:r>
      <w:r w:rsidR="009D6AD9" w:rsidRPr="000D130A">
        <w:rPr>
          <w:sz w:val="22"/>
          <w:szCs w:val="22"/>
        </w:rPr>
        <w:t>Р</w:t>
      </w:r>
      <w:r w:rsidRPr="000D130A">
        <w:rPr>
          <w:sz w:val="22"/>
          <w:szCs w:val="22"/>
        </w:rPr>
        <w:t xml:space="preserve">еестр изменений, связанных с исключением лица из </w:t>
      </w:r>
      <w:r w:rsidR="009D6AD9" w:rsidRPr="000D130A">
        <w:rPr>
          <w:sz w:val="22"/>
          <w:szCs w:val="22"/>
        </w:rPr>
        <w:t>Р</w:t>
      </w:r>
      <w:r w:rsidRPr="000D130A">
        <w:rPr>
          <w:sz w:val="22"/>
          <w:szCs w:val="22"/>
        </w:rPr>
        <w:t xml:space="preserve">еестра, производится </w:t>
      </w:r>
      <w:r w:rsidR="00575BC6" w:rsidRPr="000D130A">
        <w:rPr>
          <w:sz w:val="22"/>
          <w:szCs w:val="22"/>
        </w:rPr>
        <w:t>АО ИФК «</w:t>
      </w:r>
      <w:proofErr w:type="spellStart"/>
      <w:r w:rsidR="00575BC6" w:rsidRPr="000D130A">
        <w:rPr>
          <w:sz w:val="22"/>
          <w:szCs w:val="22"/>
        </w:rPr>
        <w:t>Солид</w:t>
      </w:r>
      <w:proofErr w:type="spellEnd"/>
      <w:r w:rsidR="00575BC6" w:rsidRPr="000D130A">
        <w:rPr>
          <w:sz w:val="22"/>
          <w:szCs w:val="22"/>
        </w:rPr>
        <w:t xml:space="preserve">» </w:t>
      </w:r>
      <w:r w:rsidRPr="000D130A">
        <w:rPr>
          <w:sz w:val="22"/>
          <w:szCs w:val="22"/>
        </w:rPr>
        <w:t xml:space="preserve">не позднее дня, следующего за днем получения соответствующего заявления квалифицированного инвестора или принятия решения об исключении из </w:t>
      </w:r>
      <w:r w:rsidR="00F70A52" w:rsidRPr="000D130A">
        <w:rPr>
          <w:sz w:val="22"/>
          <w:szCs w:val="22"/>
        </w:rPr>
        <w:t>Р</w:t>
      </w:r>
      <w:r w:rsidRPr="000D130A">
        <w:rPr>
          <w:sz w:val="22"/>
          <w:szCs w:val="22"/>
        </w:rPr>
        <w:t xml:space="preserve">еестра. О внесении указанных изменений в </w:t>
      </w:r>
      <w:r w:rsidR="009D6AD9" w:rsidRPr="000D130A">
        <w:rPr>
          <w:sz w:val="22"/>
          <w:szCs w:val="22"/>
        </w:rPr>
        <w:t>Р</w:t>
      </w:r>
      <w:r w:rsidRPr="000D130A">
        <w:rPr>
          <w:sz w:val="22"/>
          <w:szCs w:val="22"/>
        </w:rPr>
        <w:t>еестр соответствующее лицо уведомл</w:t>
      </w:r>
      <w:r w:rsidR="009D6AD9" w:rsidRPr="000D130A">
        <w:rPr>
          <w:sz w:val="22"/>
          <w:szCs w:val="22"/>
        </w:rPr>
        <w:t>яется</w:t>
      </w:r>
      <w:r w:rsidRPr="000D130A">
        <w:rPr>
          <w:sz w:val="22"/>
          <w:szCs w:val="22"/>
        </w:rPr>
        <w:t xml:space="preserve"> в порядке и сроки, предусмотренные </w:t>
      </w:r>
      <w:r w:rsidR="009D6AD9" w:rsidRPr="000D130A">
        <w:rPr>
          <w:sz w:val="22"/>
          <w:szCs w:val="22"/>
        </w:rPr>
        <w:t>Р</w:t>
      </w:r>
      <w:r w:rsidRPr="000D130A">
        <w:rPr>
          <w:sz w:val="22"/>
          <w:szCs w:val="22"/>
        </w:rPr>
        <w:t>егламентом.</w:t>
      </w:r>
    </w:p>
    <w:p w:rsidR="002C24CC" w:rsidRPr="000D130A"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D130A">
        <w:rPr>
          <w:sz w:val="22"/>
          <w:szCs w:val="22"/>
        </w:rPr>
        <w:t xml:space="preserve">По запросу квалифицированного инвестора </w:t>
      </w:r>
      <w:r w:rsidR="00575BC6" w:rsidRPr="000D130A">
        <w:rPr>
          <w:sz w:val="22"/>
          <w:szCs w:val="22"/>
        </w:rPr>
        <w:t>АО ИФК «</w:t>
      </w:r>
      <w:proofErr w:type="spellStart"/>
      <w:r w:rsidR="00575BC6" w:rsidRPr="000D130A">
        <w:rPr>
          <w:sz w:val="22"/>
          <w:szCs w:val="22"/>
        </w:rPr>
        <w:t>Солид</w:t>
      </w:r>
      <w:proofErr w:type="spellEnd"/>
      <w:r w:rsidR="009D6AD9" w:rsidRPr="000D130A">
        <w:rPr>
          <w:sz w:val="22"/>
          <w:szCs w:val="22"/>
        </w:rPr>
        <w:t xml:space="preserve">» </w:t>
      </w:r>
      <w:r w:rsidR="00A9157B" w:rsidRPr="000D130A">
        <w:rPr>
          <w:sz w:val="22"/>
          <w:szCs w:val="22"/>
        </w:rPr>
        <w:t>предоставляет</w:t>
      </w:r>
      <w:r w:rsidRPr="000D130A">
        <w:rPr>
          <w:sz w:val="22"/>
          <w:szCs w:val="22"/>
        </w:rPr>
        <w:t xml:space="preserve"> квалифицированному инвестору выписку из </w:t>
      </w:r>
      <w:r w:rsidR="009D6AD9" w:rsidRPr="000D130A">
        <w:rPr>
          <w:sz w:val="22"/>
          <w:szCs w:val="22"/>
        </w:rPr>
        <w:t>Р</w:t>
      </w:r>
      <w:r w:rsidRPr="000D130A">
        <w:rPr>
          <w:sz w:val="22"/>
          <w:szCs w:val="22"/>
        </w:rPr>
        <w:t xml:space="preserve">еестра, содержащую информацию о данном лице. Способ предоставления </w:t>
      </w:r>
      <w:r w:rsidR="00A9157B" w:rsidRPr="000D130A">
        <w:rPr>
          <w:sz w:val="22"/>
          <w:szCs w:val="22"/>
        </w:rPr>
        <w:t xml:space="preserve">и сроки определены </w:t>
      </w:r>
      <w:hyperlink w:anchor="пункт_4_7" w:history="1">
        <w:r w:rsidR="00A9157B" w:rsidRPr="000D130A">
          <w:rPr>
            <w:rStyle w:val="aa"/>
            <w:color w:val="auto"/>
            <w:sz w:val="22"/>
            <w:szCs w:val="22"/>
            <w:u w:val="none"/>
          </w:rPr>
          <w:t>п</w:t>
        </w:r>
        <w:r w:rsidR="00575BC6" w:rsidRPr="000D130A">
          <w:rPr>
            <w:rStyle w:val="aa"/>
            <w:color w:val="auto"/>
            <w:sz w:val="22"/>
            <w:szCs w:val="22"/>
            <w:u w:val="none"/>
          </w:rPr>
          <w:t>унктом </w:t>
        </w:r>
        <w:r w:rsidR="00A9157B" w:rsidRPr="000D130A">
          <w:rPr>
            <w:rStyle w:val="aa"/>
            <w:color w:val="auto"/>
            <w:sz w:val="22"/>
            <w:szCs w:val="22"/>
            <w:u w:val="none"/>
          </w:rPr>
          <w:t>4.7</w:t>
        </w:r>
      </w:hyperlink>
      <w:r w:rsidR="00A9157B" w:rsidRPr="000D130A">
        <w:rPr>
          <w:sz w:val="22"/>
          <w:szCs w:val="22"/>
        </w:rPr>
        <w:t xml:space="preserve"> </w:t>
      </w:r>
      <w:r w:rsidR="00575BC6" w:rsidRPr="000D130A">
        <w:rPr>
          <w:sz w:val="22"/>
          <w:szCs w:val="22"/>
        </w:rPr>
        <w:t xml:space="preserve">настоящего </w:t>
      </w:r>
      <w:r w:rsidR="00A9157B" w:rsidRPr="000D130A">
        <w:rPr>
          <w:sz w:val="22"/>
          <w:szCs w:val="22"/>
        </w:rPr>
        <w:t>Регламента</w:t>
      </w:r>
      <w:r w:rsidRPr="000D130A">
        <w:rPr>
          <w:sz w:val="22"/>
          <w:szCs w:val="22"/>
        </w:rPr>
        <w:t>.</w:t>
      </w:r>
    </w:p>
    <w:p w:rsidR="00AB0758" w:rsidRPr="000D130A" w:rsidRDefault="00EF682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D130A">
        <w:rPr>
          <w:sz w:val="22"/>
          <w:szCs w:val="22"/>
        </w:rPr>
        <w:t xml:space="preserve">Лицо, признанное </w:t>
      </w:r>
      <w:r w:rsidR="00575BC6" w:rsidRPr="000D130A">
        <w:rPr>
          <w:sz w:val="22"/>
          <w:szCs w:val="22"/>
        </w:rPr>
        <w:t>АО ИФК «</w:t>
      </w:r>
      <w:proofErr w:type="spellStart"/>
      <w:r w:rsidR="00575BC6" w:rsidRPr="000D130A">
        <w:rPr>
          <w:sz w:val="22"/>
          <w:szCs w:val="22"/>
        </w:rPr>
        <w:t>Солид</w:t>
      </w:r>
      <w:proofErr w:type="spellEnd"/>
      <w:r w:rsidR="00575BC6" w:rsidRPr="000D130A">
        <w:rPr>
          <w:sz w:val="22"/>
          <w:szCs w:val="22"/>
        </w:rPr>
        <w:t>»</w:t>
      </w:r>
      <w:r w:rsidR="009659FA" w:rsidRPr="000D130A">
        <w:rPr>
          <w:sz w:val="22"/>
          <w:szCs w:val="22"/>
        </w:rPr>
        <w:t xml:space="preserve"> </w:t>
      </w:r>
      <w:r w:rsidRPr="000D130A">
        <w:rPr>
          <w:sz w:val="22"/>
          <w:szCs w:val="22"/>
        </w:rPr>
        <w:t xml:space="preserve">квалифицированным инвестором, обязано своевременно информировать </w:t>
      </w:r>
      <w:r w:rsidR="00575BC6" w:rsidRPr="000D130A">
        <w:rPr>
          <w:sz w:val="22"/>
          <w:szCs w:val="22"/>
        </w:rPr>
        <w:t>АО ИФК «</w:t>
      </w:r>
      <w:proofErr w:type="spellStart"/>
      <w:r w:rsidR="00575BC6" w:rsidRPr="000D130A">
        <w:rPr>
          <w:sz w:val="22"/>
          <w:szCs w:val="22"/>
        </w:rPr>
        <w:t>Солид</w:t>
      </w:r>
      <w:proofErr w:type="spellEnd"/>
      <w:r w:rsidR="002C122D" w:rsidRPr="000D130A">
        <w:rPr>
          <w:sz w:val="22"/>
          <w:szCs w:val="22"/>
        </w:rPr>
        <w:t xml:space="preserve">» </w:t>
      </w:r>
      <w:r w:rsidRPr="000D130A">
        <w:rPr>
          <w:sz w:val="22"/>
          <w:szCs w:val="22"/>
        </w:rPr>
        <w:t>о</w:t>
      </w:r>
      <w:r w:rsidR="000F3439" w:rsidRPr="000D130A">
        <w:rPr>
          <w:sz w:val="22"/>
          <w:szCs w:val="22"/>
        </w:rPr>
        <w:t>бо</w:t>
      </w:r>
      <w:r w:rsidRPr="000D130A">
        <w:rPr>
          <w:sz w:val="22"/>
          <w:szCs w:val="22"/>
        </w:rPr>
        <w:t xml:space="preserve"> всех изменениях в сведениях, предоставленных им </w:t>
      </w:r>
      <w:r w:rsidR="00575BC6" w:rsidRPr="000D130A">
        <w:rPr>
          <w:sz w:val="22"/>
          <w:szCs w:val="22"/>
        </w:rPr>
        <w:t>АО ИФК «</w:t>
      </w:r>
      <w:proofErr w:type="spellStart"/>
      <w:r w:rsidR="00575BC6" w:rsidRPr="000D130A">
        <w:rPr>
          <w:sz w:val="22"/>
          <w:szCs w:val="22"/>
        </w:rPr>
        <w:t>Солид</w:t>
      </w:r>
      <w:proofErr w:type="spellEnd"/>
      <w:r w:rsidR="00575BC6" w:rsidRPr="000D130A">
        <w:rPr>
          <w:sz w:val="22"/>
          <w:szCs w:val="22"/>
        </w:rPr>
        <w:t xml:space="preserve">» </w:t>
      </w:r>
      <w:r w:rsidRPr="000D130A">
        <w:rPr>
          <w:sz w:val="22"/>
          <w:szCs w:val="22"/>
        </w:rPr>
        <w:t xml:space="preserve">по настоящему </w:t>
      </w:r>
      <w:r w:rsidR="005D4AE8" w:rsidRPr="000D130A">
        <w:rPr>
          <w:sz w:val="22"/>
          <w:szCs w:val="22"/>
        </w:rPr>
        <w:t>Регламенту</w:t>
      </w:r>
      <w:r w:rsidRPr="000D130A">
        <w:rPr>
          <w:sz w:val="22"/>
          <w:szCs w:val="22"/>
        </w:rPr>
        <w:t xml:space="preserve">. </w:t>
      </w:r>
    </w:p>
    <w:p w:rsidR="00265493" w:rsidRPr="000D130A" w:rsidRDefault="00265493" w:rsidP="00B768EE">
      <w:pPr>
        <w:pStyle w:val="1"/>
      </w:pPr>
      <w:bookmarkStart w:id="17" w:name="_Toc42786593"/>
      <w:r w:rsidRPr="000D130A">
        <w:t xml:space="preserve">Заключительные </w:t>
      </w:r>
      <w:r w:rsidR="00A9157B" w:rsidRPr="000D130A">
        <w:t>п</w:t>
      </w:r>
      <w:r w:rsidRPr="000D130A">
        <w:t>оложения</w:t>
      </w:r>
      <w:bookmarkEnd w:id="17"/>
    </w:p>
    <w:p w:rsidR="00132C8C" w:rsidRPr="000D130A" w:rsidRDefault="00132C8C" w:rsidP="00673F90">
      <w:pPr>
        <w:pStyle w:val="ConsPlusNormal"/>
        <w:widowControl/>
        <w:numPr>
          <w:ilvl w:val="0"/>
          <w:numId w:val="33"/>
        </w:numPr>
        <w:tabs>
          <w:tab w:val="left" w:pos="1134"/>
        </w:tabs>
        <w:ind w:left="0" w:firstLine="567"/>
        <w:jc w:val="both"/>
        <w:rPr>
          <w:rFonts w:ascii="Times New Roman" w:hAnsi="Times New Roman" w:cs="Times New Roman"/>
          <w:sz w:val="22"/>
          <w:szCs w:val="22"/>
        </w:rPr>
      </w:pPr>
      <w:r w:rsidRPr="000D130A">
        <w:rPr>
          <w:rFonts w:ascii="Times New Roman" w:hAnsi="Times New Roman" w:cs="Times New Roman"/>
          <w:sz w:val="22"/>
          <w:szCs w:val="22"/>
        </w:rPr>
        <w:t>Настоящ</w:t>
      </w:r>
      <w:r w:rsidR="00A9157B" w:rsidRPr="000D130A">
        <w:rPr>
          <w:rFonts w:ascii="Times New Roman" w:hAnsi="Times New Roman" w:cs="Times New Roman"/>
          <w:sz w:val="22"/>
          <w:szCs w:val="22"/>
        </w:rPr>
        <w:t>ий</w:t>
      </w:r>
      <w:r w:rsidRPr="000D130A">
        <w:rPr>
          <w:rFonts w:ascii="Times New Roman" w:hAnsi="Times New Roman" w:cs="Times New Roman"/>
          <w:sz w:val="22"/>
          <w:szCs w:val="22"/>
        </w:rPr>
        <w:t xml:space="preserve"> </w:t>
      </w:r>
      <w:r w:rsidR="00A9157B" w:rsidRPr="000D130A">
        <w:rPr>
          <w:rFonts w:ascii="Times New Roman" w:hAnsi="Times New Roman" w:cs="Times New Roman"/>
          <w:sz w:val="22"/>
          <w:szCs w:val="22"/>
        </w:rPr>
        <w:t>Регламент</w:t>
      </w:r>
      <w:r w:rsidR="00BD3967" w:rsidRPr="000D130A">
        <w:rPr>
          <w:rFonts w:ascii="Times New Roman" w:hAnsi="Times New Roman" w:cs="Times New Roman"/>
          <w:sz w:val="22"/>
          <w:szCs w:val="22"/>
        </w:rPr>
        <w:t xml:space="preserve"> может быть изменен</w:t>
      </w:r>
      <w:r w:rsidRPr="000D130A">
        <w:rPr>
          <w:rFonts w:ascii="Times New Roman" w:hAnsi="Times New Roman" w:cs="Times New Roman"/>
          <w:sz w:val="22"/>
          <w:szCs w:val="22"/>
        </w:rPr>
        <w:t xml:space="preserve"> </w:t>
      </w:r>
      <w:r w:rsidR="00575BC6" w:rsidRPr="000D130A">
        <w:rPr>
          <w:rFonts w:ascii="Times New Roman" w:hAnsi="Times New Roman" w:cs="Times New Roman"/>
          <w:sz w:val="22"/>
          <w:szCs w:val="22"/>
        </w:rPr>
        <w:t>АО ИФК «</w:t>
      </w:r>
      <w:proofErr w:type="spellStart"/>
      <w:r w:rsidR="00575BC6" w:rsidRPr="000D130A">
        <w:rPr>
          <w:rFonts w:ascii="Times New Roman" w:hAnsi="Times New Roman" w:cs="Times New Roman"/>
          <w:sz w:val="22"/>
          <w:szCs w:val="22"/>
        </w:rPr>
        <w:t>Солид</w:t>
      </w:r>
      <w:proofErr w:type="spellEnd"/>
      <w:r w:rsidR="00575BC6" w:rsidRPr="000D130A">
        <w:rPr>
          <w:rFonts w:ascii="Times New Roman" w:hAnsi="Times New Roman" w:cs="Times New Roman"/>
          <w:sz w:val="22"/>
          <w:szCs w:val="22"/>
        </w:rPr>
        <w:t>»</w:t>
      </w:r>
      <w:r w:rsidR="002C122D" w:rsidRPr="000D130A">
        <w:rPr>
          <w:rFonts w:ascii="Times New Roman" w:hAnsi="Times New Roman" w:cs="Times New Roman"/>
          <w:sz w:val="22"/>
          <w:szCs w:val="22"/>
        </w:rPr>
        <w:t xml:space="preserve"> </w:t>
      </w:r>
      <w:r w:rsidRPr="000D130A">
        <w:rPr>
          <w:rFonts w:ascii="Times New Roman" w:hAnsi="Times New Roman" w:cs="Times New Roman"/>
          <w:sz w:val="22"/>
          <w:szCs w:val="22"/>
        </w:rPr>
        <w:t>в одностороннем порядке</w:t>
      </w:r>
      <w:r w:rsidR="004655AF" w:rsidRPr="000D130A">
        <w:rPr>
          <w:rFonts w:ascii="Times New Roman" w:hAnsi="Times New Roman" w:cs="Times New Roman"/>
          <w:sz w:val="22"/>
          <w:szCs w:val="22"/>
        </w:rPr>
        <w:t xml:space="preserve">. Уведомление об изменении </w:t>
      </w:r>
      <w:r w:rsidR="001B485A" w:rsidRPr="000D130A">
        <w:rPr>
          <w:rFonts w:ascii="Times New Roman" w:hAnsi="Times New Roman" w:cs="Times New Roman"/>
          <w:sz w:val="22"/>
          <w:szCs w:val="22"/>
        </w:rPr>
        <w:t>Регламента</w:t>
      </w:r>
      <w:r w:rsidR="004655AF" w:rsidRPr="000D130A">
        <w:rPr>
          <w:rFonts w:ascii="Times New Roman" w:hAnsi="Times New Roman" w:cs="Times New Roman"/>
          <w:sz w:val="22"/>
          <w:szCs w:val="22"/>
        </w:rPr>
        <w:t xml:space="preserve"> </w:t>
      </w:r>
      <w:r w:rsidR="00575BC6" w:rsidRPr="000D130A">
        <w:rPr>
          <w:rFonts w:ascii="Times New Roman" w:hAnsi="Times New Roman" w:cs="Times New Roman"/>
          <w:sz w:val="22"/>
          <w:szCs w:val="22"/>
        </w:rPr>
        <w:t>АО ИФК «</w:t>
      </w:r>
      <w:proofErr w:type="spellStart"/>
      <w:r w:rsidR="00575BC6" w:rsidRPr="000D130A">
        <w:rPr>
          <w:rFonts w:ascii="Times New Roman" w:hAnsi="Times New Roman" w:cs="Times New Roman"/>
          <w:sz w:val="22"/>
          <w:szCs w:val="22"/>
        </w:rPr>
        <w:t>Солид</w:t>
      </w:r>
      <w:proofErr w:type="spellEnd"/>
      <w:r w:rsidR="00575BC6" w:rsidRPr="000D130A">
        <w:rPr>
          <w:rFonts w:ascii="Times New Roman" w:hAnsi="Times New Roman" w:cs="Times New Roman"/>
          <w:sz w:val="22"/>
          <w:szCs w:val="22"/>
        </w:rPr>
        <w:t xml:space="preserve">» </w:t>
      </w:r>
      <w:r w:rsidR="004655AF" w:rsidRPr="000D130A">
        <w:rPr>
          <w:rFonts w:ascii="Times New Roman" w:hAnsi="Times New Roman" w:cs="Times New Roman"/>
          <w:sz w:val="22"/>
          <w:szCs w:val="22"/>
        </w:rPr>
        <w:t xml:space="preserve">размещает на </w:t>
      </w:r>
      <w:r w:rsidR="00575BC6" w:rsidRPr="000D130A">
        <w:rPr>
          <w:rFonts w:ascii="Times New Roman" w:hAnsi="Times New Roman" w:cs="Times New Roman"/>
          <w:sz w:val="22"/>
          <w:szCs w:val="22"/>
        </w:rPr>
        <w:t xml:space="preserve">официальном </w:t>
      </w:r>
      <w:r w:rsidR="004655AF" w:rsidRPr="000D130A">
        <w:rPr>
          <w:rFonts w:ascii="Times New Roman" w:hAnsi="Times New Roman" w:cs="Times New Roman"/>
          <w:sz w:val="22"/>
          <w:szCs w:val="22"/>
        </w:rPr>
        <w:t xml:space="preserve">сайте </w:t>
      </w:r>
      <w:r w:rsidR="00575BC6" w:rsidRPr="000D130A">
        <w:rPr>
          <w:rFonts w:ascii="Times New Roman" w:hAnsi="Times New Roman" w:cs="Times New Roman"/>
          <w:sz w:val="22"/>
          <w:szCs w:val="22"/>
        </w:rPr>
        <w:t>АО ИФК «</w:t>
      </w:r>
      <w:proofErr w:type="spellStart"/>
      <w:r w:rsidR="00575BC6" w:rsidRPr="000D130A">
        <w:rPr>
          <w:rFonts w:ascii="Times New Roman" w:hAnsi="Times New Roman" w:cs="Times New Roman"/>
          <w:sz w:val="22"/>
          <w:szCs w:val="22"/>
        </w:rPr>
        <w:t>Солид</w:t>
      </w:r>
      <w:proofErr w:type="spellEnd"/>
      <w:r w:rsidR="00575BC6" w:rsidRPr="000D130A">
        <w:rPr>
          <w:rFonts w:ascii="Times New Roman" w:hAnsi="Times New Roman" w:cs="Times New Roman"/>
          <w:sz w:val="22"/>
          <w:szCs w:val="22"/>
        </w:rPr>
        <w:t xml:space="preserve">» </w:t>
      </w:r>
      <w:r w:rsidR="004655AF" w:rsidRPr="000D130A">
        <w:rPr>
          <w:rFonts w:ascii="Times New Roman" w:hAnsi="Times New Roman" w:cs="Times New Roman"/>
          <w:sz w:val="22"/>
          <w:szCs w:val="22"/>
        </w:rPr>
        <w:t xml:space="preserve">в </w:t>
      </w:r>
      <w:r w:rsidR="00B80235" w:rsidRPr="000D130A">
        <w:rPr>
          <w:rFonts w:ascii="Times New Roman" w:hAnsi="Times New Roman" w:cs="Times New Roman"/>
          <w:sz w:val="22"/>
          <w:szCs w:val="22"/>
        </w:rPr>
        <w:t xml:space="preserve">информационно-телекоммуникационной </w:t>
      </w:r>
      <w:r w:rsidR="004655AF" w:rsidRPr="000D130A">
        <w:rPr>
          <w:rFonts w:ascii="Times New Roman" w:hAnsi="Times New Roman" w:cs="Times New Roman"/>
          <w:sz w:val="22"/>
          <w:szCs w:val="22"/>
        </w:rPr>
        <w:t xml:space="preserve">сети </w:t>
      </w:r>
      <w:r w:rsidR="00B80235" w:rsidRPr="000D130A">
        <w:rPr>
          <w:rFonts w:ascii="Times New Roman" w:hAnsi="Times New Roman" w:cs="Times New Roman"/>
          <w:sz w:val="22"/>
          <w:szCs w:val="22"/>
        </w:rPr>
        <w:t>«</w:t>
      </w:r>
      <w:r w:rsidR="004655AF" w:rsidRPr="000D130A">
        <w:rPr>
          <w:rFonts w:ascii="Times New Roman" w:hAnsi="Times New Roman" w:cs="Times New Roman"/>
          <w:sz w:val="22"/>
          <w:szCs w:val="22"/>
        </w:rPr>
        <w:t>Интернет</w:t>
      </w:r>
      <w:r w:rsidR="00B80235" w:rsidRPr="000D130A">
        <w:rPr>
          <w:rFonts w:ascii="Times New Roman" w:hAnsi="Times New Roman" w:cs="Times New Roman"/>
          <w:sz w:val="22"/>
          <w:szCs w:val="22"/>
        </w:rPr>
        <w:t>»</w:t>
      </w:r>
      <w:r w:rsidR="00BD3967" w:rsidRPr="000D130A">
        <w:rPr>
          <w:rFonts w:ascii="Times New Roman" w:hAnsi="Times New Roman" w:cs="Times New Roman"/>
          <w:sz w:val="22"/>
          <w:szCs w:val="22"/>
        </w:rPr>
        <w:t xml:space="preserve"> (</w:t>
      </w:r>
      <w:r w:rsidR="00BD3967" w:rsidRPr="000D130A">
        <w:rPr>
          <w:rFonts w:ascii="Times New Roman" w:hAnsi="Times New Roman" w:cs="Times New Roman"/>
          <w:sz w:val="22"/>
          <w:szCs w:val="22"/>
          <w:lang w:val="en-US"/>
        </w:rPr>
        <w:t>solid</w:t>
      </w:r>
      <w:proofErr w:type="spellStart"/>
      <w:r w:rsidR="00BD3967" w:rsidRPr="000D130A">
        <w:rPr>
          <w:rFonts w:ascii="Times New Roman" w:hAnsi="Times New Roman" w:cs="Times New Roman"/>
          <w:sz w:val="22"/>
          <w:szCs w:val="22"/>
        </w:rPr>
        <w:t>broker</w:t>
      </w:r>
      <w:proofErr w:type="spellEnd"/>
      <w:r w:rsidR="00BD3967" w:rsidRPr="000D130A">
        <w:rPr>
          <w:rFonts w:ascii="Times New Roman" w:hAnsi="Times New Roman" w:cs="Times New Roman"/>
          <w:sz w:val="22"/>
          <w:szCs w:val="22"/>
        </w:rPr>
        <w:t>.</w:t>
      </w:r>
      <w:proofErr w:type="spellStart"/>
      <w:r w:rsidR="00BD3967" w:rsidRPr="000D130A">
        <w:rPr>
          <w:rFonts w:ascii="Times New Roman" w:hAnsi="Times New Roman" w:cs="Times New Roman"/>
          <w:sz w:val="22"/>
          <w:szCs w:val="22"/>
          <w:lang w:val="en-US"/>
        </w:rPr>
        <w:t>ru</w:t>
      </w:r>
      <w:proofErr w:type="spellEnd"/>
      <w:r w:rsidR="00BD3967" w:rsidRPr="000D130A">
        <w:rPr>
          <w:rFonts w:ascii="Times New Roman" w:hAnsi="Times New Roman" w:cs="Times New Roman"/>
          <w:sz w:val="22"/>
          <w:szCs w:val="22"/>
        </w:rPr>
        <w:t>).</w:t>
      </w:r>
    </w:p>
    <w:p w:rsidR="00A9157B" w:rsidRPr="000D130A" w:rsidRDefault="008D5118" w:rsidP="00A6342E">
      <w:pPr>
        <w:pStyle w:val="ConsPlusNormal"/>
        <w:widowControl/>
        <w:numPr>
          <w:ilvl w:val="0"/>
          <w:numId w:val="33"/>
        </w:numPr>
        <w:tabs>
          <w:tab w:val="left" w:pos="1134"/>
        </w:tabs>
        <w:spacing w:before="120"/>
        <w:ind w:left="0" w:firstLine="567"/>
        <w:jc w:val="both"/>
        <w:rPr>
          <w:rFonts w:ascii="Times New Roman" w:hAnsi="Times New Roman" w:cs="Times New Roman"/>
          <w:sz w:val="22"/>
          <w:szCs w:val="22"/>
        </w:rPr>
      </w:pPr>
      <w:r w:rsidRPr="000D130A">
        <w:rPr>
          <w:rFonts w:ascii="Times New Roman" w:hAnsi="Times New Roman" w:cs="Times New Roman"/>
          <w:sz w:val="22"/>
          <w:szCs w:val="22"/>
        </w:rPr>
        <w:t xml:space="preserve">В случае исключения лица из Реестра квалифицированных лиц, </w:t>
      </w:r>
      <w:r w:rsidR="0031415D" w:rsidRPr="000D130A">
        <w:rPr>
          <w:rFonts w:ascii="Times New Roman" w:hAnsi="Times New Roman" w:cs="Times New Roman"/>
          <w:sz w:val="22"/>
          <w:szCs w:val="22"/>
        </w:rPr>
        <w:t xml:space="preserve">ранее заключенный </w:t>
      </w:r>
      <w:r w:rsidRPr="000D130A">
        <w:rPr>
          <w:rFonts w:ascii="Times New Roman" w:hAnsi="Times New Roman" w:cs="Times New Roman"/>
          <w:sz w:val="22"/>
          <w:szCs w:val="22"/>
        </w:rPr>
        <w:t xml:space="preserve">Договор об оказании услуг по проверке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 </w:t>
      </w:r>
      <w:r w:rsidR="002B2CC1" w:rsidRPr="000D130A">
        <w:rPr>
          <w:rFonts w:ascii="Times New Roman" w:hAnsi="Times New Roman" w:cs="Times New Roman"/>
          <w:sz w:val="22"/>
          <w:szCs w:val="22"/>
        </w:rPr>
        <w:t xml:space="preserve">если такой договор был </w:t>
      </w:r>
      <w:r w:rsidRPr="000D130A">
        <w:rPr>
          <w:rFonts w:ascii="Times New Roman" w:hAnsi="Times New Roman" w:cs="Times New Roman"/>
          <w:sz w:val="22"/>
          <w:szCs w:val="22"/>
        </w:rPr>
        <w:t>заключен</w:t>
      </w:r>
      <w:r w:rsidR="002B2CC1" w:rsidRPr="000D130A">
        <w:rPr>
          <w:rFonts w:ascii="Times New Roman" w:hAnsi="Times New Roman" w:cs="Times New Roman"/>
          <w:sz w:val="22"/>
          <w:szCs w:val="22"/>
        </w:rPr>
        <w:t xml:space="preserve"> между</w:t>
      </w:r>
      <w:r w:rsidRPr="000D130A">
        <w:rPr>
          <w:rFonts w:ascii="Times New Roman" w:hAnsi="Times New Roman" w:cs="Times New Roman"/>
          <w:sz w:val="22"/>
          <w:szCs w:val="22"/>
        </w:rPr>
        <w:t xml:space="preserve"> таким лицом </w:t>
      </w:r>
      <w:r w:rsidR="002B2CC1" w:rsidRPr="000D130A">
        <w:rPr>
          <w:rFonts w:ascii="Times New Roman" w:hAnsi="Times New Roman" w:cs="Times New Roman"/>
          <w:sz w:val="22"/>
          <w:szCs w:val="22"/>
        </w:rPr>
        <w:t>и</w:t>
      </w:r>
      <w:r w:rsidR="005E79F9" w:rsidRPr="000D130A">
        <w:rPr>
          <w:rFonts w:ascii="Times New Roman" w:hAnsi="Times New Roman" w:cs="Times New Roman"/>
          <w:sz w:val="22"/>
          <w:szCs w:val="22"/>
        </w:rPr>
        <w:t xml:space="preserve"> </w:t>
      </w:r>
      <w:r w:rsidR="00F61120" w:rsidRPr="000D130A">
        <w:rPr>
          <w:rFonts w:ascii="Times New Roman" w:hAnsi="Times New Roman" w:cs="Times New Roman"/>
          <w:sz w:val="22"/>
          <w:szCs w:val="22"/>
        </w:rPr>
        <w:t>АО</w:t>
      </w:r>
      <w:r w:rsidR="00B840D7" w:rsidRPr="000D130A">
        <w:rPr>
          <w:rFonts w:ascii="Times New Roman" w:hAnsi="Times New Roman" w:cs="Times New Roman"/>
          <w:sz w:val="22"/>
          <w:szCs w:val="22"/>
        </w:rPr>
        <w:t> ИФК </w:t>
      </w:r>
      <w:r w:rsidR="005E79F9" w:rsidRPr="000D130A">
        <w:rPr>
          <w:rFonts w:ascii="Times New Roman" w:hAnsi="Times New Roman" w:cs="Times New Roman"/>
          <w:sz w:val="22"/>
          <w:szCs w:val="22"/>
        </w:rPr>
        <w:t>«</w:t>
      </w:r>
      <w:proofErr w:type="spellStart"/>
      <w:r w:rsidR="005E79F9" w:rsidRPr="000D130A">
        <w:rPr>
          <w:rFonts w:ascii="Times New Roman" w:hAnsi="Times New Roman" w:cs="Times New Roman"/>
          <w:sz w:val="22"/>
          <w:szCs w:val="22"/>
        </w:rPr>
        <w:t>Солид</w:t>
      </w:r>
      <w:proofErr w:type="spellEnd"/>
      <w:r w:rsidR="005E79F9" w:rsidRPr="000D130A">
        <w:rPr>
          <w:rFonts w:ascii="Times New Roman" w:hAnsi="Times New Roman" w:cs="Times New Roman"/>
          <w:sz w:val="22"/>
          <w:szCs w:val="22"/>
        </w:rPr>
        <w:t>»</w:t>
      </w:r>
      <w:r w:rsidRPr="000D130A">
        <w:rPr>
          <w:rFonts w:ascii="Times New Roman" w:hAnsi="Times New Roman" w:cs="Times New Roman"/>
          <w:sz w:val="22"/>
          <w:szCs w:val="22"/>
        </w:rPr>
        <w:t>, считается расторгнутым. Последним днем действия такого Договора признается дата исключения лица из Реестра квалифицированных лиц или ближайшая к ней дата исполнения всех оставшихся обязательств, преду</w:t>
      </w:r>
      <w:r w:rsidR="005103C0" w:rsidRPr="000D130A">
        <w:rPr>
          <w:rFonts w:ascii="Times New Roman" w:hAnsi="Times New Roman" w:cs="Times New Roman"/>
          <w:sz w:val="22"/>
          <w:szCs w:val="22"/>
        </w:rPr>
        <w:t xml:space="preserve">смотренных настоящим </w:t>
      </w:r>
      <w:r w:rsidR="00A9157B" w:rsidRPr="000D130A">
        <w:rPr>
          <w:rFonts w:ascii="Times New Roman" w:hAnsi="Times New Roman" w:cs="Times New Roman"/>
          <w:sz w:val="22"/>
          <w:szCs w:val="22"/>
        </w:rPr>
        <w:t>Регламентом</w:t>
      </w:r>
      <w:r w:rsidR="005103C0" w:rsidRPr="000D130A">
        <w:rPr>
          <w:rFonts w:ascii="Times New Roman" w:hAnsi="Times New Roman" w:cs="Times New Roman"/>
          <w:sz w:val="22"/>
          <w:szCs w:val="22"/>
        </w:rPr>
        <w:t xml:space="preserve"> и</w:t>
      </w:r>
      <w:r w:rsidRPr="000D130A">
        <w:rPr>
          <w:rFonts w:ascii="Times New Roman" w:hAnsi="Times New Roman" w:cs="Times New Roman"/>
          <w:sz w:val="22"/>
          <w:szCs w:val="22"/>
        </w:rPr>
        <w:t xml:space="preserve"> существующих на дату исключения лица из Реестра. </w:t>
      </w:r>
    </w:p>
    <w:p w:rsidR="002B2CC1" w:rsidRPr="000D130A" w:rsidRDefault="002B2CC1" w:rsidP="00A6342E">
      <w:pPr>
        <w:pStyle w:val="ConsPlusNormal"/>
        <w:widowControl/>
        <w:numPr>
          <w:ilvl w:val="0"/>
          <w:numId w:val="33"/>
        </w:numPr>
        <w:tabs>
          <w:tab w:val="left" w:pos="1134"/>
        </w:tabs>
        <w:spacing w:before="120"/>
        <w:ind w:left="0" w:firstLine="567"/>
        <w:jc w:val="both"/>
        <w:rPr>
          <w:rFonts w:ascii="Times New Roman" w:hAnsi="Times New Roman" w:cs="Times New Roman"/>
          <w:sz w:val="22"/>
          <w:szCs w:val="22"/>
        </w:rPr>
      </w:pPr>
      <w:r w:rsidRPr="000D130A">
        <w:rPr>
          <w:rFonts w:ascii="Times New Roman" w:hAnsi="Times New Roman" w:cs="Times New Roman"/>
          <w:sz w:val="22"/>
          <w:szCs w:val="22"/>
        </w:rPr>
        <w:t xml:space="preserve">Предоставление указанных в настоящем Регламенте документов </w:t>
      </w:r>
      <w:r w:rsidR="00A94136" w:rsidRPr="000D130A">
        <w:rPr>
          <w:rFonts w:ascii="Times New Roman" w:hAnsi="Times New Roman" w:cs="Times New Roman"/>
          <w:sz w:val="22"/>
          <w:szCs w:val="22"/>
        </w:rPr>
        <w:t xml:space="preserve">также допускается </w:t>
      </w:r>
      <w:r w:rsidRPr="000D130A">
        <w:rPr>
          <w:rFonts w:ascii="Times New Roman" w:hAnsi="Times New Roman" w:cs="Times New Roman"/>
          <w:sz w:val="22"/>
          <w:szCs w:val="22"/>
        </w:rPr>
        <w:t>в форме электронных документов</w:t>
      </w:r>
      <w:r w:rsidR="00CE4C6A" w:rsidRPr="000D130A">
        <w:rPr>
          <w:rFonts w:ascii="Times New Roman" w:hAnsi="Times New Roman" w:cs="Times New Roman"/>
          <w:sz w:val="22"/>
          <w:szCs w:val="22"/>
        </w:rPr>
        <w:t>,</w:t>
      </w:r>
      <w:r w:rsidRPr="000D130A">
        <w:rPr>
          <w:rFonts w:ascii="Times New Roman" w:hAnsi="Times New Roman" w:cs="Times New Roman"/>
          <w:sz w:val="22"/>
          <w:szCs w:val="22"/>
        </w:rPr>
        <w:t xml:space="preserve"> если это предусмотрено </w:t>
      </w:r>
      <w:r w:rsidR="00CE4C6A" w:rsidRPr="000D130A">
        <w:rPr>
          <w:rFonts w:ascii="Times New Roman" w:hAnsi="Times New Roman" w:cs="Times New Roman"/>
          <w:sz w:val="22"/>
          <w:szCs w:val="22"/>
        </w:rPr>
        <w:t xml:space="preserve">для указанных документов каким-либо договором (соглашением), заключенным между Заявителем и </w:t>
      </w:r>
      <w:r w:rsidR="00B840D7" w:rsidRPr="000D130A">
        <w:rPr>
          <w:rFonts w:ascii="Times New Roman" w:hAnsi="Times New Roman" w:cs="Times New Roman"/>
          <w:sz w:val="22"/>
          <w:szCs w:val="22"/>
        </w:rPr>
        <w:t>АО ИФК «</w:t>
      </w:r>
      <w:proofErr w:type="spellStart"/>
      <w:r w:rsidR="00B840D7" w:rsidRPr="000D130A">
        <w:rPr>
          <w:rFonts w:ascii="Times New Roman" w:hAnsi="Times New Roman" w:cs="Times New Roman"/>
          <w:sz w:val="22"/>
          <w:szCs w:val="22"/>
        </w:rPr>
        <w:t>Солид</w:t>
      </w:r>
      <w:proofErr w:type="spellEnd"/>
      <w:r w:rsidR="00B840D7" w:rsidRPr="000D130A">
        <w:rPr>
          <w:rFonts w:ascii="Times New Roman" w:hAnsi="Times New Roman" w:cs="Times New Roman"/>
          <w:sz w:val="22"/>
          <w:szCs w:val="22"/>
        </w:rPr>
        <w:t>»</w:t>
      </w:r>
      <w:r w:rsidR="00CE4C6A" w:rsidRPr="000D130A">
        <w:rPr>
          <w:rFonts w:ascii="Times New Roman" w:hAnsi="Times New Roman" w:cs="Times New Roman"/>
          <w:sz w:val="22"/>
          <w:szCs w:val="22"/>
        </w:rPr>
        <w:t>.</w:t>
      </w:r>
      <w:r w:rsidRPr="000D130A">
        <w:rPr>
          <w:rFonts w:ascii="Times New Roman" w:hAnsi="Times New Roman" w:cs="Times New Roman"/>
          <w:sz w:val="22"/>
          <w:szCs w:val="22"/>
        </w:rPr>
        <w:t xml:space="preserve"> </w:t>
      </w:r>
    </w:p>
    <w:p w:rsidR="00E31820" w:rsidRPr="000D130A" w:rsidRDefault="00575BC6" w:rsidP="00A6342E">
      <w:pPr>
        <w:pStyle w:val="ConsPlusNormal"/>
        <w:widowControl/>
        <w:numPr>
          <w:ilvl w:val="0"/>
          <w:numId w:val="33"/>
        </w:numPr>
        <w:tabs>
          <w:tab w:val="left" w:pos="1134"/>
        </w:tabs>
        <w:spacing w:before="120"/>
        <w:ind w:left="0" w:firstLine="567"/>
        <w:jc w:val="both"/>
        <w:rPr>
          <w:rFonts w:ascii="Times New Roman" w:hAnsi="Times New Roman" w:cs="Times New Roman"/>
          <w:sz w:val="22"/>
          <w:szCs w:val="22"/>
        </w:rPr>
      </w:pPr>
      <w:r w:rsidRPr="000D130A">
        <w:rPr>
          <w:rFonts w:ascii="Times New Roman" w:hAnsi="Times New Roman" w:cs="Times New Roman"/>
          <w:sz w:val="22"/>
          <w:szCs w:val="22"/>
        </w:rPr>
        <w:t>АО ИФК «</w:t>
      </w:r>
      <w:proofErr w:type="spellStart"/>
      <w:r w:rsidRPr="000D130A">
        <w:rPr>
          <w:rFonts w:ascii="Times New Roman" w:hAnsi="Times New Roman" w:cs="Times New Roman"/>
          <w:sz w:val="22"/>
          <w:szCs w:val="22"/>
        </w:rPr>
        <w:t>Солид</w:t>
      </w:r>
      <w:proofErr w:type="spellEnd"/>
      <w:r w:rsidRPr="000D130A">
        <w:rPr>
          <w:rFonts w:ascii="Times New Roman" w:hAnsi="Times New Roman" w:cs="Times New Roman"/>
          <w:sz w:val="22"/>
          <w:szCs w:val="22"/>
        </w:rPr>
        <w:t xml:space="preserve">» </w:t>
      </w:r>
      <w:r w:rsidR="00E31820" w:rsidRPr="000D130A">
        <w:rPr>
          <w:rFonts w:ascii="Times New Roman" w:hAnsi="Times New Roman" w:cs="Times New Roman"/>
          <w:sz w:val="22"/>
          <w:szCs w:val="22"/>
        </w:rPr>
        <w:t xml:space="preserve">раскрывает Регламент на своем </w:t>
      </w:r>
      <w:r w:rsidRPr="000D130A">
        <w:rPr>
          <w:rFonts w:ascii="Times New Roman" w:hAnsi="Times New Roman" w:cs="Times New Roman"/>
          <w:sz w:val="22"/>
          <w:szCs w:val="22"/>
        </w:rPr>
        <w:t xml:space="preserve">официальном </w:t>
      </w:r>
      <w:r w:rsidR="00B80235" w:rsidRPr="000D130A">
        <w:rPr>
          <w:rFonts w:ascii="Times New Roman" w:hAnsi="Times New Roman" w:cs="Times New Roman"/>
          <w:sz w:val="22"/>
          <w:szCs w:val="22"/>
        </w:rPr>
        <w:t xml:space="preserve">сайте </w:t>
      </w:r>
      <w:r w:rsidR="00E31820" w:rsidRPr="000D130A">
        <w:rPr>
          <w:rFonts w:ascii="Times New Roman" w:hAnsi="Times New Roman" w:cs="Times New Roman"/>
          <w:sz w:val="22"/>
          <w:szCs w:val="22"/>
        </w:rPr>
        <w:t xml:space="preserve">в информационно-телекоммуникационной сети </w:t>
      </w:r>
      <w:r w:rsidR="00B80235" w:rsidRPr="000D130A">
        <w:rPr>
          <w:rFonts w:ascii="Times New Roman" w:hAnsi="Times New Roman" w:cs="Times New Roman"/>
          <w:sz w:val="22"/>
          <w:szCs w:val="22"/>
        </w:rPr>
        <w:t>«</w:t>
      </w:r>
      <w:r w:rsidR="00E31820" w:rsidRPr="000D130A">
        <w:rPr>
          <w:rFonts w:ascii="Times New Roman" w:hAnsi="Times New Roman" w:cs="Times New Roman"/>
          <w:sz w:val="22"/>
          <w:szCs w:val="22"/>
        </w:rPr>
        <w:t>Интернет</w:t>
      </w:r>
      <w:r w:rsidR="00B80235" w:rsidRPr="000D130A">
        <w:rPr>
          <w:rFonts w:ascii="Times New Roman" w:hAnsi="Times New Roman" w:cs="Times New Roman"/>
          <w:sz w:val="22"/>
          <w:szCs w:val="22"/>
        </w:rPr>
        <w:t>»</w:t>
      </w:r>
      <w:r w:rsidR="00E31820" w:rsidRPr="000D130A">
        <w:rPr>
          <w:rFonts w:ascii="Times New Roman" w:hAnsi="Times New Roman" w:cs="Times New Roman"/>
          <w:sz w:val="22"/>
          <w:szCs w:val="22"/>
        </w:rPr>
        <w:t>.</w:t>
      </w:r>
    </w:p>
    <w:p w:rsidR="00CD34A4" w:rsidRPr="000D130A" w:rsidRDefault="00B46E5B" w:rsidP="00B46E5B">
      <w:pPr>
        <w:pStyle w:val="2"/>
      </w:pPr>
      <w:r w:rsidRPr="000D130A">
        <w:br w:type="page"/>
      </w:r>
      <w:bookmarkStart w:id="18" w:name="_Toc42786594"/>
      <w:bookmarkStart w:id="19" w:name="Приложение_1_а"/>
      <w:r w:rsidR="00CD34A4" w:rsidRPr="000D130A">
        <w:t>Приложение №</w:t>
      </w:r>
      <w:r w:rsidRPr="000D130A">
        <w:rPr>
          <w:i/>
          <w:sz w:val="20"/>
          <w:szCs w:val="20"/>
          <w:lang w:val="en-US"/>
        </w:rPr>
        <w:t> </w:t>
      </w:r>
      <w:r w:rsidR="00CD34A4" w:rsidRPr="000D130A">
        <w:t>1</w:t>
      </w:r>
      <w:r w:rsidR="00095ECA" w:rsidRPr="000D130A">
        <w:t>-а</w:t>
      </w:r>
      <w:bookmarkEnd w:id="18"/>
    </w:p>
    <w:p w:rsidR="00CD34A4" w:rsidRPr="000D130A" w:rsidRDefault="00CD34A4" w:rsidP="00B46E5B">
      <w:pPr>
        <w:pStyle w:val="30"/>
      </w:pPr>
      <w:bookmarkStart w:id="20" w:name="_Toc42786595"/>
      <w:bookmarkEnd w:id="19"/>
      <w:r w:rsidRPr="000D130A">
        <w:t>Заявление о признании квалифицированным инвестором</w:t>
      </w:r>
      <w:bookmarkEnd w:id="20"/>
    </w:p>
    <w:p w:rsidR="00CD34A4" w:rsidRPr="000D130A" w:rsidRDefault="00CD34A4" w:rsidP="00CD34A4">
      <w:pPr>
        <w:pStyle w:val="ConsPlusNormal"/>
        <w:widowControl/>
        <w:ind w:firstLine="0"/>
        <w:jc w:val="center"/>
        <w:rPr>
          <w:rFonts w:ascii="Times New Roman" w:hAnsi="Times New Roman" w:cs="Times New Roman"/>
          <w:b/>
          <w:sz w:val="24"/>
          <w:szCs w:val="24"/>
        </w:rPr>
      </w:pPr>
    </w:p>
    <w:p w:rsidR="00CD34A4" w:rsidRPr="000D130A" w:rsidRDefault="00095ECA" w:rsidP="0092713E">
      <w:pPr>
        <w:pStyle w:val="ConsPlusNormal"/>
        <w:widowControl/>
        <w:ind w:firstLine="708"/>
        <w:jc w:val="both"/>
        <w:rPr>
          <w:rFonts w:ascii="Times New Roman" w:hAnsi="Times New Roman" w:cs="Times New Roman"/>
          <w:sz w:val="24"/>
          <w:szCs w:val="24"/>
        </w:rPr>
      </w:pPr>
      <w:r w:rsidRPr="000D130A">
        <w:rPr>
          <w:rFonts w:ascii="Times New Roman" w:hAnsi="Times New Roman" w:cs="Times New Roman"/>
          <w:sz w:val="24"/>
          <w:szCs w:val="24"/>
        </w:rPr>
        <w:t>Я</w:t>
      </w:r>
      <w:r w:rsidR="001F6320" w:rsidRPr="000D130A">
        <w:rPr>
          <w:rFonts w:ascii="Times New Roman" w:hAnsi="Times New Roman" w:cs="Times New Roman"/>
          <w:sz w:val="24"/>
          <w:szCs w:val="24"/>
        </w:rPr>
        <w:t>,</w:t>
      </w:r>
      <w:r w:rsidR="00CD34A4" w:rsidRPr="000D130A">
        <w:rPr>
          <w:rFonts w:ascii="Times New Roman" w:hAnsi="Times New Roman" w:cs="Times New Roman"/>
          <w:sz w:val="24"/>
          <w:szCs w:val="24"/>
        </w:rPr>
        <w:t xml:space="preserve"> ___________________________________________________</w:t>
      </w:r>
      <w:r w:rsidR="0092713E" w:rsidRPr="000D130A">
        <w:rPr>
          <w:rFonts w:ascii="Times New Roman" w:hAnsi="Times New Roman" w:cs="Times New Roman"/>
          <w:sz w:val="24"/>
          <w:szCs w:val="24"/>
        </w:rPr>
        <w:t>_____</w:t>
      </w:r>
      <w:r w:rsidR="00CD34A4" w:rsidRPr="000D130A">
        <w:rPr>
          <w:rFonts w:ascii="Times New Roman" w:hAnsi="Times New Roman" w:cs="Times New Roman"/>
          <w:sz w:val="24"/>
          <w:szCs w:val="24"/>
        </w:rPr>
        <w:t>_____</w:t>
      </w:r>
      <w:r w:rsidR="0092713E" w:rsidRPr="000D130A">
        <w:rPr>
          <w:rFonts w:ascii="Times New Roman" w:hAnsi="Times New Roman" w:cs="Times New Roman"/>
          <w:sz w:val="24"/>
          <w:szCs w:val="24"/>
        </w:rPr>
        <w:t xml:space="preserve"> (далее – Заявитель) </w:t>
      </w:r>
      <w:r w:rsidR="00CD34A4" w:rsidRPr="000D130A">
        <w:rPr>
          <w:rFonts w:ascii="Times New Roman" w:hAnsi="Times New Roman" w:cs="Times New Roman"/>
          <w:sz w:val="24"/>
          <w:szCs w:val="24"/>
        </w:rPr>
        <w:t>про</w:t>
      </w:r>
      <w:r w:rsidRPr="000D130A">
        <w:rPr>
          <w:rFonts w:ascii="Times New Roman" w:hAnsi="Times New Roman" w:cs="Times New Roman"/>
          <w:sz w:val="24"/>
          <w:szCs w:val="24"/>
        </w:rPr>
        <w:t>шу</w:t>
      </w:r>
      <w:r w:rsidR="00CD34A4" w:rsidRPr="000D130A">
        <w:rPr>
          <w:rFonts w:ascii="Times New Roman" w:hAnsi="Times New Roman" w:cs="Times New Roman"/>
          <w:sz w:val="24"/>
          <w:szCs w:val="24"/>
        </w:rPr>
        <w:t xml:space="preserve"> </w:t>
      </w:r>
      <w:r w:rsidR="00F61120" w:rsidRPr="000D130A">
        <w:rPr>
          <w:rFonts w:ascii="Times New Roman" w:hAnsi="Times New Roman" w:cs="Times New Roman"/>
          <w:sz w:val="24"/>
          <w:szCs w:val="24"/>
        </w:rPr>
        <w:t>АО</w:t>
      </w:r>
      <w:r w:rsidR="00CD34A4" w:rsidRPr="000D130A">
        <w:rPr>
          <w:rFonts w:ascii="Times New Roman" w:hAnsi="Times New Roman" w:cs="Times New Roman"/>
          <w:sz w:val="24"/>
          <w:szCs w:val="24"/>
        </w:rPr>
        <w:t xml:space="preserve"> ИФК «</w:t>
      </w:r>
      <w:proofErr w:type="spellStart"/>
      <w:r w:rsidR="00CD34A4" w:rsidRPr="000D130A">
        <w:rPr>
          <w:rFonts w:ascii="Times New Roman" w:hAnsi="Times New Roman" w:cs="Times New Roman"/>
          <w:sz w:val="24"/>
          <w:szCs w:val="24"/>
        </w:rPr>
        <w:t>Солид</w:t>
      </w:r>
      <w:proofErr w:type="spellEnd"/>
      <w:r w:rsidR="00CD34A4" w:rsidRPr="000D130A">
        <w:rPr>
          <w:rFonts w:ascii="Times New Roman" w:hAnsi="Times New Roman" w:cs="Times New Roman"/>
          <w:sz w:val="24"/>
          <w:szCs w:val="24"/>
        </w:rPr>
        <w:t xml:space="preserve">» </w:t>
      </w:r>
      <w:r w:rsidR="0092713E" w:rsidRPr="000D130A">
        <w:rPr>
          <w:rFonts w:ascii="Times New Roman" w:hAnsi="Times New Roman" w:cs="Times New Roman"/>
          <w:sz w:val="24"/>
          <w:szCs w:val="24"/>
        </w:rPr>
        <w:t xml:space="preserve">проверить </w:t>
      </w:r>
      <w:r w:rsidRPr="000D130A">
        <w:rPr>
          <w:rFonts w:ascii="Times New Roman" w:hAnsi="Times New Roman" w:cs="Times New Roman"/>
          <w:sz w:val="24"/>
          <w:szCs w:val="24"/>
        </w:rPr>
        <w:t xml:space="preserve">мое </w:t>
      </w:r>
      <w:r w:rsidR="0092713E" w:rsidRPr="000D130A">
        <w:rPr>
          <w:rFonts w:ascii="Times New Roman" w:hAnsi="Times New Roman" w:cs="Times New Roman"/>
          <w:sz w:val="24"/>
          <w:szCs w:val="24"/>
        </w:rPr>
        <w:t xml:space="preserve">соответствие требованиям, которым должно соответствовать лицо для признания его квалифицированным инвестором и признать </w:t>
      </w:r>
      <w:r w:rsidRPr="000D130A">
        <w:rPr>
          <w:rFonts w:ascii="Times New Roman" w:hAnsi="Times New Roman" w:cs="Times New Roman"/>
          <w:sz w:val="24"/>
          <w:szCs w:val="24"/>
        </w:rPr>
        <w:t>меня</w:t>
      </w:r>
      <w:r w:rsidR="0092713E" w:rsidRPr="000D130A">
        <w:rPr>
          <w:rFonts w:ascii="Times New Roman" w:hAnsi="Times New Roman" w:cs="Times New Roman"/>
          <w:sz w:val="24"/>
          <w:szCs w:val="24"/>
        </w:rPr>
        <w:t xml:space="preserve"> квалифицированным инвестором.</w:t>
      </w:r>
    </w:p>
    <w:p w:rsidR="00B639FE" w:rsidRPr="000D130A" w:rsidRDefault="00B639FE" w:rsidP="0092713E">
      <w:pPr>
        <w:pStyle w:val="ConsPlusNormal"/>
        <w:widowControl/>
        <w:ind w:firstLine="708"/>
        <w:jc w:val="both"/>
        <w:rPr>
          <w:rFonts w:ascii="Times New Roman" w:hAnsi="Times New Roman" w:cs="Times New Roman"/>
          <w:sz w:val="24"/>
          <w:szCs w:val="24"/>
        </w:rPr>
      </w:pPr>
    </w:p>
    <w:p w:rsidR="00B639FE" w:rsidRPr="000D130A" w:rsidRDefault="00B639FE" w:rsidP="0092713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Прошу признать </w:t>
      </w:r>
      <w:r w:rsidR="00095ECA" w:rsidRPr="000D130A">
        <w:rPr>
          <w:rFonts w:ascii="Times New Roman" w:hAnsi="Times New Roman" w:cs="Times New Roman"/>
          <w:sz w:val="22"/>
          <w:szCs w:val="22"/>
        </w:rPr>
        <w:t>меня</w:t>
      </w:r>
      <w:r w:rsidRPr="000D130A">
        <w:rPr>
          <w:rFonts w:ascii="Times New Roman" w:hAnsi="Times New Roman" w:cs="Times New Roman"/>
          <w:sz w:val="22"/>
          <w:szCs w:val="22"/>
        </w:rPr>
        <w:t xml:space="preserve"> квалифицированным инвестором в отношении следующих видов услуг:</w:t>
      </w:r>
    </w:p>
    <w:p w:rsidR="00B639FE" w:rsidRPr="000D130A" w:rsidRDefault="00B639FE" w:rsidP="0092713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______________________________________________,</w:t>
      </w:r>
    </w:p>
    <w:p w:rsidR="002C122D" w:rsidRPr="000D130A" w:rsidRDefault="002C122D" w:rsidP="002C122D">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______________________________________________,</w:t>
      </w:r>
    </w:p>
    <w:p w:rsidR="00B639FE" w:rsidRPr="000D130A" w:rsidRDefault="00B639FE" w:rsidP="0092713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______________________________________________</w:t>
      </w:r>
      <w:r w:rsidR="00B66B8E" w:rsidRPr="000D130A">
        <w:rPr>
          <w:rFonts w:ascii="Times New Roman" w:hAnsi="Times New Roman" w:cs="Times New Roman"/>
          <w:sz w:val="22"/>
          <w:szCs w:val="22"/>
        </w:rPr>
        <w:t>;</w:t>
      </w:r>
    </w:p>
    <w:p w:rsidR="00B639FE" w:rsidRPr="000D130A" w:rsidRDefault="00B639FE" w:rsidP="00B639FE">
      <w:pPr>
        <w:pStyle w:val="ConsPlusNormal"/>
        <w:widowControl/>
        <w:ind w:firstLine="0"/>
        <w:jc w:val="both"/>
        <w:rPr>
          <w:rFonts w:ascii="Times New Roman" w:hAnsi="Times New Roman" w:cs="Times New Roman"/>
          <w:sz w:val="22"/>
          <w:szCs w:val="22"/>
        </w:rPr>
      </w:pPr>
      <w:r w:rsidRPr="000D130A">
        <w:rPr>
          <w:rFonts w:ascii="Times New Roman" w:hAnsi="Times New Roman" w:cs="Times New Roman"/>
          <w:sz w:val="22"/>
          <w:szCs w:val="22"/>
        </w:rPr>
        <w:t xml:space="preserve">следующих видов </w:t>
      </w:r>
      <w:r w:rsidR="00B66B8E" w:rsidRPr="000D130A">
        <w:rPr>
          <w:rFonts w:ascii="Times New Roman" w:hAnsi="Times New Roman" w:cs="Times New Roman"/>
          <w:sz w:val="22"/>
          <w:szCs w:val="22"/>
        </w:rPr>
        <w:t xml:space="preserve">ценных бумаг и (или) </w:t>
      </w:r>
      <w:r w:rsidR="0012651D" w:rsidRPr="000D130A">
        <w:rPr>
          <w:rFonts w:ascii="Times New Roman" w:hAnsi="Times New Roman" w:cs="Times New Roman"/>
          <w:sz w:val="22"/>
          <w:szCs w:val="22"/>
        </w:rPr>
        <w:t>производных</w:t>
      </w:r>
      <w:r w:rsidR="00B66B8E" w:rsidRPr="000D130A">
        <w:rPr>
          <w:rFonts w:ascii="Times New Roman" w:hAnsi="Times New Roman" w:cs="Times New Roman"/>
          <w:sz w:val="22"/>
          <w:szCs w:val="22"/>
        </w:rPr>
        <w:t xml:space="preserve"> финансовых инструментов:</w:t>
      </w:r>
    </w:p>
    <w:p w:rsidR="00B66B8E" w:rsidRPr="000D130A" w:rsidRDefault="00B66B8E" w:rsidP="00B66B8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B66B8E" w:rsidRPr="000D130A" w:rsidRDefault="00B639FE" w:rsidP="00B66B8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w:t>
      </w:r>
      <w:r w:rsidR="00B66B8E" w:rsidRPr="000D130A">
        <w:rPr>
          <w:rFonts w:ascii="Times New Roman" w:hAnsi="Times New Roman" w:cs="Times New Roman"/>
          <w:sz w:val="22"/>
          <w:szCs w:val="22"/>
        </w:rPr>
        <w:t>______________________________________________,</w:t>
      </w:r>
    </w:p>
    <w:p w:rsidR="00B66B8E" w:rsidRPr="000D130A" w:rsidRDefault="00B66B8E" w:rsidP="00B66B8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B639FE" w:rsidRPr="000D130A" w:rsidRDefault="00B639FE" w:rsidP="0092713E">
      <w:pPr>
        <w:pStyle w:val="ConsPlusNormal"/>
        <w:widowControl/>
        <w:ind w:firstLine="708"/>
        <w:jc w:val="both"/>
        <w:rPr>
          <w:rFonts w:ascii="Times New Roman" w:hAnsi="Times New Roman" w:cs="Times New Roman"/>
          <w:sz w:val="22"/>
          <w:szCs w:val="22"/>
        </w:rPr>
      </w:pPr>
    </w:p>
    <w:p w:rsidR="00EB7389" w:rsidRPr="000D130A" w:rsidRDefault="00095ECA" w:rsidP="00EB7389">
      <w:pPr>
        <w:widowControl w:val="0"/>
        <w:autoSpaceDE w:val="0"/>
        <w:autoSpaceDN w:val="0"/>
        <w:adjustRightInd w:val="0"/>
        <w:ind w:firstLine="540"/>
        <w:jc w:val="both"/>
        <w:rPr>
          <w:rFonts w:cs="Calibri"/>
          <w:sz w:val="22"/>
          <w:szCs w:val="22"/>
        </w:rPr>
      </w:pPr>
      <w:r w:rsidRPr="000D130A">
        <w:rPr>
          <w:sz w:val="22"/>
          <w:szCs w:val="22"/>
        </w:rPr>
        <w:t xml:space="preserve">Я </w:t>
      </w:r>
      <w:r w:rsidR="00EB7389" w:rsidRPr="000D130A">
        <w:rPr>
          <w:rFonts w:cs="Calibri"/>
          <w:sz w:val="22"/>
          <w:szCs w:val="22"/>
        </w:rPr>
        <w:t xml:space="preserve">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w:t>
      </w:r>
      <w:proofErr w:type="gramStart"/>
      <w:r w:rsidR="00EB7389" w:rsidRPr="000D130A">
        <w:rPr>
          <w:rFonts w:cs="Calibri"/>
          <w:sz w:val="22"/>
          <w:szCs w:val="22"/>
        </w:rPr>
        <w:t xml:space="preserve">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w:t>
      </w:r>
      <w:r w:rsidR="00B840D7" w:rsidRPr="000D130A">
        <w:rPr>
          <w:rFonts w:cs="Calibri"/>
          <w:sz w:val="22"/>
          <w:szCs w:val="22"/>
        </w:rPr>
        <w:t>0</w:t>
      </w:r>
      <w:r w:rsidR="00EB7389" w:rsidRPr="000D130A">
        <w:rPr>
          <w:rFonts w:cs="Calibri"/>
          <w:sz w:val="22"/>
          <w:szCs w:val="22"/>
        </w:rPr>
        <w:t>5</w:t>
      </w:r>
      <w:r w:rsidR="00B840D7" w:rsidRPr="000D130A">
        <w:rPr>
          <w:rFonts w:cs="Calibri"/>
          <w:sz w:val="22"/>
          <w:szCs w:val="22"/>
        </w:rPr>
        <w:t>.03.1999 №</w:t>
      </w:r>
      <w:r w:rsidR="00B840D7" w:rsidRPr="000D130A">
        <w:rPr>
          <w:sz w:val="22"/>
          <w:szCs w:val="22"/>
        </w:rPr>
        <w:t> </w:t>
      </w:r>
      <w:r w:rsidR="00EB7389" w:rsidRPr="000D130A">
        <w:rPr>
          <w:rFonts w:cs="Calibri"/>
          <w:sz w:val="22"/>
          <w:szCs w:val="22"/>
        </w:rPr>
        <w:t xml:space="preserve">46-ФЗ </w:t>
      </w:r>
      <w:r w:rsidR="00B840D7" w:rsidRPr="000D130A">
        <w:rPr>
          <w:rFonts w:cs="Calibri"/>
          <w:i/>
          <w:sz w:val="22"/>
          <w:szCs w:val="22"/>
        </w:rPr>
        <w:t>«</w:t>
      </w:r>
      <w:r w:rsidR="00EB7389" w:rsidRPr="000D130A">
        <w:rPr>
          <w:rFonts w:cs="Calibri"/>
          <w:i/>
          <w:sz w:val="22"/>
          <w:szCs w:val="22"/>
        </w:rPr>
        <w:t xml:space="preserve">О защите прав и законных интересов </w:t>
      </w:r>
      <w:r w:rsidR="00B840D7" w:rsidRPr="000D130A">
        <w:rPr>
          <w:rFonts w:cs="Calibri"/>
          <w:i/>
          <w:sz w:val="22"/>
          <w:szCs w:val="22"/>
        </w:rPr>
        <w:t>инвесторов на рынке ценных бума»</w:t>
      </w:r>
      <w:r w:rsidR="00EB7389" w:rsidRPr="000D130A">
        <w:rPr>
          <w:rFonts w:cs="Calibri"/>
          <w:sz w:val="22"/>
          <w:szCs w:val="22"/>
        </w:rPr>
        <w:t xml:space="preserve"> не осуществляются выплаты компенсаций из федерального компенсационного фонда;</w:t>
      </w:r>
      <w:proofErr w:type="gramEnd"/>
    </w:p>
    <w:p w:rsidR="00EB7389" w:rsidRPr="000D130A" w:rsidRDefault="00EB7389" w:rsidP="00EB7389">
      <w:pPr>
        <w:widowControl w:val="0"/>
        <w:autoSpaceDE w:val="0"/>
        <w:autoSpaceDN w:val="0"/>
        <w:adjustRightInd w:val="0"/>
        <w:ind w:firstLine="540"/>
        <w:jc w:val="both"/>
        <w:rPr>
          <w:rFonts w:cs="Calibri"/>
          <w:sz w:val="22"/>
          <w:szCs w:val="22"/>
        </w:rPr>
      </w:pPr>
      <w:r w:rsidRPr="000D130A">
        <w:rPr>
          <w:rFonts w:cs="Calibri"/>
          <w:sz w:val="22"/>
          <w:szCs w:val="22"/>
        </w:rPr>
        <w:t xml:space="preserve">В случае признания меня квалифицированным инвестором обязуюсь уведомить </w:t>
      </w:r>
      <w:r w:rsidR="00B840D7" w:rsidRPr="000D130A">
        <w:rPr>
          <w:sz w:val="22"/>
          <w:szCs w:val="22"/>
        </w:rPr>
        <w:t>АО ИФК «</w:t>
      </w:r>
      <w:proofErr w:type="spellStart"/>
      <w:r w:rsidR="00B840D7" w:rsidRPr="000D130A">
        <w:rPr>
          <w:sz w:val="22"/>
          <w:szCs w:val="22"/>
        </w:rPr>
        <w:t>Солид</w:t>
      </w:r>
      <w:proofErr w:type="spellEnd"/>
      <w:r w:rsidR="00B840D7" w:rsidRPr="000D130A">
        <w:rPr>
          <w:sz w:val="22"/>
          <w:szCs w:val="22"/>
        </w:rPr>
        <w:t>»</w:t>
      </w:r>
      <w:r w:rsidRPr="000D130A">
        <w:rPr>
          <w:rFonts w:cs="Calibri"/>
          <w:sz w:val="22"/>
          <w:szCs w:val="22"/>
        </w:rPr>
        <w:t xml:space="preserve"> о несоблюдении мной требований, соответствие которым необходимо для признания лица квалифицированным инвестором.</w:t>
      </w:r>
    </w:p>
    <w:p w:rsidR="000B08E0" w:rsidRPr="000D130A" w:rsidRDefault="000B08E0" w:rsidP="0092713E">
      <w:pPr>
        <w:pStyle w:val="ConsPlusNormal"/>
        <w:widowControl/>
        <w:ind w:firstLine="708"/>
        <w:jc w:val="both"/>
        <w:rPr>
          <w:rFonts w:ascii="Times New Roman" w:hAnsi="Times New Roman" w:cs="Times New Roman"/>
          <w:sz w:val="22"/>
          <w:szCs w:val="22"/>
        </w:rPr>
      </w:pPr>
    </w:p>
    <w:p w:rsidR="000B08E0" w:rsidRPr="000D130A" w:rsidRDefault="000B08E0" w:rsidP="0092713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К Заявлению прилагаются следующие документы:</w:t>
      </w:r>
    </w:p>
    <w:p w:rsidR="000B08E0" w:rsidRPr="000D130A" w:rsidRDefault="000B08E0" w:rsidP="000B08E0">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B08E0" w:rsidRPr="000D130A" w:rsidRDefault="000B08E0" w:rsidP="000B08E0">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B08E0" w:rsidRPr="000D130A" w:rsidRDefault="000B08E0" w:rsidP="000B08E0">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B08E0" w:rsidRPr="000D130A" w:rsidRDefault="000B08E0" w:rsidP="0092713E">
      <w:pPr>
        <w:pStyle w:val="ConsPlusNormal"/>
        <w:widowControl/>
        <w:ind w:firstLine="708"/>
        <w:jc w:val="both"/>
        <w:rPr>
          <w:rFonts w:ascii="Times New Roman" w:hAnsi="Times New Roman" w:cs="Times New Roman"/>
          <w:sz w:val="22"/>
          <w:szCs w:val="22"/>
        </w:rPr>
      </w:pPr>
    </w:p>
    <w:p w:rsidR="000B08E0" w:rsidRPr="000D130A" w:rsidRDefault="000B08E0" w:rsidP="0092713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Заявитель:</w:t>
      </w:r>
    </w:p>
    <w:p w:rsidR="000B08E0" w:rsidRPr="000D130A" w:rsidRDefault="000B08E0" w:rsidP="0092713E">
      <w:pPr>
        <w:pStyle w:val="ConsPlusNormal"/>
        <w:widowControl/>
        <w:ind w:firstLine="708"/>
        <w:jc w:val="both"/>
        <w:rPr>
          <w:rFonts w:ascii="Times New Roman" w:hAnsi="Times New Roman" w:cs="Times New Roman"/>
          <w:sz w:val="22"/>
          <w:szCs w:val="22"/>
        </w:rPr>
      </w:pPr>
    </w:p>
    <w:p w:rsidR="000B08E0" w:rsidRPr="000D130A" w:rsidRDefault="000B08E0" w:rsidP="0092713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w:t>
      </w:r>
    </w:p>
    <w:p w:rsidR="000B08E0" w:rsidRPr="000D130A" w:rsidRDefault="000B08E0" w:rsidP="0092713E">
      <w:pPr>
        <w:pStyle w:val="ConsPlusNormal"/>
        <w:widowControl/>
        <w:ind w:firstLine="708"/>
        <w:jc w:val="both"/>
        <w:rPr>
          <w:rFonts w:ascii="Times New Roman" w:hAnsi="Times New Roman" w:cs="Times New Roman"/>
          <w:sz w:val="22"/>
          <w:szCs w:val="22"/>
        </w:rPr>
      </w:pPr>
    </w:p>
    <w:p w:rsidR="000B08E0" w:rsidRPr="000D130A" w:rsidRDefault="000B08E0" w:rsidP="0092713E">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Дата составления Заявления</w:t>
      </w:r>
      <w:r w:rsidR="00506D55" w:rsidRPr="000D130A">
        <w:rPr>
          <w:rFonts w:ascii="Times New Roman" w:hAnsi="Times New Roman" w:cs="Times New Roman"/>
          <w:sz w:val="22"/>
          <w:szCs w:val="22"/>
        </w:rPr>
        <w:t xml:space="preserve"> _______________</w:t>
      </w:r>
    </w:p>
    <w:p w:rsidR="000C2A1D" w:rsidRPr="000D130A" w:rsidRDefault="00B46E5B" w:rsidP="007F60B6">
      <w:pPr>
        <w:pStyle w:val="2"/>
      </w:pPr>
      <w:r w:rsidRPr="000D130A">
        <w:rPr>
          <w:rFonts w:cs="Times New Roman"/>
          <w:sz w:val="24"/>
          <w:szCs w:val="24"/>
        </w:rPr>
        <w:br w:type="page"/>
      </w:r>
      <w:bookmarkStart w:id="21" w:name="_Toc42786596"/>
      <w:bookmarkStart w:id="22" w:name="Приложение_1_б"/>
      <w:r w:rsidR="000C2A1D" w:rsidRPr="000D130A">
        <w:t>Приложение №</w:t>
      </w:r>
      <w:r w:rsidR="007F60B6" w:rsidRPr="000D130A">
        <w:rPr>
          <w:i/>
          <w:sz w:val="20"/>
          <w:szCs w:val="20"/>
          <w:lang w:val="en-US"/>
        </w:rPr>
        <w:t> </w:t>
      </w:r>
      <w:r w:rsidR="000C2A1D" w:rsidRPr="000D130A">
        <w:t>1-б</w:t>
      </w:r>
      <w:bookmarkEnd w:id="21"/>
    </w:p>
    <w:p w:rsidR="00095ECA" w:rsidRPr="000D130A" w:rsidRDefault="00095ECA" w:rsidP="007F60B6">
      <w:pPr>
        <w:pStyle w:val="30"/>
      </w:pPr>
      <w:bookmarkStart w:id="23" w:name="_Toc42786597"/>
      <w:bookmarkEnd w:id="22"/>
      <w:r w:rsidRPr="000D130A">
        <w:t>Заявление о признании квалифицированным инвестором</w:t>
      </w:r>
      <w:bookmarkEnd w:id="23"/>
    </w:p>
    <w:p w:rsidR="00095ECA" w:rsidRPr="000D130A" w:rsidRDefault="00095ECA" w:rsidP="00095ECA">
      <w:pPr>
        <w:pStyle w:val="ConsPlusNormal"/>
        <w:widowControl/>
        <w:ind w:firstLine="0"/>
        <w:jc w:val="center"/>
        <w:rPr>
          <w:rFonts w:ascii="Times New Roman" w:hAnsi="Times New Roman" w:cs="Times New Roman"/>
          <w:b/>
          <w:sz w:val="24"/>
          <w:szCs w:val="24"/>
        </w:rPr>
      </w:pP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Настоящим _____________________________________________________________ </w:t>
      </w:r>
      <w:r w:rsidR="00CF5A31" w:rsidRPr="000D130A">
        <w:rPr>
          <w:rFonts w:ascii="Times New Roman" w:hAnsi="Times New Roman" w:cs="Times New Roman"/>
          <w:sz w:val="22"/>
          <w:szCs w:val="22"/>
        </w:rPr>
        <w:t xml:space="preserve">в лице ______________________________, действующим на основании _____________ </w:t>
      </w:r>
      <w:r w:rsidRPr="000D130A">
        <w:rPr>
          <w:rFonts w:ascii="Times New Roman" w:hAnsi="Times New Roman" w:cs="Times New Roman"/>
          <w:sz w:val="22"/>
          <w:szCs w:val="22"/>
        </w:rPr>
        <w:t xml:space="preserve">(далее – Заявитель) просит </w:t>
      </w:r>
      <w:r w:rsidR="00F61120" w:rsidRPr="000D130A">
        <w:rPr>
          <w:rFonts w:ascii="Times New Roman" w:hAnsi="Times New Roman" w:cs="Times New Roman"/>
          <w:sz w:val="22"/>
          <w:szCs w:val="22"/>
        </w:rPr>
        <w:t>АО</w:t>
      </w:r>
      <w:r w:rsidRPr="000D130A">
        <w:rPr>
          <w:rFonts w:ascii="Times New Roman" w:hAnsi="Times New Roman" w:cs="Times New Roman"/>
          <w:sz w:val="22"/>
          <w:szCs w:val="22"/>
        </w:rPr>
        <w:t xml:space="preserve"> ИФК «</w:t>
      </w:r>
      <w:proofErr w:type="spellStart"/>
      <w:r w:rsidRPr="000D130A">
        <w:rPr>
          <w:rFonts w:ascii="Times New Roman" w:hAnsi="Times New Roman" w:cs="Times New Roman"/>
          <w:sz w:val="22"/>
          <w:szCs w:val="22"/>
        </w:rPr>
        <w:t>Солид</w:t>
      </w:r>
      <w:proofErr w:type="spellEnd"/>
      <w:r w:rsidRPr="000D130A">
        <w:rPr>
          <w:rFonts w:ascii="Times New Roman" w:hAnsi="Times New Roman" w:cs="Times New Roman"/>
          <w:sz w:val="22"/>
          <w:szCs w:val="22"/>
        </w:rPr>
        <w:t>» проверить соответствие Заявителя требованиям, которым должно соответствовать лицо для признания его квалифицированным инвестором и признать Заявителя квалифицированным инвестором.</w:t>
      </w:r>
    </w:p>
    <w:p w:rsidR="00095ECA" w:rsidRPr="000D130A" w:rsidRDefault="00095ECA" w:rsidP="00095ECA">
      <w:pPr>
        <w:pStyle w:val="ConsPlusNormal"/>
        <w:widowControl/>
        <w:ind w:firstLine="708"/>
        <w:jc w:val="both"/>
        <w:rPr>
          <w:rFonts w:ascii="Times New Roman" w:hAnsi="Times New Roman" w:cs="Times New Roman"/>
          <w:sz w:val="22"/>
          <w:szCs w:val="22"/>
        </w:rPr>
      </w:pP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Прошу признать Заявителя квалифицированным инвестором в отношении следующих видов услуг:</w:t>
      </w:r>
    </w:p>
    <w:p w:rsidR="002C122D" w:rsidRPr="000D130A" w:rsidRDefault="002C122D" w:rsidP="002C122D">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______________________________________________;</w:t>
      </w:r>
    </w:p>
    <w:p w:rsidR="000C2A1D" w:rsidRPr="000D130A" w:rsidRDefault="000C2A1D" w:rsidP="000C2A1D">
      <w:pPr>
        <w:pStyle w:val="ConsPlusNormal"/>
        <w:widowControl/>
        <w:ind w:firstLine="0"/>
        <w:jc w:val="both"/>
        <w:rPr>
          <w:rFonts w:ascii="Times New Roman" w:hAnsi="Times New Roman" w:cs="Times New Roman"/>
          <w:sz w:val="22"/>
          <w:szCs w:val="22"/>
        </w:rPr>
      </w:pPr>
      <w:r w:rsidRPr="000D130A">
        <w:rPr>
          <w:rFonts w:ascii="Times New Roman" w:hAnsi="Times New Roman" w:cs="Times New Roman"/>
          <w:sz w:val="22"/>
          <w:szCs w:val="22"/>
        </w:rPr>
        <w:t>следующих видов ценных бумаг и (или) производных финансовых инструментов:</w:t>
      </w: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p>
    <w:p w:rsidR="000C2A1D" w:rsidRPr="000D130A" w:rsidRDefault="000C2A1D" w:rsidP="000C2A1D">
      <w:pPr>
        <w:widowControl w:val="0"/>
        <w:autoSpaceDE w:val="0"/>
        <w:autoSpaceDN w:val="0"/>
        <w:adjustRightInd w:val="0"/>
        <w:ind w:firstLine="540"/>
        <w:jc w:val="both"/>
        <w:rPr>
          <w:rFonts w:cs="Calibri"/>
          <w:sz w:val="22"/>
          <w:szCs w:val="22"/>
        </w:rPr>
      </w:pPr>
      <w:r w:rsidRPr="000D130A">
        <w:rPr>
          <w:sz w:val="22"/>
          <w:szCs w:val="22"/>
        </w:rPr>
        <w:t xml:space="preserve">Заявитель </w:t>
      </w:r>
      <w:r w:rsidRPr="000D130A">
        <w:rPr>
          <w:rFonts w:cs="Calibri"/>
          <w:sz w:val="22"/>
          <w:szCs w:val="22"/>
        </w:rPr>
        <w:t xml:space="preserve">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w:t>
      </w:r>
    </w:p>
    <w:p w:rsidR="00B87D95" w:rsidRPr="000D130A" w:rsidRDefault="00B87D95" w:rsidP="00095ECA">
      <w:pPr>
        <w:pStyle w:val="ConsPlusNormal"/>
        <w:widowControl/>
        <w:ind w:firstLine="708"/>
        <w:jc w:val="both"/>
        <w:rPr>
          <w:rFonts w:ascii="Times New Roman" w:hAnsi="Times New Roman" w:cs="Times New Roman"/>
          <w:sz w:val="22"/>
          <w:szCs w:val="22"/>
        </w:rPr>
      </w:pP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К Заявлению прилагаются следующие документы:</w:t>
      </w: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 xml:space="preserve"> ______________________________________________.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p>
    <w:p w:rsidR="00095ECA" w:rsidRPr="000D130A" w:rsidRDefault="00095ECA" w:rsidP="00095ECA">
      <w:pPr>
        <w:pStyle w:val="ConsPlusNormal"/>
        <w:widowControl/>
        <w:ind w:firstLine="708"/>
        <w:jc w:val="both"/>
        <w:rPr>
          <w:rFonts w:ascii="Times New Roman" w:hAnsi="Times New Roman" w:cs="Times New Roman"/>
          <w:sz w:val="22"/>
          <w:szCs w:val="22"/>
        </w:rPr>
      </w:pPr>
    </w:p>
    <w:p w:rsidR="00095ECA" w:rsidRPr="000D130A" w:rsidRDefault="00095ECA" w:rsidP="00095ECA">
      <w:pPr>
        <w:pStyle w:val="ConsPlusNormal"/>
        <w:widowControl/>
        <w:ind w:firstLine="708"/>
        <w:jc w:val="both"/>
        <w:rPr>
          <w:rFonts w:ascii="Times New Roman" w:hAnsi="Times New Roman" w:cs="Times New Roman"/>
          <w:sz w:val="22"/>
          <w:szCs w:val="22"/>
        </w:rPr>
      </w:pP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Заявитель:</w:t>
      </w:r>
    </w:p>
    <w:p w:rsidR="00095ECA" w:rsidRPr="000D130A" w:rsidRDefault="00095ECA" w:rsidP="00095ECA">
      <w:pPr>
        <w:pStyle w:val="ConsPlusNormal"/>
        <w:widowControl/>
        <w:ind w:firstLine="708"/>
        <w:jc w:val="both"/>
        <w:rPr>
          <w:rFonts w:ascii="Times New Roman" w:hAnsi="Times New Roman" w:cs="Times New Roman"/>
          <w:sz w:val="22"/>
          <w:szCs w:val="22"/>
        </w:rPr>
      </w:pP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p>
    <w:p w:rsidR="00095ECA" w:rsidRPr="000D130A" w:rsidRDefault="00095ECA" w:rsidP="00095ECA">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Дата составления Заявления _______________</w:t>
      </w:r>
    </w:p>
    <w:p w:rsidR="00095ECA" w:rsidRPr="000D130A" w:rsidRDefault="00095ECA" w:rsidP="00095ECA">
      <w:pPr>
        <w:pStyle w:val="ConsPlusNormal"/>
        <w:widowControl/>
        <w:ind w:firstLine="708"/>
        <w:jc w:val="both"/>
        <w:rPr>
          <w:rFonts w:ascii="Times New Roman" w:hAnsi="Times New Roman" w:cs="Times New Roman"/>
          <w:sz w:val="22"/>
          <w:szCs w:val="22"/>
        </w:rPr>
      </w:pPr>
      <w:proofErr w:type="spellStart"/>
      <w:r w:rsidRPr="000D130A">
        <w:rPr>
          <w:rFonts w:ascii="Times New Roman" w:hAnsi="Times New Roman" w:cs="Times New Roman"/>
          <w:sz w:val="22"/>
          <w:szCs w:val="22"/>
        </w:rPr>
        <w:t>м.п</w:t>
      </w:r>
      <w:proofErr w:type="spellEnd"/>
      <w:r w:rsidRPr="000D130A">
        <w:rPr>
          <w:rFonts w:ascii="Times New Roman" w:hAnsi="Times New Roman" w:cs="Times New Roman"/>
          <w:sz w:val="22"/>
          <w:szCs w:val="22"/>
        </w:rPr>
        <w:t>.</w:t>
      </w:r>
    </w:p>
    <w:p w:rsidR="00E53135" w:rsidRPr="000D130A" w:rsidRDefault="007F60B6" w:rsidP="007F60B6">
      <w:pPr>
        <w:pStyle w:val="2"/>
      </w:pPr>
      <w:r w:rsidRPr="000D130A">
        <w:rPr>
          <w:rFonts w:cs="Times New Roman"/>
          <w:sz w:val="24"/>
          <w:szCs w:val="24"/>
        </w:rPr>
        <w:br w:type="page"/>
      </w:r>
      <w:bookmarkStart w:id="24" w:name="_Toc42786598"/>
      <w:bookmarkStart w:id="25" w:name="Приложение_2"/>
      <w:r w:rsidR="00E53135" w:rsidRPr="000D130A">
        <w:t>Приложение №</w:t>
      </w:r>
      <w:r w:rsidRPr="000D130A">
        <w:rPr>
          <w:i/>
          <w:sz w:val="20"/>
          <w:szCs w:val="20"/>
          <w:lang w:val="en-US"/>
        </w:rPr>
        <w:t> </w:t>
      </w:r>
      <w:r w:rsidR="00E53135" w:rsidRPr="000D130A">
        <w:t>2</w:t>
      </w:r>
      <w:bookmarkEnd w:id="24"/>
    </w:p>
    <w:p w:rsidR="00961303" w:rsidRPr="000D130A" w:rsidRDefault="00961303" w:rsidP="007F60B6">
      <w:pPr>
        <w:pStyle w:val="30"/>
      </w:pPr>
      <w:bookmarkStart w:id="26" w:name="_Toc42786599"/>
      <w:bookmarkEnd w:id="25"/>
      <w:r w:rsidRPr="000D130A">
        <w:t>Заявление о признании квалифицированным инвестором</w:t>
      </w:r>
      <w:bookmarkEnd w:id="26"/>
    </w:p>
    <w:p w:rsidR="00961303" w:rsidRPr="000D130A" w:rsidRDefault="00961303" w:rsidP="00961303">
      <w:pPr>
        <w:pStyle w:val="ConsPlusNormal"/>
        <w:widowControl/>
        <w:ind w:firstLine="0"/>
        <w:jc w:val="center"/>
        <w:rPr>
          <w:rFonts w:ascii="Times New Roman" w:hAnsi="Times New Roman" w:cs="Times New Roman"/>
          <w:b/>
          <w:sz w:val="24"/>
          <w:szCs w:val="24"/>
        </w:rPr>
      </w:pPr>
    </w:p>
    <w:p w:rsidR="006D69B9" w:rsidRPr="000D130A" w:rsidRDefault="00961303" w:rsidP="006D69B9">
      <w:pPr>
        <w:pStyle w:val="ConsPlusNormal"/>
        <w:widowControl/>
        <w:ind w:firstLine="708"/>
        <w:jc w:val="both"/>
        <w:rPr>
          <w:rFonts w:ascii="Times New Roman" w:hAnsi="Times New Roman" w:cs="Times New Roman"/>
          <w:sz w:val="22"/>
          <w:szCs w:val="22"/>
        </w:rPr>
      </w:pPr>
      <w:proofErr w:type="gramStart"/>
      <w:r w:rsidRPr="000D130A">
        <w:rPr>
          <w:rFonts w:ascii="Times New Roman" w:hAnsi="Times New Roman" w:cs="Times New Roman"/>
          <w:sz w:val="22"/>
          <w:szCs w:val="22"/>
        </w:rPr>
        <w:t>Настоящим _____________________________________________________________ (далее – Заявитель) просит АО</w:t>
      </w:r>
      <w:r w:rsidR="00B840D7" w:rsidRPr="000D130A">
        <w:rPr>
          <w:b/>
          <w:i/>
          <w:lang w:val="en-US"/>
        </w:rPr>
        <w:t> </w:t>
      </w:r>
      <w:r w:rsidRPr="000D130A">
        <w:rPr>
          <w:rFonts w:ascii="Times New Roman" w:hAnsi="Times New Roman" w:cs="Times New Roman"/>
          <w:sz w:val="22"/>
          <w:szCs w:val="22"/>
        </w:rPr>
        <w:t>ИФК</w:t>
      </w:r>
      <w:r w:rsidR="00B840D7" w:rsidRPr="000D130A">
        <w:rPr>
          <w:b/>
          <w:i/>
          <w:lang w:val="en-US"/>
        </w:rPr>
        <w:t> </w:t>
      </w:r>
      <w:r w:rsidRPr="000D130A">
        <w:rPr>
          <w:rFonts w:ascii="Times New Roman" w:hAnsi="Times New Roman" w:cs="Times New Roman"/>
          <w:sz w:val="22"/>
          <w:szCs w:val="22"/>
        </w:rPr>
        <w:t>«</w:t>
      </w:r>
      <w:proofErr w:type="spellStart"/>
      <w:r w:rsidRPr="000D130A">
        <w:rPr>
          <w:rFonts w:ascii="Times New Roman" w:hAnsi="Times New Roman" w:cs="Times New Roman"/>
          <w:sz w:val="22"/>
          <w:szCs w:val="22"/>
        </w:rPr>
        <w:t>Солид</w:t>
      </w:r>
      <w:proofErr w:type="spellEnd"/>
      <w:r w:rsidRPr="000D130A">
        <w:rPr>
          <w:rFonts w:ascii="Times New Roman" w:hAnsi="Times New Roman" w:cs="Times New Roman"/>
          <w:sz w:val="22"/>
          <w:szCs w:val="22"/>
        </w:rPr>
        <w:t>» проверить соответствие Заявителя требованиям, которым должно соответствовать лицо для признания его квалифицированным инвестором и признать Заявителя квалифицированным инвестором</w:t>
      </w:r>
      <w:r w:rsidR="009659FA" w:rsidRPr="000D130A">
        <w:rPr>
          <w:rFonts w:ascii="Times New Roman" w:hAnsi="Times New Roman" w:cs="Times New Roman"/>
          <w:sz w:val="22"/>
          <w:szCs w:val="22"/>
        </w:rPr>
        <w:t xml:space="preserve"> </w:t>
      </w:r>
      <w:r w:rsidR="006D69B9" w:rsidRPr="000D130A">
        <w:rPr>
          <w:rFonts w:ascii="Times New Roman" w:hAnsi="Times New Roman" w:cs="Times New Roman"/>
          <w:sz w:val="22"/>
          <w:szCs w:val="22"/>
        </w:rPr>
        <w:t xml:space="preserve">в отношении всех </w:t>
      </w:r>
      <w:r w:rsidR="00A25C5D" w:rsidRPr="000D130A">
        <w:rPr>
          <w:rFonts w:ascii="Times New Roman" w:hAnsi="Times New Roman" w:cs="Times New Roman"/>
          <w:sz w:val="22"/>
          <w:szCs w:val="22"/>
        </w:rPr>
        <w:t xml:space="preserve">видов </w:t>
      </w:r>
      <w:r w:rsidR="006D69B9" w:rsidRPr="000D130A">
        <w:rPr>
          <w:rFonts w:ascii="Times New Roman" w:hAnsi="Times New Roman" w:cs="Times New Roman"/>
          <w:sz w:val="22"/>
          <w:szCs w:val="22"/>
        </w:rPr>
        <w:t>ценных бумаг, производных финансовых инструментов и иных финансовых инструментов, предназначенных для квалифицированных инвесторов, а также в отношении всех видов услуг, предназначенных для квалифицированных инвесторов, на о</w:t>
      </w:r>
      <w:r w:rsidR="00B840D7" w:rsidRPr="000D130A">
        <w:rPr>
          <w:rFonts w:ascii="Times New Roman" w:hAnsi="Times New Roman" w:cs="Times New Roman"/>
          <w:sz w:val="22"/>
          <w:szCs w:val="22"/>
        </w:rPr>
        <w:t>сновании всех заключенных с АО</w:t>
      </w:r>
      <w:r w:rsidR="00B840D7" w:rsidRPr="000D130A">
        <w:rPr>
          <w:b/>
          <w:i/>
          <w:lang w:val="en-US"/>
        </w:rPr>
        <w:t> </w:t>
      </w:r>
      <w:r w:rsidR="006D69B9" w:rsidRPr="000D130A">
        <w:rPr>
          <w:rFonts w:ascii="Times New Roman" w:hAnsi="Times New Roman" w:cs="Times New Roman"/>
          <w:sz w:val="22"/>
          <w:szCs w:val="22"/>
        </w:rPr>
        <w:t>ИФК</w:t>
      </w:r>
      <w:proofErr w:type="gramEnd"/>
      <w:r w:rsidR="00B840D7" w:rsidRPr="000D130A">
        <w:rPr>
          <w:b/>
          <w:i/>
          <w:lang w:val="en-US"/>
        </w:rPr>
        <w:t> </w:t>
      </w:r>
      <w:r w:rsidR="006D69B9" w:rsidRPr="000D130A">
        <w:rPr>
          <w:rFonts w:ascii="Times New Roman" w:hAnsi="Times New Roman" w:cs="Times New Roman"/>
          <w:sz w:val="22"/>
          <w:szCs w:val="22"/>
        </w:rPr>
        <w:t>«</w:t>
      </w:r>
      <w:proofErr w:type="spellStart"/>
      <w:r w:rsidR="006D69B9" w:rsidRPr="000D130A">
        <w:rPr>
          <w:rFonts w:ascii="Times New Roman" w:hAnsi="Times New Roman" w:cs="Times New Roman"/>
          <w:sz w:val="22"/>
          <w:szCs w:val="22"/>
        </w:rPr>
        <w:t>Солид</w:t>
      </w:r>
      <w:proofErr w:type="spellEnd"/>
      <w:r w:rsidR="006D69B9" w:rsidRPr="000D130A">
        <w:rPr>
          <w:rFonts w:ascii="Times New Roman" w:hAnsi="Times New Roman" w:cs="Times New Roman"/>
          <w:sz w:val="22"/>
          <w:szCs w:val="22"/>
        </w:rPr>
        <w:t xml:space="preserve">» договоров (соглашений), предусматривающих предоставление информации о ценных бумагах, </w:t>
      </w:r>
      <w:r w:rsidR="00126B18" w:rsidRPr="000D130A">
        <w:rPr>
          <w:rFonts w:ascii="Times New Roman" w:hAnsi="Times New Roman" w:cs="Times New Roman"/>
          <w:sz w:val="22"/>
          <w:szCs w:val="22"/>
        </w:rPr>
        <w:t>производных финансовых инструментах</w:t>
      </w:r>
      <w:r w:rsidR="006D69B9" w:rsidRPr="000D130A">
        <w:rPr>
          <w:rFonts w:ascii="Times New Roman" w:hAnsi="Times New Roman" w:cs="Times New Roman"/>
          <w:sz w:val="22"/>
          <w:szCs w:val="22"/>
        </w:rPr>
        <w:t xml:space="preserve"> и иных финансовых инструментах и/или услугах.</w:t>
      </w:r>
    </w:p>
    <w:p w:rsidR="00961303" w:rsidRPr="000D130A" w:rsidRDefault="00961303" w:rsidP="00961303">
      <w:pPr>
        <w:pStyle w:val="ConsPlusNormal"/>
        <w:widowControl/>
        <w:ind w:firstLine="708"/>
        <w:jc w:val="both"/>
        <w:rPr>
          <w:rFonts w:ascii="Times New Roman" w:hAnsi="Times New Roman" w:cs="Times New Roman"/>
          <w:sz w:val="22"/>
          <w:szCs w:val="22"/>
        </w:rPr>
      </w:pPr>
    </w:p>
    <w:p w:rsidR="00961303" w:rsidRPr="000D130A" w:rsidRDefault="006D69B9" w:rsidP="00961303">
      <w:pPr>
        <w:widowControl w:val="0"/>
        <w:autoSpaceDE w:val="0"/>
        <w:autoSpaceDN w:val="0"/>
        <w:adjustRightInd w:val="0"/>
        <w:ind w:firstLine="540"/>
        <w:jc w:val="both"/>
        <w:rPr>
          <w:rFonts w:cs="Calibri"/>
          <w:sz w:val="22"/>
          <w:szCs w:val="22"/>
        </w:rPr>
      </w:pPr>
      <w:r w:rsidRPr="000D130A">
        <w:rPr>
          <w:sz w:val="22"/>
          <w:szCs w:val="22"/>
        </w:rPr>
        <w:t>Подтверждаю осведомленность</w:t>
      </w:r>
      <w:r w:rsidR="00961303" w:rsidRPr="000D130A">
        <w:rPr>
          <w:sz w:val="22"/>
          <w:szCs w:val="22"/>
        </w:rPr>
        <w:t xml:space="preserve"> </w:t>
      </w:r>
      <w:r w:rsidR="00961303" w:rsidRPr="000D130A">
        <w:rPr>
          <w:rFonts w:cs="Calibri"/>
          <w:sz w:val="22"/>
          <w:szCs w:val="22"/>
        </w:rPr>
        <w:t xml:space="preserve">о повышенных рисках, связанных с финансовыми инструментами; </w:t>
      </w:r>
      <w:proofErr w:type="gramStart"/>
      <w:r w:rsidR="00961303" w:rsidRPr="000D130A">
        <w:rPr>
          <w:rFonts w:cs="Calibri"/>
          <w:sz w:val="22"/>
          <w:szCs w:val="22"/>
        </w:rPr>
        <w:t>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w:t>
      </w:r>
      <w:r w:rsidR="00CD5588" w:rsidRPr="000D130A">
        <w:rPr>
          <w:rFonts w:cs="Calibri"/>
          <w:sz w:val="22"/>
          <w:szCs w:val="22"/>
        </w:rPr>
        <w:t xml:space="preserve">г квалифицированным инвесторам, </w:t>
      </w:r>
      <w:r w:rsidR="00CD5588" w:rsidRPr="000D130A">
        <w:rPr>
          <w:sz w:val="22"/>
          <w:szCs w:val="22"/>
        </w:rPr>
        <w:t xml:space="preserve">а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w:t>
      </w:r>
      <w:r w:rsidR="00B840D7" w:rsidRPr="000D130A">
        <w:rPr>
          <w:sz w:val="22"/>
          <w:szCs w:val="22"/>
        </w:rPr>
        <w:t>0</w:t>
      </w:r>
      <w:r w:rsidR="00CD5588" w:rsidRPr="000D130A">
        <w:rPr>
          <w:sz w:val="22"/>
          <w:szCs w:val="22"/>
        </w:rPr>
        <w:t>5</w:t>
      </w:r>
      <w:r w:rsidR="00B840D7" w:rsidRPr="000D130A">
        <w:rPr>
          <w:sz w:val="22"/>
          <w:szCs w:val="22"/>
        </w:rPr>
        <w:t>.03.1999 №46-ФЗ</w:t>
      </w:r>
      <w:r w:rsidR="00B840D7" w:rsidRPr="000D130A">
        <w:rPr>
          <w:sz w:val="22"/>
          <w:szCs w:val="22"/>
        </w:rPr>
        <w:br/>
      </w:r>
      <w:r w:rsidR="00B840D7" w:rsidRPr="000D130A">
        <w:rPr>
          <w:i/>
          <w:sz w:val="22"/>
          <w:szCs w:val="22"/>
        </w:rPr>
        <w:t>«</w:t>
      </w:r>
      <w:r w:rsidR="00CD5588" w:rsidRPr="000D130A">
        <w:rPr>
          <w:i/>
          <w:sz w:val="22"/>
          <w:szCs w:val="22"/>
        </w:rPr>
        <w:t>О защите прав и законных интересов инвесторов на рынке ценных бумаг</w:t>
      </w:r>
      <w:r w:rsidR="00B840D7" w:rsidRPr="000D130A">
        <w:rPr>
          <w:i/>
          <w:sz w:val="22"/>
          <w:szCs w:val="22"/>
        </w:rPr>
        <w:t>»</w:t>
      </w:r>
      <w:r w:rsidR="00CD5588" w:rsidRPr="000D130A">
        <w:rPr>
          <w:sz w:val="22"/>
          <w:szCs w:val="22"/>
        </w:rPr>
        <w:t xml:space="preserve"> не осуществляются</w:t>
      </w:r>
      <w:proofErr w:type="gramEnd"/>
      <w:r w:rsidR="00CD5588" w:rsidRPr="000D130A">
        <w:rPr>
          <w:sz w:val="22"/>
          <w:szCs w:val="22"/>
        </w:rPr>
        <w:t xml:space="preserve"> выплаты компенсаций из федерального компенсационного фонда.</w:t>
      </w:r>
    </w:p>
    <w:p w:rsidR="00126B18" w:rsidRPr="000D130A" w:rsidRDefault="00126B18" w:rsidP="00961303">
      <w:pPr>
        <w:widowControl w:val="0"/>
        <w:autoSpaceDE w:val="0"/>
        <w:autoSpaceDN w:val="0"/>
        <w:adjustRightInd w:val="0"/>
        <w:ind w:firstLine="540"/>
        <w:jc w:val="both"/>
        <w:rPr>
          <w:rFonts w:cs="Calibri"/>
          <w:sz w:val="22"/>
          <w:szCs w:val="22"/>
        </w:rPr>
      </w:pPr>
    </w:p>
    <w:p w:rsidR="00126B18" w:rsidRPr="000D130A" w:rsidRDefault="00126B18" w:rsidP="00961303">
      <w:pPr>
        <w:widowControl w:val="0"/>
        <w:autoSpaceDE w:val="0"/>
        <w:autoSpaceDN w:val="0"/>
        <w:adjustRightInd w:val="0"/>
        <w:ind w:firstLine="540"/>
        <w:jc w:val="both"/>
        <w:rPr>
          <w:rFonts w:cs="Calibri"/>
          <w:sz w:val="22"/>
          <w:szCs w:val="22"/>
        </w:rPr>
      </w:pPr>
      <w:r w:rsidRPr="000D130A">
        <w:rPr>
          <w:rFonts w:cs="Calibri"/>
          <w:sz w:val="22"/>
          <w:szCs w:val="22"/>
        </w:rPr>
        <w:t>П</w:t>
      </w:r>
      <w:r w:rsidR="003E718A" w:rsidRPr="000D130A">
        <w:rPr>
          <w:rFonts w:cs="Calibri"/>
          <w:sz w:val="22"/>
          <w:szCs w:val="22"/>
        </w:rPr>
        <w:t>оручаю</w:t>
      </w:r>
      <w:r w:rsidRPr="000D130A">
        <w:rPr>
          <w:rFonts w:cs="Calibri"/>
          <w:sz w:val="22"/>
          <w:szCs w:val="22"/>
        </w:rPr>
        <w:t xml:space="preserve"> в кач</w:t>
      </w:r>
      <w:r w:rsidR="003E718A" w:rsidRPr="000D130A">
        <w:rPr>
          <w:rFonts w:cs="Calibri"/>
          <w:sz w:val="22"/>
          <w:szCs w:val="22"/>
        </w:rPr>
        <w:t>естве подтверждающих документов</w:t>
      </w:r>
      <w:r w:rsidRPr="000D130A">
        <w:rPr>
          <w:rFonts w:cs="Calibri"/>
          <w:sz w:val="22"/>
          <w:szCs w:val="22"/>
        </w:rPr>
        <w:t xml:space="preserve"> запросить и использовать любые необходимые </w:t>
      </w:r>
      <w:r w:rsidR="00B861AA" w:rsidRPr="000D130A">
        <w:rPr>
          <w:rFonts w:cs="Calibri"/>
          <w:sz w:val="22"/>
          <w:szCs w:val="22"/>
        </w:rPr>
        <w:t xml:space="preserve">документы, </w:t>
      </w:r>
      <w:r w:rsidRPr="000D130A">
        <w:rPr>
          <w:rFonts w:cs="Calibri"/>
          <w:sz w:val="22"/>
          <w:szCs w:val="22"/>
        </w:rPr>
        <w:t xml:space="preserve">отчеты, выписки по счетам </w:t>
      </w:r>
      <w:r w:rsidR="003E718A" w:rsidRPr="000D130A">
        <w:rPr>
          <w:sz w:val="22"/>
          <w:szCs w:val="22"/>
        </w:rPr>
        <w:t>в рамках</w:t>
      </w:r>
      <w:r w:rsidRPr="000D130A">
        <w:rPr>
          <w:sz w:val="22"/>
          <w:szCs w:val="22"/>
        </w:rPr>
        <w:t xml:space="preserve"> всех заключенн</w:t>
      </w:r>
      <w:r w:rsidR="00B840D7" w:rsidRPr="000D130A">
        <w:rPr>
          <w:sz w:val="22"/>
          <w:szCs w:val="22"/>
        </w:rPr>
        <w:t>ых с АО</w:t>
      </w:r>
      <w:r w:rsidR="00B840D7" w:rsidRPr="000D130A">
        <w:rPr>
          <w:sz w:val="22"/>
          <w:szCs w:val="22"/>
          <w:lang w:val="en-US"/>
        </w:rPr>
        <w:t> </w:t>
      </w:r>
      <w:r w:rsidRPr="000D130A">
        <w:rPr>
          <w:sz w:val="22"/>
          <w:szCs w:val="22"/>
        </w:rPr>
        <w:t>ИФК</w:t>
      </w:r>
      <w:r w:rsidR="00B840D7" w:rsidRPr="000D130A">
        <w:rPr>
          <w:sz w:val="22"/>
          <w:szCs w:val="22"/>
          <w:lang w:val="en-US"/>
        </w:rPr>
        <w:t> </w:t>
      </w:r>
      <w:r w:rsidRPr="000D130A">
        <w:rPr>
          <w:sz w:val="22"/>
          <w:szCs w:val="22"/>
        </w:rPr>
        <w:t>«</w:t>
      </w:r>
      <w:proofErr w:type="spellStart"/>
      <w:r w:rsidRPr="000D130A">
        <w:rPr>
          <w:sz w:val="22"/>
          <w:szCs w:val="22"/>
        </w:rPr>
        <w:t>Солид</w:t>
      </w:r>
      <w:proofErr w:type="spellEnd"/>
      <w:r w:rsidRPr="000D130A">
        <w:rPr>
          <w:sz w:val="22"/>
          <w:szCs w:val="22"/>
        </w:rPr>
        <w:t xml:space="preserve">» договоров (соглашений), предусматривающих предоставление информации о ценных бумагах, </w:t>
      </w:r>
      <w:r w:rsidR="003E718A" w:rsidRPr="000D130A">
        <w:rPr>
          <w:sz w:val="22"/>
          <w:szCs w:val="22"/>
        </w:rPr>
        <w:t xml:space="preserve">производных финансовых инструментах </w:t>
      </w:r>
      <w:r w:rsidRPr="000D130A">
        <w:rPr>
          <w:sz w:val="22"/>
          <w:szCs w:val="22"/>
        </w:rPr>
        <w:t>и иных финанс</w:t>
      </w:r>
      <w:r w:rsidR="003E718A" w:rsidRPr="000D130A">
        <w:rPr>
          <w:sz w:val="22"/>
          <w:szCs w:val="22"/>
        </w:rPr>
        <w:t>овых инструментах и/или услугах. Также прошу использовать иные документы, предоставленные Заявителем в соответствии с настоящим Регламентом.</w:t>
      </w:r>
    </w:p>
    <w:p w:rsidR="00961303" w:rsidRPr="000D130A" w:rsidRDefault="00961303" w:rsidP="00961303">
      <w:pPr>
        <w:pStyle w:val="ConsPlusNormal"/>
        <w:widowControl/>
        <w:ind w:firstLine="708"/>
        <w:jc w:val="both"/>
        <w:rPr>
          <w:rFonts w:ascii="Times New Roman" w:hAnsi="Times New Roman" w:cs="Times New Roman"/>
          <w:sz w:val="22"/>
          <w:szCs w:val="22"/>
        </w:rPr>
      </w:pPr>
    </w:p>
    <w:p w:rsidR="00961303" w:rsidRPr="000D130A" w:rsidRDefault="00961303" w:rsidP="00961303">
      <w:pPr>
        <w:pStyle w:val="ConsPlusNormal"/>
        <w:widowControl/>
        <w:ind w:firstLine="708"/>
        <w:jc w:val="both"/>
        <w:rPr>
          <w:rFonts w:ascii="Times New Roman" w:hAnsi="Times New Roman" w:cs="Times New Roman"/>
          <w:sz w:val="22"/>
          <w:szCs w:val="22"/>
        </w:rPr>
      </w:pPr>
    </w:p>
    <w:p w:rsidR="00961303" w:rsidRPr="000D130A" w:rsidRDefault="00961303" w:rsidP="00961303">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Заявитель:</w:t>
      </w:r>
    </w:p>
    <w:p w:rsidR="00961303" w:rsidRPr="000D130A" w:rsidRDefault="00961303" w:rsidP="00961303">
      <w:pPr>
        <w:pStyle w:val="ConsPlusNormal"/>
        <w:widowControl/>
        <w:ind w:firstLine="708"/>
        <w:jc w:val="both"/>
        <w:rPr>
          <w:rFonts w:ascii="Times New Roman" w:hAnsi="Times New Roman" w:cs="Times New Roman"/>
          <w:sz w:val="22"/>
          <w:szCs w:val="22"/>
        </w:rPr>
      </w:pPr>
    </w:p>
    <w:p w:rsidR="00961303" w:rsidRPr="000D130A" w:rsidRDefault="00961303" w:rsidP="00961303">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________________________________________</w:t>
      </w:r>
    </w:p>
    <w:p w:rsidR="00961303" w:rsidRPr="000D130A" w:rsidRDefault="00961303" w:rsidP="00961303">
      <w:pPr>
        <w:pStyle w:val="ConsPlusNormal"/>
        <w:widowControl/>
        <w:ind w:firstLine="708"/>
        <w:jc w:val="both"/>
        <w:rPr>
          <w:rFonts w:ascii="Times New Roman" w:hAnsi="Times New Roman" w:cs="Times New Roman"/>
          <w:sz w:val="22"/>
          <w:szCs w:val="22"/>
        </w:rPr>
      </w:pPr>
    </w:p>
    <w:p w:rsidR="00961303" w:rsidRPr="000D130A" w:rsidRDefault="00961303" w:rsidP="00961303">
      <w:pPr>
        <w:pStyle w:val="ConsPlusNormal"/>
        <w:widowControl/>
        <w:ind w:firstLine="708"/>
        <w:jc w:val="both"/>
        <w:rPr>
          <w:rFonts w:ascii="Times New Roman" w:hAnsi="Times New Roman" w:cs="Times New Roman"/>
          <w:sz w:val="22"/>
          <w:szCs w:val="22"/>
        </w:rPr>
      </w:pPr>
      <w:r w:rsidRPr="000D130A">
        <w:rPr>
          <w:rFonts w:ascii="Times New Roman" w:hAnsi="Times New Roman" w:cs="Times New Roman"/>
          <w:sz w:val="22"/>
          <w:szCs w:val="22"/>
        </w:rPr>
        <w:t>Дата составления Заявления _______________</w:t>
      </w:r>
    </w:p>
    <w:p w:rsidR="005C1846" w:rsidRPr="000D130A" w:rsidRDefault="007F60B6" w:rsidP="007F60B6">
      <w:pPr>
        <w:pStyle w:val="2"/>
      </w:pPr>
      <w:r w:rsidRPr="000D130A">
        <w:rPr>
          <w:sz w:val="24"/>
          <w:szCs w:val="24"/>
        </w:rPr>
        <w:br w:type="page"/>
      </w:r>
      <w:bookmarkStart w:id="27" w:name="_Toc42786600"/>
      <w:bookmarkStart w:id="28" w:name="Приложение_3"/>
      <w:r w:rsidR="005C1846" w:rsidRPr="000D130A">
        <w:t>Приложение №</w:t>
      </w:r>
      <w:r w:rsidRPr="000D130A">
        <w:rPr>
          <w:i/>
          <w:sz w:val="20"/>
          <w:szCs w:val="20"/>
          <w:lang w:val="en-US"/>
        </w:rPr>
        <w:t> </w:t>
      </w:r>
      <w:r w:rsidR="005C1846" w:rsidRPr="000D130A">
        <w:t>3</w:t>
      </w:r>
      <w:bookmarkEnd w:id="27"/>
    </w:p>
    <w:p w:rsidR="003120DF" w:rsidRPr="000D130A" w:rsidRDefault="000A62F1" w:rsidP="007F60B6">
      <w:pPr>
        <w:pStyle w:val="30"/>
        <w:rPr>
          <w:i/>
        </w:rPr>
      </w:pPr>
      <w:bookmarkStart w:id="29" w:name="_Toc42786601"/>
      <w:bookmarkEnd w:id="28"/>
      <w:r w:rsidRPr="000D130A">
        <w:t>Тарифы на услуги</w:t>
      </w:r>
      <w:r w:rsidR="007F60B6" w:rsidRPr="000D130A">
        <w:t xml:space="preserve"> в рамках</w:t>
      </w:r>
      <w:r w:rsidR="007F60B6" w:rsidRPr="000D130A">
        <w:br/>
      </w:r>
      <w:r w:rsidR="007F60B6" w:rsidRPr="000D130A">
        <w:rPr>
          <w:i/>
        </w:rPr>
        <w:t>Регламента АО</w:t>
      </w:r>
      <w:r w:rsidR="007F60B6" w:rsidRPr="000D130A">
        <w:rPr>
          <w:i/>
          <w:lang w:val="en-US"/>
        </w:rPr>
        <w:t> </w:t>
      </w:r>
      <w:r w:rsidR="007F60B6" w:rsidRPr="000D130A">
        <w:rPr>
          <w:i/>
        </w:rPr>
        <w:t>ИФК</w:t>
      </w:r>
      <w:r w:rsidR="007F60B6" w:rsidRPr="000D130A">
        <w:rPr>
          <w:i/>
          <w:lang w:val="en-US"/>
        </w:rPr>
        <w:t> </w:t>
      </w:r>
      <w:r w:rsidR="007F60B6" w:rsidRPr="000D130A">
        <w:rPr>
          <w:i/>
        </w:rPr>
        <w:t>«</w:t>
      </w:r>
      <w:proofErr w:type="spellStart"/>
      <w:r w:rsidR="007F60B6" w:rsidRPr="000D130A">
        <w:rPr>
          <w:i/>
        </w:rPr>
        <w:t>Солид</w:t>
      </w:r>
      <w:proofErr w:type="spellEnd"/>
      <w:r w:rsidR="007F60B6" w:rsidRPr="000D130A">
        <w:rPr>
          <w:i/>
        </w:rPr>
        <w:t>» признания лица квалифицированным инвестором</w:t>
      </w:r>
      <w:bookmarkEnd w:id="29"/>
    </w:p>
    <w:tbl>
      <w:tblPr>
        <w:tblW w:w="0" w:type="auto"/>
        <w:tblBorders>
          <w:insideH w:val="dotted" w:sz="4" w:space="0" w:color="auto"/>
          <w:insideV w:val="dotted" w:sz="4" w:space="0" w:color="auto"/>
        </w:tblBorders>
        <w:tblLook w:val="01E0" w:firstRow="1" w:lastRow="1" w:firstColumn="1" w:lastColumn="1" w:noHBand="0" w:noVBand="0"/>
      </w:tblPr>
      <w:tblGrid>
        <w:gridCol w:w="468"/>
        <w:gridCol w:w="7720"/>
        <w:gridCol w:w="1307"/>
      </w:tblGrid>
      <w:tr w:rsidR="000D130A" w:rsidRPr="000D130A" w:rsidTr="00052FCB">
        <w:tc>
          <w:tcPr>
            <w:tcW w:w="468" w:type="dxa"/>
            <w:tcBorders>
              <w:top w:val="nil"/>
              <w:bottom w:val="double" w:sz="4" w:space="0" w:color="auto"/>
            </w:tcBorders>
            <w:shd w:val="clear" w:color="auto" w:fill="DBE5F1" w:themeFill="accent1" w:themeFillTint="33"/>
            <w:vAlign w:val="center"/>
          </w:tcPr>
          <w:p w:rsidR="003120DF" w:rsidRPr="000D130A" w:rsidRDefault="003120DF" w:rsidP="00052FCB">
            <w:pPr>
              <w:spacing w:before="60" w:after="60"/>
              <w:jc w:val="center"/>
              <w:rPr>
                <w:b/>
                <w:sz w:val="20"/>
                <w:szCs w:val="20"/>
              </w:rPr>
            </w:pPr>
            <w:r w:rsidRPr="000D130A">
              <w:rPr>
                <w:b/>
                <w:sz w:val="20"/>
                <w:szCs w:val="20"/>
              </w:rPr>
              <w:t>№</w:t>
            </w:r>
          </w:p>
        </w:tc>
        <w:tc>
          <w:tcPr>
            <w:tcW w:w="7720" w:type="dxa"/>
            <w:tcBorders>
              <w:top w:val="nil"/>
              <w:bottom w:val="double" w:sz="4" w:space="0" w:color="auto"/>
            </w:tcBorders>
            <w:shd w:val="clear" w:color="auto" w:fill="DBE5F1" w:themeFill="accent1" w:themeFillTint="33"/>
            <w:vAlign w:val="center"/>
          </w:tcPr>
          <w:p w:rsidR="003120DF" w:rsidRPr="000D130A" w:rsidRDefault="003120DF" w:rsidP="00052FCB">
            <w:pPr>
              <w:spacing w:before="60" w:after="60"/>
              <w:jc w:val="center"/>
              <w:rPr>
                <w:b/>
                <w:sz w:val="20"/>
                <w:szCs w:val="20"/>
              </w:rPr>
            </w:pPr>
            <w:r w:rsidRPr="000D130A">
              <w:rPr>
                <w:b/>
                <w:sz w:val="20"/>
                <w:szCs w:val="20"/>
              </w:rPr>
              <w:t>Услуга</w:t>
            </w:r>
          </w:p>
        </w:tc>
        <w:tc>
          <w:tcPr>
            <w:tcW w:w="1307" w:type="dxa"/>
            <w:tcBorders>
              <w:top w:val="nil"/>
              <w:bottom w:val="double" w:sz="4" w:space="0" w:color="auto"/>
            </w:tcBorders>
            <w:shd w:val="clear" w:color="auto" w:fill="DBE5F1" w:themeFill="accent1" w:themeFillTint="33"/>
            <w:vAlign w:val="center"/>
          </w:tcPr>
          <w:p w:rsidR="003120DF" w:rsidRPr="000D130A" w:rsidRDefault="003120DF" w:rsidP="00052FCB">
            <w:pPr>
              <w:spacing w:before="60" w:after="60"/>
              <w:jc w:val="center"/>
              <w:rPr>
                <w:b/>
                <w:sz w:val="20"/>
                <w:szCs w:val="20"/>
              </w:rPr>
            </w:pPr>
            <w:r w:rsidRPr="000D130A">
              <w:rPr>
                <w:b/>
                <w:sz w:val="20"/>
                <w:szCs w:val="20"/>
              </w:rPr>
              <w:t>Тариф</w:t>
            </w:r>
            <w:r w:rsidR="005C7290" w:rsidRPr="000D130A">
              <w:rPr>
                <w:b/>
                <w:sz w:val="20"/>
                <w:szCs w:val="20"/>
              </w:rPr>
              <w:t>*</w:t>
            </w:r>
            <w:r w:rsidRPr="000D130A">
              <w:rPr>
                <w:b/>
                <w:sz w:val="20"/>
                <w:szCs w:val="20"/>
              </w:rPr>
              <w:t>, руб.</w:t>
            </w:r>
          </w:p>
        </w:tc>
      </w:tr>
      <w:tr w:rsidR="000D130A" w:rsidRPr="000D130A" w:rsidTr="00052FCB">
        <w:tc>
          <w:tcPr>
            <w:tcW w:w="468" w:type="dxa"/>
            <w:tcBorders>
              <w:top w:val="double" w:sz="4" w:space="0" w:color="auto"/>
            </w:tcBorders>
            <w:shd w:val="clear" w:color="auto" w:fill="auto"/>
            <w:vAlign w:val="center"/>
          </w:tcPr>
          <w:p w:rsidR="003120DF" w:rsidRPr="000D130A" w:rsidRDefault="00CE6886" w:rsidP="00052FCB">
            <w:pPr>
              <w:jc w:val="center"/>
              <w:rPr>
                <w:b/>
                <w:sz w:val="20"/>
                <w:szCs w:val="20"/>
              </w:rPr>
            </w:pPr>
            <w:r w:rsidRPr="000D130A">
              <w:rPr>
                <w:b/>
                <w:sz w:val="20"/>
                <w:szCs w:val="20"/>
              </w:rPr>
              <w:t>1</w:t>
            </w:r>
          </w:p>
        </w:tc>
        <w:tc>
          <w:tcPr>
            <w:tcW w:w="7720" w:type="dxa"/>
            <w:tcBorders>
              <w:top w:val="double" w:sz="4" w:space="0" w:color="auto"/>
            </w:tcBorders>
            <w:shd w:val="clear" w:color="auto" w:fill="auto"/>
          </w:tcPr>
          <w:p w:rsidR="003120DF" w:rsidRPr="000D130A" w:rsidRDefault="003120DF" w:rsidP="00052FCB">
            <w:pPr>
              <w:spacing w:before="60" w:after="60"/>
              <w:jc w:val="both"/>
              <w:rPr>
                <w:b/>
                <w:sz w:val="20"/>
                <w:szCs w:val="20"/>
              </w:rPr>
            </w:pPr>
            <w:r w:rsidRPr="000D130A">
              <w:rPr>
                <w:sz w:val="20"/>
                <w:szCs w:val="20"/>
              </w:rPr>
              <w:t>Проверка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w:t>
            </w:r>
            <w:r w:rsidR="005C7290" w:rsidRPr="000D130A">
              <w:rPr>
                <w:sz w:val="20"/>
                <w:szCs w:val="20"/>
              </w:rPr>
              <w:t xml:space="preserve"> в рамках услуги </w:t>
            </w:r>
            <w:r w:rsidR="00FE7C1B" w:rsidRPr="000D130A">
              <w:rPr>
                <w:sz w:val="20"/>
                <w:szCs w:val="20"/>
              </w:rPr>
              <w:t>по признанию</w:t>
            </w:r>
            <w:r w:rsidR="005C7290" w:rsidRPr="000D130A">
              <w:rPr>
                <w:sz w:val="20"/>
                <w:szCs w:val="20"/>
              </w:rPr>
              <w:t xml:space="preserve"> лица квалифицированным инвестором</w:t>
            </w:r>
          </w:p>
        </w:tc>
        <w:tc>
          <w:tcPr>
            <w:tcW w:w="1307" w:type="dxa"/>
            <w:tcBorders>
              <w:top w:val="double" w:sz="4" w:space="0" w:color="auto"/>
            </w:tcBorders>
            <w:shd w:val="clear" w:color="auto" w:fill="auto"/>
            <w:vAlign w:val="center"/>
          </w:tcPr>
          <w:p w:rsidR="003120DF" w:rsidRPr="000D130A" w:rsidRDefault="00D04BA7" w:rsidP="00E9438D">
            <w:pPr>
              <w:jc w:val="center"/>
              <w:rPr>
                <w:b/>
                <w:sz w:val="20"/>
                <w:szCs w:val="20"/>
              </w:rPr>
            </w:pPr>
            <w:r w:rsidRPr="000D130A">
              <w:rPr>
                <w:b/>
                <w:sz w:val="20"/>
                <w:szCs w:val="20"/>
              </w:rPr>
              <w:t>3 0</w:t>
            </w:r>
            <w:r w:rsidR="003120DF" w:rsidRPr="000D130A">
              <w:rPr>
                <w:b/>
                <w:sz w:val="20"/>
                <w:szCs w:val="20"/>
              </w:rPr>
              <w:t>00</w:t>
            </w:r>
          </w:p>
        </w:tc>
      </w:tr>
      <w:tr w:rsidR="000D130A" w:rsidRPr="000D130A" w:rsidTr="00052FCB">
        <w:tc>
          <w:tcPr>
            <w:tcW w:w="468" w:type="dxa"/>
            <w:shd w:val="clear" w:color="auto" w:fill="auto"/>
            <w:vAlign w:val="center"/>
          </w:tcPr>
          <w:p w:rsidR="003120DF" w:rsidRPr="000D130A" w:rsidRDefault="00CE6886" w:rsidP="00052FCB">
            <w:pPr>
              <w:jc w:val="center"/>
              <w:rPr>
                <w:b/>
                <w:sz w:val="20"/>
                <w:szCs w:val="20"/>
              </w:rPr>
            </w:pPr>
            <w:r w:rsidRPr="000D130A">
              <w:rPr>
                <w:b/>
                <w:sz w:val="20"/>
                <w:szCs w:val="20"/>
              </w:rPr>
              <w:t>2</w:t>
            </w:r>
          </w:p>
        </w:tc>
        <w:tc>
          <w:tcPr>
            <w:tcW w:w="7720" w:type="dxa"/>
            <w:shd w:val="clear" w:color="auto" w:fill="auto"/>
          </w:tcPr>
          <w:p w:rsidR="003120DF" w:rsidRPr="000D130A" w:rsidRDefault="003120DF" w:rsidP="00052FCB">
            <w:pPr>
              <w:spacing w:before="60" w:after="60"/>
              <w:jc w:val="both"/>
              <w:rPr>
                <w:b/>
                <w:sz w:val="20"/>
                <w:szCs w:val="20"/>
              </w:rPr>
            </w:pPr>
            <w:r w:rsidRPr="000D130A">
              <w:rPr>
                <w:sz w:val="20"/>
                <w:szCs w:val="20"/>
              </w:rPr>
              <w:t>Принятие решения о признании лица квалифицированным инвестором или об отказе в признании лица квалифицированным инвестором по итогам проверки (п.1 Тарифов).</w:t>
            </w:r>
            <w:r w:rsidRPr="000D130A">
              <w:rPr>
                <w:b/>
                <w:sz w:val="20"/>
                <w:szCs w:val="20"/>
              </w:rPr>
              <w:t xml:space="preserve"> </w:t>
            </w:r>
          </w:p>
        </w:tc>
        <w:tc>
          <w:tcPr>
            <w:tcW w:w="1307" w:type="dxa"/>
            <w:shd w:val="clear" w:color="auto" w:fill="auto"/>
            <w:vAlign w:val="center"/>
          </w:tcPr>
          <w:p w:rsidR="003120DF" w:rsidRPr="000D130A" w:rsidRDefault="00B107B9" w:rsidP="00E9438D">
            <w:pPr>
              <w:jc w:val="center"/>
              <w:rPr>
                <w:b/>
                <w:sz w:val="20"/>
                <w:szCs w:val="20"/>
              </w:rPr>
            </w:pPr>
            <w:r w:rsidRPr="000D130A">
              <w:rPr>
                <w:b/>
                <w:sz w:val="20"/>
                <w:szCs w:val="20"/>
              </w:rPr>
              <w:t>Б</w:t>
            </w:r>
            <w:r w:rsidR="003120DF" w:rsidRPr="000D130A">
              <w:rPr>
                <w:b/>
                <w:sz w:val="20"/>
                <w:szCs w:val="20"/>
              </w:rPr>
              <w:t>есплатно</w:t>
            </w:r>
          </w:p>
        </w:tc>
      </w:tr>
      <w:tr w:rsidR="000D130A" w:rsidRPr="000D130A" w:rsidTr="00052FCB">
        <w:tc>
          <w:tcPr>
            <w:tcW w:w="468" w:type="dxa"/>
            <w:shd w:val="clear" w:color="auto" w:fill="auto"/>
            <w:vAlign w:val="center"/>
          </w:tcPr>
          <w:p w:rsidR="003120DF" w:rsidRPr="000D130A" w:rsidRDefault="00CE6886" w:rsidP="00052FCB">
            <w:pPr>
              <w:jc w:val="center"/>
              <w:rPr>
                <w:b/>
                <w:sz w:val="20"/>
                <w:szCs w:val="20"/>
              </w:rPr>
            </w:pPr>
            <w:r w:rsidRPr="000D130A">
              <w:rPr>
                <w:b/>
                <w:sz w:val="20"/>
                <w:szCs w:val="20"/>
              </w:rPr>
              <w:t>3</w:t>
            </w:r>
          </w:p>
        </w:tc>
        <w:tc>
          <w:tcPr>
            <w:tcW w:w="7720" w:type="dxa"/>
            <w:shd w:val="clear" w:color="auto" w:fill="auto"/>
          </w:tcPr>
          <w:p w:rsidR="003120DF" w:rsidRPr="000D130A" w:rsidRDefault="003120DF" w:rsidP="00052FCB">
            <w:pPr>
              <w:spacing w:before="60" w:after="60"/>
              <w:jc w:val="both"/>
              <w:rPr>
                <w:b/>
                <w:sz w:val="20"/>
                <w:szCs w:val="20"/>
              </w:rPr>
            </w:pPr>
            <w:r w:rsidRPr="000D130A">
              <w:rPr>
                <w:sz w:val="20"/>
                <w:szCs w:val="20"/>
              </w:rPr>
              <w:t xml:space="preserve">Включение лица в Реестр лиц, признанных </w:t>
            </w:r>
            <w:r w:rsidR="00F61120" w:rsidRPr="000D130A">
              <w:rPr>
                <w:sz w:val="20"/>
                <w:szCs w:val="20"/>
              </w:rPr>
              <w:t>АО</w:t>
            </w:r>
            <w:r w:rsidR="0024795F" w:rsidRPr="000D130A">
              <w:rPr>
                <w:sz w:val="20"/>
                <w:szCs w:val="20"/>
              </w:rPr>
              <w:t xml:space="preserve"> ИФК «</w:t>
            </w:r>
            <w:proofErr w:type="spellStart"/>
            <w:r w:rsidR="0024795F" w:rsidRPr="000D130A">
              <w:rPr>
                <w:sz w:val="20"/>
                <w:szCs w:val="20"/>
              </w:rPr>
              <w:t>Солид</w:t>
            </w:r>
            <w:proofErr w:type="spellEnd"/>
            <w:r w:rsidR="0024795F" w:rsidRPr="000D130A">
              <w:rPr>
                <w:sz w:val="20"/>
                <w:szCs w:val="20"/>
              </w:rPr>
              <w:t xml:space="preserve">» </w:t>
            </w:r>
            <w:r w:rsidRPr="000D130A">
              <w:rPr>
                <w:sz w:val="20"/>
                <w:szCs w:val="20"/>
              </w:rPr>
              <w:t>квалифицированными инвесторами</w:t>
            </w:r>
            <w:r w:rsidR="000620AA" w:rsidRPr="000D130A">
              <w:rPr>
                <w:sz w:val="20"/>
                <w:szCs w:val="20"/>
              </w:rPr>
              <w:t>,</w:t>
            </w:r>
            <w:r w:rsidRPr="000D130A">
              <w:rPr>
                <w:sz w:val="20"/>
                <w:szCs w:val="20"/>
              </w:rPr>
              <w:t xml:space="preserve"> на основании Решения </w:t>
            </w:r>
            <w:r w:rsidR="00F61120" w:rsidRPr="000D130A">
              <w:rPr>
                <w:sz w:val="20"/>
                <w:szCs w:val="20"/>
              </w:rPr>
              <w:t>АО</w:t>
            </w:r>
            <w:r w:rsidR="00C9757E" w:rsidRPr="000D130A">
              <w:rPr>
                <w:sz w:val="20"/>
                <w:szCs w:val="20"/>
              </w:rPr>
              <w:t xml:space="preserve"> ИФК «</w:t>
            </w:r>
            <w:proofErr w:type="spellStart"/>
            <w:r w:rsidR="00C9757E" w:rsidRPr="000D130A">
              <w:rPr>
                <w:sz w:val="20"/>
                <w:szCs w:val="20"/>
              </w:rPr>
              <w:t>Солид</w:t>
            </w:r>
            <w:proofErr w:type="spellEnd"/>
            <w:r w:rsidR="00C9757E" w:rsidRPr="000D130A">
              <w:rPr>
                <w:sz w:val="20"/>
                <w:szCs w:val="20"/>
              </w:rPr>
              <w:t>»</w:t>
            </w:r>
            <w:r w:rsidRPr="000D130A">
              <w:rPr>
                <w:sz w:val="20"/>
                <w:szCs w:val="20"/>
              </w:rPr>
              <w:t xml:space="preserve"> о признании лица квалифицированным инвестором</w:t>
            </w:r>
          </w:p>
        </w:tc>
        <w:tc>
          <w:tcPr>
            <w:tcW w:w="1307" w:type="dxa"/>
            <w:shd w:val="clear" w:color="auto" w:fill="auto"/>
            <w:vAlign w:val="center"/>
          </w:tcPr>
          <w:p w:rsidR="003120DF" w:rsidRPr="000D130A" w:rsidRDefault="00B107B9" w:rsidP="00E9438D">
            <w:pPr>
              <w:jc w:val="center"/>
              <w:rPr>
                <w:b/>
                <w:sz w:val="20"/>
                <w:szCs w:val="20"/>
              </w:rPr>
            </w:pPr>
            <w:r w:rsidRPr="000D130A">
              <w:rPr>
                <w:b/>
                <w:sz w:val="20"/>
                <w:szCs w:val="20"/>
              </w:rPr>
              <w:t>Б</w:t>
            </w:r>
            <w:r w:rsidR="003120DF" w:rsidRPr="000D130A">
              <w:rPr>
                <w:b/>
                <w:sz w:val="20"/>
                <w:szCs w:val="20"/>
              </w:rPr>
              <w:t>есплатно</w:t>
            </w:r>
          </w:p>
        </w:tc>
      </w:tr>
      <w:tr w:rsidR="000D130A" w:rsidRPr="000D130A" w:rsidTr="00052FCB">
        <w:tc>
          <w:tcPr>
            <w:tcW w:w="468" w:type="dxa"/>
            <w:shd w:val="clear" w:color="auto" w:fill="auto"/>
            <w:vAlign w:val="center"/>
          </w:tcPr>
          <w:p w:rsidR="0068663A" w:rsidRPr="000D130A" w:rsidRDefault="00CE6886" w:rsidP="00052FCB">
            <w:pPr>
              <w:jc w:val="center"/>
              <w:rPr>
                <w:b/>
                <w:sz w:val="20"/>
                <w:szCs w:val="20"/>
              </w:rPr>
            </w:pPr>
            <w:r w:rsidRPr="000D130A">
              <w:rPr>
                <w:b/>
                <w:sz w:val="20"/>
                <w:szCs w:val="20"/>
              </w:rPr>
              <w:t>4</w:t>
            </w:r>
          </w:p>
        </w:tc>
        <w:tc>
          <w:tcPr>
            <w:tcW w:w="7720" w:type="dxa"/>
            <w:shd w:val="clear" w:color="auto" w:fill="auto"/>
          </w:tcPr>
          <w:p w:rsidR="0068663A" w:rsidRPr="000D130A" w:rsidRDefault="0068663A" w:rsidP="00052FCB">
            <w:pPr>
              <w:spacing w:before="60" w:after="60"/>
              <w:jc w:val="both"/>
              <w:rPr>
                <w:sz w:val="20"/>
                <w:szCs w:val="20"/>
              </w:rPr>
            </w:pPr>
            <w:r w:rsidRPr="000D130A">
              <w:rPr>
                <w:sz w:val="20"/>
                <w:szCs w:val="20"/>
              </w:rPr>
              <w:t>Выдача физическому или юридическому лицу выписки из Реестр</w:t>
            </w:r>
            <w:r w:rsidR="00ED1152" w:rsidRPr="000D130A">
              <w:rPr>
                <w:sz w:val="20"/>
                <w:szCs w:val="20"/>
              </w:rPr>
              <w:t>а</w:t>
            </w:r>
            <w:r w:rsidRPr="000D130A">
              <w:rPr>
                <w:sz w:val="20"/>
                <w:szCs w:val="20"/>
              </w:rPr>
              <w:t xml:space="preserve"> лиц, признанных </w:t>
            </w:r>
            <w:r w:rsidR="00F61120" w:rsidRPr="000D130A">
              <w:rPr>
                <w:sz w:val="20"/>
                <w:szCs w:val="20"/>
              </w:rPr>
              <w:t>АО</w:t>
            </w:r>
            <w:r w:rsidR="0024795F" w:rsidRPr="000D130A">
              <w:rPr>
                <w:sz w:val="20"/>
                <w:szCs w:val="20"/>
              </w:rPr>
              <w:t xml:space="preserve"> ИФК «</w:t>
            </w:r>
            <w:proofErr w:type="spellStart"/>
            <w:r w:rsidR="0024795F" w:rsidRPr="000D130A">
              <w:rPr>
                <w:sz w:val="20"/>
                <w:szCs w:val="20"/>
              </w:rPr>
              <w:t>Солид</w:t>
            </w:r>
            <w:proofErr w:type="spellEnd"/>
            <w:r w:rsidR="0024795F" w:rsidRPr="000D130A">
              <w:rPr>
                <w:sz w:val="20"/>
                <w:szCs w:val="20"/>
              </w:rPr>
              <w:t xml:space="preserve">» </w:t>
            </w:r>
            <w:r w:rsidRPr="000D130A">
              <w:rPr>
                <w:sz w:val="20"/>
                <w:szCs w:val="20"/>
              </w:rPr>
              <w:t xml:space="preserve">квалифицированными инвесторами, выдаваемая по результатам включения лица в Реестр лиц, признанных </w:t>
            </w:r>
            <w:r w:rsidR="00F61120" w:rsidRPr="000D130A">
              <w:rPr>
                <w:sz w:val="20"/>
                <w:szCs w:val="20"/>
              </w:rPr>
              <w:t>АО</w:t>
            </w:r>
            <w:r w:rsidR="0024795F" w:rsidRPr="000D130A">
              <w:rPr>
                <w:sz w:val="20"/>
                <w:szCs w:val="20"/>
              </w:rPr>
              <w:t xml:space="preserve"> ИФК «</w:t>
            </w:r>
            <w:proofErr w:type="spellStart"/>
            <w:r w:rsidR="0024795F" w:rsidRPr="000D130A">
              <w:rPr>
                <w:sz w:val="20"/>
                <w:szCs w:val="20"/>
              </w:rPr>
              <w:t>Солид</w:t>
            </w:r>
            <w:proofErr w:type="spellEnd"/>
            <w:r w:rsidR="0024795F" w:rsidRPr="000D130A">
              <w:rPr>
                <w:sz w:val="20"/>
                <w:szCs w:val="20"/>
              </w:rPr>
              <w:t xml:space="preserve">» </w:t>
            </w:r>
            <w:r w:rsidRPr="000D130A">
              <w:rPr>
                <w:sz w:val="20"/>
                <w:szCs w:val="20"/>
              </w:rPr>
              <w:t>квалифицированными инвесторами</w:t>
            </w:r>
          </w:p>
        </w:tc>
        <w:tc>
          <w:tcPr>
            <w:tcW w:w="1307" w:type="dxa"/>
            <w:shd w:val="clear" w:color="auto" w:fill="auto"/>
            <w:vAlign w:val="center"/>
          </w:tcPr>
          <w:p w:rsidR="0068663A" w:rsidRPr="000D130A" w:rsidRDefault="00B107B9" w:rsidP="00E9438D">
            <w:pPr>
              <w:jc w:val="center"/>
              <w:rPr>
                <w:b/>
                <w:sz w:val="20"/>
                <w:szCs w:val="20"/>
              </w:rPr>
            </w:pPr>
            <w:r w:rsidRPr="000D130A">
              <w:rPr>
                <w:b/>
                <w:sz w:val="20"/>
                <w:szCs w:val="20"/>
              </w:rPr>
              <w:t>Б</w:t>
            </w:r>
            <w:r w:rsidR="0068663A" w:rsidRPr="000D130A">
              <w:rPr>
                <w:b/>
                <w:sz w:val="20"/>
                <w:szCs w:val="20"/>
              </w:rPr>
              <w:t>есплатно</w:t>
            </w:r>
          </w:p>
        </w:tc>
      </w:tr>
      <w:tr w:rsidR="000D130A" w:rsidRPr="000D130A" w:rsidTr="00052FCB">
        <w:tc>
          <w:tcPr>
            <w:tcW w:w="468" w:type="dxa"/>
            <w:shd w:val="clear" w:color="auto" w:fill="auto"/>
            <w:vAlign w:val="center"/>
          </w:tcPr>
          <w:p w:rsidR="00CE6886" w:rsidRPr="000D130A" w:rsidRDefault="00CE6886" w:rsidP="00052FCB">
            <w:pPr>
              <w:jc w:val="center"/>
              <w:rPr>
                <w:b/>
                <w:sz w:val="20"/>
                <w:szCs w:val="20"/>
              </w:rPr>
            </w:pPr>
            <w:r w:rsidRPr="000D130A">
              <w:rPr>
                <w:b/>
                <w:sz w:val="20"/>
                <w:szCs w:val="20"/>
              </w:rPr>
              <w:t>5</w:t>
            </w:r>
          </w:p>
        </w:tc>
        <w:tc>
          <w:tcPr>
            <w:tcW w:w="7720" w:type="dxa"/>
            <w:shd w:val="clear" w:color="auto" w:fill="auto"/>
          </w:tcPr>
          <w:p w:rsidR="00CE6886" w:rsidRPr="000D130A" w:rsidRDefault="00CE6886" w:rsidP="00052FCB">
            <w:pPr>
              <w:spacing w:before="60" w:after="60"/>
              <w:jc w:val="both"/>
              <w:rPr>
                <w:sz w:val="20"/>
                <w:szCs w:val="20"/>
              </w:rPr>
            </w:pPr>
            <w:r w:rsidRPr="000D130A">
              <w:rPr>
                <w:sz w:val="20"/>
                <w:szCs w:val="20"/>
              </w:rPr>
              <w:t xml:space="preserve">Выдача физическому или юридическому лицу выписки из Реестра лиц, признанных </w:t>
            </w:r>
            <w:r w:rsidR="00F61120" w:rsidRPr="000D130A">
              <w:rPr>
                <w:sz w:val="20"/>
                <w:szCs w:val="20"/>
              </w:rPr>
              <w:t>АО</w:t>
            </w:r>
            <w:r w:rsidR="0024795F" w:rsidRPr="000D130A">
              <w:rPr>
                <w:sz w:val="20"/>
                <w:szCs w:val="20"/>
              </w:rPr>
              <w:t xml:space="preserve"> ИФК «</w:t>
            </w:r>
            <w:proofErr w:type="spellStart"/>
            <w:r w:rsidR="0024795F" w:rsidRPr="000D130A">
              <w:rPr>
                <w:sz w:val="20"/>
                <w:szCs w:val="20"/>
              </w:rPr>
              <w:t>Солид</w:t>
            </w:r>
            <w:proofErr w:type="spellEnd"/>
            <w:r w:rsidR="0024795F" w:rsidRPr="000D130A">
              <w:rPr>
                <w:sz w:val="20"/>
                <w:szCs w:val="20"/>
              </w:rPr>
              <w:t xml:space="preserve">» </w:t>
            </w:r>
            <w:r w:rsidRPr="000D130A">
              <w:rPr>
                <w:sz w:val="20"/>
                <w:szCs w:val="20"/>
              </w:rPr>
              <w:t>квалифицированными инвесторами, выдаваемая по результатам подтверждения соблюдения квалифицированным инвестором – юридическим лицом требований, соответствие которым необходимо для признания лица квалифицированным инвестором</w:t>
            </w:r>
          </w:p>
        </w:tc>
        <w:tc>
          <w:tcPr>
            <w:tcW w:w="1307" w:type="dxa"/>
            <w:shd w:val="clear" w:color="auto" w:fill="auto"/>
            <w:vAlign w:val="center"/>
          </w:tcPr>
          <w:p w:rsidR="00CE6886" w:rsidRPr="000D130A" w:rsidRDefault="00B107B9" w:rsidP="00E9438D">
            <w:pPr>
              <w:jc w:val="center"/>
              <w:rPr>
                <w:b/>
                <w:sz w:val="20"/>
                <w:szCs w:val="20"/>
              </w:rPr>
            </w:pPr>
            <w:r w:rsidRPr="000D130A">
              <w:rPr>
                <w:b/>
                <w:sz w:val="20"/>
                <w:szCs w:val="20"/>
              </w:rPr>
              <w:t>Б</w:t>
            </w:r>
            <w:r w:rsidR="00CE6886" w:rsidRPr="000D130A">
              <w:rPr>
                <w:b/>
                <w:sz w:val="20"/>
                <w:szCs w:val="20"/>
              </w:rPr>
              <w:t>есплатно</w:t>
            </w:r>
          </w:p>
        </w:tc>
      </w:tr>
      <w:tr w:rsidR="000D130A" w:rsidRPr="000D130A" w:rsidTr="00052FCB">
        <w:tc>
          <w:tcPr>
            <w:tcW w:w="468" w:type="dxa"/>
            <w:shd w:val="clear" w:color="auto" w:fill="auto"/>
            <w:vAlign w:val="center"/>
          </w:tcPr>
          <w:p w:rsidR="0068663A" w:rsidRPr="000D130A" w:rsidRDefault="00CE6886" w:rsidP="00052FCB">
            <w:pPr>
              <w:jc w:val="center"/>
              <w:rPr>
                <w:b/>
                <w:sz w:val="20"/>
                <w:szCs w:val="20"/>
              </w:rPr>
            </w:pPr>
            <w:r w:rsidRPr="000D130A">
              <w:rPr>
                <w:b/>
                <w:sz w:val="20"/>
                <w:szCs w:val="20"/>
              </w:rPr>
              <w:t>6</w:t>
            </w:r>
          </w:p>
        </w:tc>
        <w:tc>
          <w:tcPr>
            <w:tcW w:w="7720" w:type="dxa"/>
            <w:shd w:val="clear" w:color="auto" w:fill="auto"/>
          </w:tcPr>
          <w:p w:rsidR="0068663A" w:rsidRPr="000D130A" w:rsidRDefault="0068663A" w:rsidP="00052FCB">
            <w:pPr>
              <w:spacing w:before="60" w:after="60"/>
              <w:jc w:val="both"/>
              <w:rPr>
                <w:b/>
                <w:sz w:val="20"/>
                <w:szCs w:val="20"/>
              </w:rPr>
            </w:pPr>
            <w:r w:rsidRPr="000D130A">
              <w:rPr>
                <w:sz w:val="20"/>
                <w:szCs w:val="20"/>
              </w:rPr>
              <w:t>Повторная (по запросу лица) выдача физическому или юридическому лицу выписки из Реестр</w:t>
            </w:r>
            <w:r w:rsidR="005C7290" w:rsidRPr="000D130A">
              <w:rPr>
                <w:sz w:val="20"/>
                <w:szCs w:val="20"/>
              </w:rPr>
              <w:t>а</w:t>
            </w:r>
            <w:r w:rsidRPr="000D130A">
              <w:rPr>
                <w:sz w:val="20"/>
                <w:szCs w:val="20"/>
              </w:rPr>
              <w:t xml:space="preserve"> лиц, признанных </w:t>
            </w:r>
            <w:r w:rsidR="00F61120" w:rsidRPr="000D130A">
              <w:rPr>
                <w:sz w:val="20"/>
                <w:szCs w:val="20"/>
              </w:rPr>
              <w:t>АО</w:t>
            </w:r>
            <w:r w:rsidR="0024795F" w:rsidRPr="000D130A">
              <w:rPr>
                <w:sz w:val="20"/>
                <w:szCs w:val="20"/>
              </w:rPr>
              <w:t xml:space="preserve"> ИФК «</w:t>
            </w:r>
            <w:proofErr w:type="spellStart"/>
            <w:r w:rsidR="0024795F" w:rsidRPr="000D130A">
              <w:rPr>
                <w:sz w:val="20"/>
                <w:szCs w:val="20"/>
              </w:rPr>
              <w:t>Солид</w:t>
            </w:r>
            <w:proofErr w:type="spellEnd"/>
            <w:r w:rsidR="0024795F" w:rsidRPr="000D130A">
              <w:rPr>
                <w:sz w:val="20"/>
                <w:szCs w:val="20"/>
              </w:rPr>
              <w:t xml:space="preserve">» </w:t>
            </w:r>
            <w:r w:rsidRPr="000D130A">
              <w:rPr>
                <w:sz w:val="20"/>
                <w:szCs w:val="20"/>
              </w:rPr>
              <w:t>квалифицированными инвесторами</w:t>
            </w:r>
            <w:r w:rsidR="005C7290" w:rsidRPr="000D130A">
              <w:rPr>
                <w:sz w:val="20"/>
                <w:szCs w:val="20"/>
              </w:rPr>
              <w:t xml:space="preserve"> в рамках услуги </w:t>
            </w:r>
            <w:r w:rsidR="00FE7C1B" w:rsidRPr="000D130A">
              <w:rPr>
                <w:sz w:val="20"/>
                <w:szCs w:val="20"/>
              </w:rPr>
              <w:t>по признанию</w:t>
            </w:r>
            <w:r w:rsidR="005C7290" w:rsidRPr="000D130A">
              <w:rPr>
                <w:sz w:val="20"/>
                <w:szCs w:val="20"/>
              </w:rPr>
              <w:t xml:space="preserve"> лица квалифицированным инвестором </w:t>
            </w:r>
          </w:p>
        </w:tc>
        <w:tc>
          <w:tcPr>
            <w:tcW w:w="1307" w:type="dxa"/>
            <w:shd w:val="clear" w:color="auto" w:fill="auto"/>
            <w:vAlign w:val="center"/>
          </w:tcPr>
          <w:p w:rsidR="0068663A" w:rsidRPr="000D130A" w:rsidRDefault="0068663A" w:rsidP="00E9438D">
            <w:pPr>
              <w:jc w:val="center"/>
              <w:rPr>
                <w:b/>
                <w:sz w:val="20"/>
                <w:szCs w:val="20"/>
              </w:rPr>
            </w:pPr>
            <w:r w:rsidRPr="000D130A">
              <w:rPr>
                <w:b/>
                <w:sz w:val="20"/>
                <w:szCs w:val="20"/>
              </w:rPr>
              <w:t>400</w:t>
            </w:r>
          </w:p>
        </w:tc>
      </w:tr>
      <w:tr w:rsidR="000D130A" w:rsidRPr="000D130A" w:rsidTr="00052FCB">
        <w:tc>
          <w:tcPr>
            <w:tcW w:w="468" w:type="dxa"/>
            <w:shd w:val="clear" w:color="auto" w:fill="auto"/>
            <w:vAlign w:val="center"/>
          </w:tcPr>
          <w:p w:rsidR="0068663A" w:rsidRPr="000D130A" w:rsidRDefault="00CE6886" w:rsidP="00052FCB">
            <w:pPr>
              <w:jc w:val="center"/>
              <w:rPr>
                <w:b/>
                <w:sz w:val="20"/>
                <w:szCs w:val="20"/>
              </w:rPr>
            </w:pPr>
            <w:r w:rsidRPr="000D130A">
              <w:rPr>
                <w:b/>
                <w:sz w:val="20"/>
                <w:szCs w:val="20"/>
              </w:rPr>
              <w:t>7</w:t>
            </w:r>
          </w:p>
        </w:tc>
        <w:tc>
          <w:tcPr>
            <w:tcW w:w="7720" w:type="dxa"/>
            <w:shd w:val="clear" w:color="auto" w:fill="auto"/>
          </w:tcPr>
          <w:p w:rsidR="0068663A" w:rsidRPr="000D130A" w:rsidRDefault="007C3191" w:rsidP="00052FCB">
            <w:pPr>
              <w:spacing w:before="60" w:after="60"/>
              <w:jc w:val="both"/>
              <w:rPr>
                <w:b/>
                <w:sz w:val="20"/>
                <w:szCs w:val="20"/>
              </w:rPr>
            </w:pPr>
            <w:r w:rsidRPr="000D130A">
              <w:rPr>
                <w:sz w:val="20"/>
                <w:szCs w:val="20"/>
              </w:rPr>
              <w:t xml:space="preserve">Проверка документов юридических лиц, с целью подтверждения соблюдения квалифицированным инвестором требований, соответствие которым необходимо для признания лица квалифицированным инвестором </w:t>
            </w:r>
            <w:r w:rsidR="005C7290" w:rsidRPr="000D130A">
              <w:rPr>
                <w:sz w:val="20"/>
                <w:szCs w:val="20"/>
              </w:rPr>
              <w:t xml:space="preserve">в рамках услуги </w:t>
            </w:r>
            <w:r w:rsidR="00FE7C1B" w:rsidRPr="000D130A">
              <w:rPr>
                <w:sz w:val="20"/>
                <w:szCs w:val="20"/>
              </w:rPr>
              <w:t>по признанию</w:t>
            </w:r>
            <w:r w:rsidR="005C7290" w:rsidRPr="000D130A">
              <w:rPr>
                <w:sz w:val="20"/>
                <w:szCs w:val="20"/>
              </w:rPr>
              <w:t xml:space="preserve"> лица квалифицированным инвестором</w:t>
            </w:r>
          </w:p>
        </w:tc>
        <w:tc>
          <w:tcPr>
            <w:tcW w:w="1307" w:type="dxa"/>
            <w:shd w:val="clear" w:color="auto" w:fill="auto"/>
            <w:vAlign w:val="center"/>
          </w:tcPr>
          <w:p w:rsidR="0068663A" w:rsidRPr="000D130A" w:rsidRDefault="007C3191" w:rsidP="00E9438D">
            <w:pPr>
              <w:jc w:val="center"/>
              <w:rPr>
                <w:b/>
                <w:sz w:val="20"/>
                <w:szCs w:val="20"/>
              </w:rPr>
            </w:pPr>
            <w:r w:rsidRPr="000D130A">
              <w:rPr>
                <w:b/>
                <w:sz w:val="20"/>
                <w:szCs w:val="20"/>
              </w:rPr>
              <w:t>2 000</w:t>
            </w:r>
          </w:p>
        </w:tc>
      </w:tr>
      <w:tr w:rsidR="000D130A" w:rsidRPr="000D130A" w:rsidTr="00052FCB">
        <w:tc>
          <w:tcPr>
            <w:tcW w:w="468" w:type="dxa"/>
            <w:shd w:val="clear" w:color="auto" w:fill="auto"/>
            <w:vAlign w:val="center"/>
          </w:tcPr>
          <w:p w:rsidR="007C3191" w:rsidRPr="000D130A" w:rsidRDefault="00CE6886" w:rsidP="00052FCB">
            <w:pPr>
              <w:jc w:val="center"/>
              <w:rPr>
                <w:b/>
                <w:sz w:val="20"/>
                <w:szCs w:val="20"/>
              </w:rPr>
            </w:pPr>
            <w:r w:rsidRPr="000D130A">
              <w:rPr>
                <w:b/>
                <w:sz w:val="20"/>
                <w:szCs w:val="20"/>
              </w:rPr>
              <w:t>8</w:t>
            </w:r>
          </w:p>
        </w:tc>
        <w:tc>
          <w:tcPr>
            <w:tcW w:w="7720" w:type="dxa"/>
            <w:shd w:val="clear" w:color="auto" w:fill="auto"/>
          </w:tcPr>
          <w:p w:rsidR="007C3191" w:rsidRPr="000D130A" w:rsidRDefault="007C3191" w:rsidP="00052FCB">
            <w:pPr>
              <w:spacing w:before="60" w:after="60"/>
              <w:jc w:val="both"/>
              <w:rPr>
                <w:sz w:val="20"/>
                <w:szCs w:val="20"/>
              </w:rPr>
            </w:pPr>
            <w:r w:rsidRPr="000D130A">
              <w:rPr>
                <w:sz w:val="20"/>
                <w:szCs w:val="20"/>
              </w:rPr>
              <w:t>Принятие решения о подтверждении соблюдения квалифицированным инвестором – юридическим лицом требований, соответствие которым необходимо для признания лица квалифицированным инвестором, по результатам проверки документов (п. Тарифов)</w:t>
            </w:r>
          </w:p>
        </w:tc>
        <w:tc>
          <w:tcPr>
            <w:tcW w:w="1307" w:type="dxa"/>
            <w:shd w:val="clear" w:color="auto" w:fill="auto"/>
            <w:vAlign w:val="center"/>
          </w:tcPr>
          <w:p w:rsidR="007C3191" w:rsidRPr="000D130A" w:rsidRDefault="00B107B9" w:rsidP="00E9438D">
            <w:pPr>
              <w:jc w:val="center"/>
              <w:rPr>
                <w:b/>
                <w:sz w:val="20"/>
                <w:szCs w:val="20"/>
              </w:rPr>
            </w:pPr>
            <w:r w:rsidRPr="000D130A">
              <w:rPr>
                <w:b/>
                <w:sz w:val="20"/>
                <w:szCs w:val="20"/>
              </w:rPr>
              <w:t>Б</w:t>
            </w:r>
            <w:r w:rsidR="007C3191" w:rsidRPr="000D130A">
              <w:rPr>
                <w:b/>
                <w:sz w:val="20"/>
                <w:szCs w:val="20"/>
              </w:rPr>
              <w:t>есплатно</w:t>
            </w:r>
          </w:p>
        </w:tc>
      </w:tr>
      <w:tr w:rsidR="000D130A" w:rsidRPr="000D130A" w:rsidTr="00052FCB">
        <w:tc>
          <w:tcPr>
            <w:tcW w:w="468" w:type="dxa"/>
            <w:shd w:val="clear" w:color="auto" w:fill="auto"/>
            <w:vAlign w:val="center"/>
          </w:tcPr>
          <w:p w:rsidR="00511BAE" w:rsidRPr="000D130A" w:rsidRDefault="00511BAE" w:rsidP="00063662">
            <w:pPr>
              <w:jc w:val="center"/>
              <w:rPr>
                <w:b/>
                <w:sz w:val="20"/>
                <w:szCs w:val="20"/>
              </w:rPr>
            </w:pPr>
            <w:r w:rsidRPr="000D130A">
              <w:rPr>
                <w:b/>
                <w:sz w:val="20"/>
                <w:szCs w:val="20"/>
              </w:rPr>
              <w:t>9</w:t>
            </w:r>
          </w:p>
        </w:tc>
        <w:tc>
          <w:tcPr>
            <w:tcW w:w="7720" w:type="dxa"/>
            <w:shd w:val="clear" w:color="auto" w:fill="auto"/>
          </w:tcPr>
          <w:p w:rsidR="00511BAE" w:rsidRPr="000D130A" w:rsidRDefault="00511BAE" w:rsidP="00063662">
            <w:pPr>
              <w:spacing w:before="60" w:after="60"/>
              <w:jc w:val="both"/>
              <w:rPr>
                <w:b/>
                <w:sz w:val="20"/>
                <w:szCs w:val="20"/>
              </w:rPr>
            </w:pPr>
            <w:r w:rsidRPr="000D130A">
              <w:rPr>
                <w:sz w:val="20"/>
                <w:szCs w:val="20"/>
              </w:rPr>
              <w:t>Внесение записи в Реестр об отказе от статуса квалифицированного инвестора в целом или в отношении определенных видов оказываемых услуг и (или) видов ценных бумаг и (или) иных финансовых инструментов, в отношении которых лицо было признано квалифицированным инвестором, на основании заявления об отказе</w:t>
            </w:r>
          </w:p>
        </w:tc>
        <w:tc>
          <w:tcPr>
            <w:tcW w:w="1307" w:type="dxa"/>
            <w:shd w:val="clear" w:color="auto" w:fill="auto"/>
            <w:vAlign w:val="center"/>
          </w:tcPr>
          <w:p w:rsidR="00511BAE" w:rsidRPr="000D130A" w:rsidRDefault="00B107B9" w:rsidP="00063662">
            <w:pPr>
              <w:jc w:val="center"/>
              <w:rPr>
                <w:b/>
                <w:sz w:val="20"/>
                <w:szCs w:val="20"/>
              </w:rPr>
            </w:pPr>
            <w:r w:rsidRPr="000D130A">
              <w:rPr>
                <w:b/>
                <w:sz w:val="20"/>
                <w:szCs w:val="20"/>
              </w:rPr>
              <w:t>Б</w:t>
            </w:r>
            <w:r w:rsidR="00511BAE" w:rsidRPr="000D130A">
              <w:rPr>
                <w:b/>
                <w:sz w:val="20"/>
                <w:szCs w:val="20"/>
              </w:rPr>
              <w:t>есплатно</w:t>
            </w:r>
          </w:p>
        </w:tc>
      </w:tr>
      <w:tr w:rsidR="000D130A" w:rsidRPr="000D130A" w:rsidTr="00052FCB">
        <w:tc>
          <w:tcPr>
            <w:tcW w:w="468" w:type="dxa"/>
            <w:shd w:val="clear" w:color="auto" w:fill="auto"/>
            <w:vAlign w:val="center"/>
          </w:tcPr>
          <w:p w:rsidR="00BE71C3" w:rsidRPr="000D130A" w:rsidRDefault="008D0B77" w:rsidP="00063662">
            <w:pPr>
              <w:jc w:val="center"/>
              <w:rPr>
                <w:b/>
                <w:sz w:val="20"/>
                <w:szCs w:val="20"/>
              </w:rPr>
            </w:pPr>
            <w:r w:rsidRPr="000D130A">
              <w:rPr>
                <w:b/>
                <w:sz w:val="20"/>
                <w:szCs w:val="20"/>
              </w:rPr>
              <w:t>10</w:t>
            </w:r>
          </w:p>
        </w:tc>
        <w:tc>
          <w:tcPr>
            <w:tcW w:w="7720" w:type="dxa"/>
            <w:shd w:val="clear" w:color="auto" w:fill="auto"/>
          </w:tcPr>
          <w:p w:rsidR="00BE71C3" w:rsidRPr="000D130A" w:rsidRDefault="00BE71C3" w:rsidP="00063662">
            <w:pPr>
              <w:spacing w:before="60" w:after="60"/>
              <w:jc w:val="both"/>
              <w:rPr>
                <w:sz w:val="20"/>
                <w:szCs w:val="20"/>
              </w:rPr>
            </w:pPr>
            <w:proofErr w:type="gramStart"/>
            <w:r w:rsidRPr="000D130A">
              <w:rPr>
                <w:sz w:val="20"/>
                <w:szCs w:val="20"/>
              </w:rPr>
              <w:t xml:space="preserve">Внесение в </w:t>
            </w:r>
            <w:r w:rsidR="00F70A52" w:rsidRPr="000D130A">
              <w:rPr>
                <w:sz w:val="20"/>
                <w:szCs w:val="20"/>
              </w:rPr>
              <w:t>Р</w:t>
            </w:r>
            <w:r w:rsidRPr="000D130A">
              <w:rPr>
                <w:sz w:val="20"/>
                <w:szCs w:val="20"/>
              </w:rPr>
              <w:t xml:space="preserve">еестр лиц, признанных </w:t>
            </w:r>
            <w:r w:rsidR="00F61120" w:rsidRPr="000D130A">
              <w:rPr>
                <w:sz w:val="20"/>
                <w:szCs w:val="20"/>
              </w:rPr>
              <w:t>АО</w:t>
            </w:r>
            <w:r w:rsidR="00F70A52" w:rsidRPr="000D130A">
              <w:rPr>
                <w:sz w:val="20"/>
                <w:szCs w:val="20"/>
              </w:rPr>
              <w:t xml:space="preserve"> ИФК «</w:t>
            </w:r>
            <w:proofErr w:type="spellStart"/>
            <w:r w:rsidR="00F70A52" w:rsidRPr="000D130A">
              <w:rPr>
                <w:sz w:val="20"/>
                <w:szCs w:val="20"/>
              </w:rPr>
              <w:t>Солид</w:t>
            </w:r>
            <w:proofErr w:type="spellEnd"/>
            <w:r w:rsidR="00F70A52" w:rsidRPr="000D130A">
              <w:rPr>
                <w:sz w:val="20"/>
                <w:szCs w:val="20"/>
              </w:rPr>
              <w:t xml:space="preserve">» </w:t>
            </w:r>
            <w:r w:rsidRPr="000D130A">
              <w:rPr>
                <w:sz w:val="20"/>
                <w:szCs w:val="20"/>
              </w:rPr>
              <w:t xml:space="preserve">квалифицированными инвесторами, изменений, касающихся видов услуг и (или) видов ценных бумаг и (или) иных финансовых инструментов, в отношении которых лицо признано квалифицированным инвестором, на основании обращения такого лица к </w:t>
            </w:r>
            <w:r w:rsidR="00B840D7" w:rsidRPr="000D130A">
              <w:rPr>
                <w:sz w:val="20"/>
                <w:szCs w:val="20"/>
              </w:rPr>
              <w:t>АО</w:t>
            </w:r>
            <w:r w:rsidR="00063662" w:rsidRPr="000D130A">
              <w:rPr>
                <w:b/>
                <w:i/>
                <w:sz w:val="20"/>
                <w:szCs w:val="20"/>
                <w:lang w:val="en-US"/>
              </w:rPr>
              <w:t> </w:t>
            </w:r>
            <w:r w:rsidRPr="000D130A">
              <w:rPr>
                <w:sz w:val="20"/>
                <w:szCs w:val="20"/>
              </w:rPr>
              <w:t>ИФК</w:t>
            </w:r>
            <w:r w:rsidR="00063662" w:rsidRPr="000D130A">
              <w:rPr>
                <w:b/>
                <w:i/>
                <w:sz w:val="20"/>
                <w:szCs w:val="20"/>
                <w:lang w:val="en-US"/>
              </w:rPr>
              <w:t> </w:t>
            </w:r>
            <w:r w:rsidRPr="000D130A">
              <w:rPr>
                <w:sz w:val="20"/>
                <w:szCs w:val="20"/>
              </w:rPr>
              <w:t>«</w:t>
            </w:r>
            <w:proofErr w:type="spellStart"/>
            <w:r w:rsidRPr="000D130A">
              <w:rPr>
                <w:sz w:val="20"/>
                <w:szCs w:val="20"/>
              </w:rPr>
              <w:t>Солид</w:t>
            </w:r>
            <w:proofErr w:type="spellEnd"/>
            <w:r w:rsidRPr="000D130A">
              <w:rPr>
                <w:sz w:val="20"/>
                <w:szCs w:val="20"/>
              </w:rPr>
              <w:t xml:space="preserve">» с заявлением о признании его квалифицированным инвестором в отношении иных видов ценных бумаг и (или) иных </w:t>
            </w:r>
            <w:r w:rsidR="00F70A52" w:rsidRPr="000D130A">
              <w:rPr>
                <w:sz w:val="20"/>
                <w:szCs w:val="20"/>
              </w:rPr>
              <w:t xml:space="preserve">производных </w:t>
            </w:r>
            <w:r w:rsidRPr="000D130A">
              <w:rPr>
                <w:sz w:val="20"/>
                <w:szCs w:val="20"/>
              </w:rPr>
              <w:t>финансовых инструментов и</w:t>
            </w:r>
            <w:proofErr w:type="gramEnd"/>
            <w:r w:rsidRPr="000D130A">
              <w:rPr>
                <w:sz w:val="20"/>
                <w:szCs w:val="20"/>
              </w:rPr>
              <w:t xml:space="preserve"> (или) видов оказываемых услуг, предназначенных для квалифицированных инвесторов. </w:t>
            </w:r>
          </w:p>
        </w:tc>
        <w:tc>
          <w:tcPr>
            <w:tcW w:w="1307" w:type="dxa"/>
            <w:shd w:val="clear" w:color="auto" w:fill="auto"/>
            <w:vAlign w:val="center"/>
          </w:tcPr>
          <w:p w:rsidR="00BE71C3" w:rsidRPr="000D130A" w:rsidRDefault="00B107B9" w:rsidP="00063662">
            <w:pPr>
              <w:jc w:val="center"/>
              <w:rPr>
                <w:b/>
                <w:sz w:val="20"/>
                <w:szCs w:val="20"/>
              </w:rPr>
            </w:pPr>
            <w:r w:rsidRPr="000D130A">
              <w:rPr>
                <w:b/>
                <w:sz w:val="20"/>
                <w:szCs w:val="20"/>
              </w:rPr>
              <w:t>Б</w:t>
            </w:r>
            <w:r w:rsidR="00BE71C3" w:rsidRPr="000D130A">
              <w:rPr>
                <w:b/>
                <w:sz w:val="20"/>
                <w:szCs w:val="20"/>
              </w:rPr>
              <w:t>есплатно</w:t>
            </w:r>
          </w:p>
        </w:tc>
      </w:tr>
    </w:tbl>
    <w:p w:rsidR="00511BAE" w:rsidRPr="000D130A" w:rsidRDefault="00FE7C1B" w:rsidP="00052FCB">
      <w:pPr>
        <w:pStyle w:val="ConsPlusNormal"/>
        <w:widowControl/>
        <w:spacing w:before="240" w:after="240"/>
        <w:ind w:firstLine="709"/>
        <w:jc w:val="both"/>
        <w:rPr>
          <w:rFonts w:ascii="Times New Roman" w:hAnsi="Times New Roman" w:cs="Times New Roman"/>
          <w:sz w:val="22"/>
          <w:szCs w:val="22"/>
        </w:rPr>
      </w:pPr>
      <w:r w:rsidRPr="000D130A">
        <w:rPr>
          <w:rFonts w:ascii="Times New Roman" w:hAnsi="Times New Roman" w:cs="Times New Roman"/>
          <w:sz w:val="22"/>
          <w:szCs w:val="22"/>
        </w:rPr>
        <w:t xml:space="preserve">* </w:t>
      </w:r>
      <w:r w:rsidR="00511BAE" w:rsidRPr="000D130A">
        <w:rPr>
          <w:rFonts w:ascii="Times New Roman" w:hAnsi="Times New Roman" w:cs="Times New Roman"/>
          <w:sz w:val="22"/>
          <w:szCs w:val="22"/>
        </w:rPr>
        <w:t>НДС</w:t>
      </w:r>
      <w:r w:rsidRPr="000D130A">
        <w:rPr>
          <w:rFonts w:ascii="Times New Roman" w:hAnsi="Times New Roman" w:cs="Times New Roman"/>
          <w:sz w:val="22"/>
          <w:szCs w:val="22"/>
        </w:rPr>
        <w:t xml:space="preserve"> не облагается</w:t>
      </w:r>
      <w:r w:rsidR="00511BAE" w:rsidRPr="000D130A">
        <w:rPr>
          <w:rFonts w:ascii="Times New Roman" w:hAnsi="Times New Roman" w:cs="Times New Roman"/>
          <w:sz w:val="22"/>
          <w:szCs w:val="22"/>
        </w:rPr>
        <w:t>.</w:t>
      </w:r>
    </w:p>
    <w:p w:rsidR="00063662" w:rsidRPr="000D130A" w:rsidRDefault="00063662" w:rsidP="00063662">
      <w:pPr>
        <w:pStyle w:val="ConsPlusNormal"/>
        <w:widowControl/>
        <w:ind w:firstLine="0"/>
        <w:jc w:val="both"/>
        <w:rPr>
          <w:rFonts w:ascii="Times New Roman" w:hAnsi="Times New Roman" w:cs="Times New Roman"/>
          <w:b/>
          <w:sz w:val="16"/>
          <w:szCs w:val="16"/>
        </w:rPr>
      </w:pPr>
      <w:r w:rsidRPr="000D130A">
        <w:rPr>
          <w:rFonts w:ascii="Times New Roman" w:hAnsi="Times New Roman" w:cs="Times New Roman"/>
          <w:b/>
          <w:sz w:val="16"/>
          <w:szCs w:val="16"/>
        </w:rPr>
        <w:t>АО ИФК «</w:t>
      </w:r>
      <w:proofErr w:type="spellStart"/>
      <w:r w:rsidRPr="000D130A">
        <w:rPr>
          <w:rFonts w:ascii="Times New Roman" w:hAnsi="Times New Roman" w:cs="Times New Roman"/>
          <w:b/>
          <w:sz w:val="16"/>
          <w:szCs w:val="16"/>
        </w:rPr>
        <w:t>Солид</w:t>
      </w:r>
      <w:proofErr w:type="spellEnd"/>
      <w:r w:rsidRPr="000D130A">
        <w:rPr>
          <w:rFonts w:ascii="Times New Roman" w:hAnsi="Times New Roman" w:cs="Times New Roman"/>
          <w:b/>
          <w:sz w:val="16"/>
          <w:szCs w:val="16"/>
        </w:rPr>
        <w:t>»</w:t>
      </w:r>
    </w:p>
    <w:p w:rsidR="00063662" w:rsidRPr="000D130A" w:rsidRDefault="00063662" w:rsidP="00063662">
      <w:pPr>
        <w:pStyle w:val="ConsPlusNormal"/>
        <w:widowControl/>
        <w:ind w:firstLine="0"/>
        <w:jc w:val="both"/>
        <w:rPr>
          <w:rFonts w:ascii="Times New Roman" w:hAnsi="Times New Roman" w:cs="Times New Roman"/>
          <w:sz w:val="16"/>
          <w:szCs w:val="16"/>
        </w:rPr>
      </w:pPr>
      <w:r w:rsidRPr="000D130A">
        <w:rPr>
          <w:rFonts w:ascii="Times New Roman" w:hAnsi="Times New Roman" w:cs="Times New Roman"/>
          <w:sz w:val="16"/>
          <w:szCs w:val="16"/>
        </w:rPr>
        <w:t>ИНН 5008009854, ОГРН 1027739045839</w:t>
      </w:r>
    </w:p>
    <w:p w:rsidR="00063662" w:rsidRPr="000D130A" w:rsidRDefault="00063662" w:rsidP="00063662">
      <w:pPr>
        <w:pStyle w:val="ConsPlusNormal"/>
        <w:widowControl/>
        <w:ind w:firstLine="0"/>
        <w:jc w:val="both"/>
        <w:rPr>
          <w:rFonts w:ascii="Times New Roman" w:hAnsi="Times New Roman" w:cs="Times New Roman"/>
          <w:sz w:val="16"/>
          <w:szCs w:val="16"/>
        </w:rPr>
      </w:pPr>
      <w:r w:rsidRPr="000D130A">
        <w:rPr>
          <w:rFonts w:ascii="Times New Roman" w:hAnsi="Times New Roman" w:cs="Times New Roman"/>
          <w:sz w:val="16"/>
          <w:szCs w:val="16"/>
        </w:rPr>
        <w:t>123007 г. Москва, Хорошевское шоссе, д. 32А, комната 14, тел.: (495) 228-7010</w:t>
      </w:r>
    </w:p>
    <w:p w:rsidR="00063662" w:rsidRPr="000D130A" w:rsidRDefault="00063662" w:rsidP="00063662">
      <w:pPr>
        <w:tabs>
          <w:tab w:val="num" w:pos="142"/>
        </w:tabs>
        <w:jc w:val="both"/>
        <w:rPr>
          <w:sz w:val="16"/>
          <w:szCs w:val="16"/>
        </w:rPr>
      </w:pPr>
      <w:r w:rsidRPr="000D130A">
        <w:rPr>
          <w:sz w:val="16"/>
          <w:szCs w:val="16"/>
        </w:rPr>
        <w:t xml:space="preserve">Лицензия профессионального участника рынка ценных бумаг на осуществление брокерской деятельности №077-06790-100000, </w:t>
      </w:r>
    </w:p>
    <w:p w:rsidR="00063662" w:rsidRPr="000D130A" w:rsidRDefault="00063662" w:rsidP="00063662">
      <w:pPr>
        <w:pStyle w:val="ConsPlusNormal"/>
        <w:widowControl/>
        <w:ind w:firstLine="0"/>
        <w:jc w:val="both"/>
        <w:rPr>
          <w:rFonts w:ascii="Times New Roman" w:hAnsi="Times New Roman" w:cs="Times New Roman"/>
          <w:sz w:val="16"/>
          <w:szCs w:val="16"/>
        </w:rPr>
      </w:pPr>
      <w:proofErr w:type="gramStart"/>
      <w:r w:rsidRPr="000D130A">
        <w:rPr>
          <w:rFonts w:ascii="Times New Roman" w:hAnsi="Times New Roman" w:cs="Times New Roman"/>
          <w:sz w:val="16"/>
          <w:szCs w:val="16"/>
        </w:rPr>
        <w:t>выдана</w:t>
      </w:r>
      <w:proofErr w:type="gramEnd"/>
      <w:r w:rsidRPr="000D130A">
        <w:rPr>
          <w:rFonts w:ascii="Times New Roman" w:hAnsi="Times New Roman" w:cs="Times New Roman"/>
          <w:sz w:val="16"/>
          <w:szCs w:val="16"/>
        </w:rPr>
        <w:t xml:space="preserve"> ФСФР России 24.06.2003, без ограничения срока действия;</w:t>
      </w:r>
    </w:p>
    <w:p w:rsidR="00063662" w:rsidRPr="000D130A" w:rsidRDefault="00063662" w:rsidP="00063662">
      <w:pPr>
        <w:jc w:val="both"/>
        <w:rPr>
          <w:sz w:val="16"/>
          <w:szCs w:val="16"/>
        </w:rPr>
      </w:pPr>
      <w:r w:rsidRPr="000D130A">
        <w:rPr>
          <w:sz w:val="16"/>
          <w:szCs w:val="16"/>
        </w:rPr>
        <w:t>Лицензия профессионального участника рынка ценных бумаг на осуществление деятельности по управлению ценными бумагами –</w:t>
      </w:r>
      <w:r w:rsidRPr="000D130A">
        <w:rPr>
          <w:sz w:val="16"/>
          <w:szCs w:val="16"/>
        </w:rPr>
        <w:br/>
        <w:t>№ 077-06795-001000, выдана ФСФР России 24.06.2003, без ограничения срока действия.</w:t>
      </w:r>
    </w:p>
    <w:p w:rsidR="005806FE" w:rsidRPr="000D130A" w:rsidRDefault="00052FCB" w:rsidP="00052FCB">
      <w:pPr>
        <w:pStyle w:val="2"/>
      </w:pPr>
      <w:r w:rsidRPr="000D130A">
        <w:rPr>
          <w:sz w:val="16"/>
          <w:szCs w:val="16"/>
        </w:rPr>
        <w:br w:type="page"/>
      </w:r>
      <w:bookmarkStart w:id="30" w:name="Приложение_4_а"/>
      <w:bookmarkStart w:id="31" w:name="_Toc42786602"/>
      <w:r w:rsidR="005806FE" w:rsidRPr="000D130A">
        <w:t>Приложение №</w:t>
      </w:r>
      <w:r w:rsidRPr="000D130A">
        <w:rPr>
          <w:i/>
          <w:sz w:val="20"/>
          <w:szCs w:val="20"/>
          <w:lang w:val="en-US"/>
        </w:rPr>
        <w:t> </w:t>
      </w:r>
      <w:r w:rsidR="005806FE" w:rsidRPr="000D130A">
        <w:t>4-а</w:t>
      </w:r>
      <w:bookmarkEnd w:id="30"/>
      <w:bookmarkEnd w:id="31"/>
    </w:p>
    <w:p w:rsidR="00C76A0C" w:rsidRPr="000D130A" w:rsidRDefault="00052FCB" w:rsidP="00052FCB">
      <w:pPr>
        <w:pStyle w:val="30"/>
      </w:pPr>
      <w:bookmarkStart w:id="32" w:name="_Toc42786603"/>
      <w:r w:rsidRPr="000D130A">
        <w:t>В</w:t>
      </w:r>
      <w:r w:rsidR="00C9757E" w:rsidRPr="000D130A">
        <w:t>ыписка</w:t>
      </w:r>
      <w:r w:rsidRPr="000D130A">
        <w:br/>
      </w:r>
      <w:r w:rsidR="001D3D00" w:rsidRPr="000D130A">
        <w:t xml:space="preserve">из </w:t>
      </w:r>
      <w:r w:rsidR="00F70A52" w:rsidRPr="000D130A">
        <w:t>Р</w:t>
      </w:r>
      <w:r w:rsidR="00C76A0C" w:rsidRPr="000D130A">
        <w:t xml:space="preserve">еестра лиц, признанных </w:t>
      </w:r>
      <w:r w:rsidR="00F61120" w:rsidRPr="000D130A">
        <w:t>АО</w:t>
      </w:r>
      <w:r w:rsidR="00C9757E" w:rsidRPr="000D130A">
        <w:rPr>
          <w:i/>
          <w:lang w:val="en-US"/>
        </w:rPr>
        <w:t> </w:t>
      </w:r>
      <w:r w:rsidR="00C9757E" w:rsidRPr="000D130A">
        <w:t>ИФК</w:t>
      </w:r>
      <w:r w:rsidR="00C9757E" w:rsidRPr="000D130A">
        <w:rPr>
          <w:i/>
          <w:lang w:val="en-US"/>
        </w:rPr>
        <w:t> </w:t>
      </w:r>
      <w:r w:rsidR="00ED1B04" w:rsidRPr="000D130A">
        <w:t>«</w:t>
      </w:r>
      <w:proofErr w:type="spellStart"/>
      <w:r w:rsidR="00ED1B04" w:rsidRPr="000D130A">
        <w:t>Солид</w:t>
      </w:r>
      <w:proofErr w:type="spellEnd"/>
      <w:r w:rsidR="00ED1B04" w:rsidRPr="000D130A">
        <w:t>»</w:t>
      </w:r>
      <w:r w:rsidRPr="000D130A">
        <w:br/>
      </w:r>
      <w:r w:rsidR="00C76A0C" w:rsidRPr="000D130A">
        <w:t>квалифицированными инвесторами</w:t>
      </w:r>
      <w:bookmarkEnd w:id="32"/>
    </w:p>
    <w:p w:rsidR="00D62242" w:rsidRPr="000D130A" w:rsidRDefault="00D62242" w:rsidP="001D3D00">
      <w:pPr>
        <w:pStyle w:val="ConsPlusNormal"/>
        <w:widowControl/>
        <w:ind w:firstLine="708"/>
        <w:jc w:val="center"/>
        <w:rPr>
          <w:rFonts w:ascii="Times New Roman" w:hAnsi="Times New Roman" w:cs="Times New Roman"/>
          <w:b/>
          <w:sz w:val="22"/>
          <w:szCs w:val="22"/>
        </w:rPr>
      </w:pPr>
    </w:p>
    <w:p w:rsidR="00D62242" w:rsidRPr="000D130A" w:rsidRDefault="007D6581"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По состоянию </w:t>
      </w:r>
      <w:proofErr w:type="gramStart"/>
      <w:r w:rsidRPr="000D130A">
        <w:rPr>
          <w:rFonts w:ascii="Times New Roman" w:hAnsi="Times New Roman" w:cs="Times New Roman"/>
          <w:b/>
          <w:sz w:val="22"/>
          <w:szCs w:val="22"/>
        </w:rPr>
        <w:t>на</w:t>
      </w:r>
      <w:proofErr w:type="gramEnd"/>
      <w:r w:rsidRPr="000D130A">
        <w:rPr>
          <w:rFonts w:ascii="Times New Roman" w:hAnsi="Times New Roman" w:cs="Times New Roman"/>
          <w:b/>
          <w:sz w:val="22"/>
          <w:szCs w:val="22"/>
        </w:rPr>
        <w:t>: ___________________</w:t>
      </w:r>
    </w:p>
    <w:p w:rsidR="007D6581" w:rsidRPr="000D130A" w:rsidRDefault="007D6581" w:rsidP="007D6581">
      <w:pPr>
        <w:pStyle w:val="ConsPlusNormal"/>
        <w:widowControl/>
        <w:ind w:firstLine="0"/>
        <w:jc w:val="both"/>
        <w:rPr>
          <w:rFonts w:ascii="Times New Roman" w:hAnsi="Times New Roman" w:cs="Times New Roman"/>
          <w:b/>
          <w:sz w:val="22"/>
          <w:szCs w:val="22"/>
        </w:rPr>
      </w:pPr>
    </w:p>
    <w:p w:rsidR="007D6581" w:rsidRPr="000D130A" w:rsidRDefault="007D6581"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Гр. ____________________________________________________________________</w:t>
      </w:r>
    </w:p>
    <w:p w:rsidR="007D6581" w:rsidRPr="000D130A" w:rsidRDefault="007D6581" w:rsidP="007D6581">
      <w:pPr>
        <w:pStyle w:val="ConsPlusNormal"/>
        <w:widowControl/>
        <w:ind w:firstLine="0"/>
        <w:jc w:val="center"/>
        <w:rPr>
          <w:rFonts w:ascii="Times New Roman" w:hAnsi="Times New Roman" w:cs="Times New Roman"/>
          <w:b/>
          <w:sz w:val="22"/>
          <w:szCs w:val="22"/>
        </w:rPr>
      </w:pPr>
      <w:r w:rsidRPr="000D130A">
        <w:rPr>
          <w:rFonts w:ascii="Times New Roman" w:hAnsi="Times New Roman" w:cs="Times New Roman"/>
          <w:b/>
          <w:sz w:val="22"/>
          <w:szCs w:val="22"/>
        </w:rPr>
        <w:t>(Ф.И.О.)</w:t>
      </w:r>
    </w:p>
    <w:p w:rsidR="007D6581" w:rsidRPr="000D130A" w:rsidRDefault="007D6581" w:rsidP="007D6581">
      <w:pPr>
        <w:pStyle w:val="ConsPlusNormal"/>
        <w:widowControl/>
        <w:ind w:firstLine="0"/>
        <w:jc w:val="both"/>
        <w:rPr>
          <w:rFonts w:ascii="Times New Roman" w:hAnsi="Times New Roman" w:cs="Times New Roman"/>
          <w:b/>
          <w:sz w:val="22"/>
          <w:szCs w:val="22"/>
        </w:rPr>
      </w:pPr>
    </w:p>
    <w:p w:rsidR="007D6581" w:rsidRPr="000D130A" w:rsidRDefault="007D6581"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Адрес </w:t>
      </w:r>
      <w:r w:rsidR="005806FE" w:rsidRPr="000D130A">
        <w:rPr>
          <w:rFonts w:ascii="Times New Roman" w:hAnsi="Times New Roman" w:cs="Times New Roman"/>
          <w:b/>
          <w:sz w:val="22"/>
          <w:szCs w:val="22"/>
        </w:rPr>
        <w:t>места жительства</w:t>
      </w:r>
      <w:r w:rsidR="00AC7505" w:rsidRPr="000D130A">
        <w:rPr>
          <w:rFonts w:ascii="Times New Roman" w:hAnsi="Times New Roman" w:cs="Times New Roman"/>
          <w:b/>
          <w:sz w:val="22"/>
          <w:szCs w:val="22"/>
        </w:rPr>
        <w:t xml:space="preserve"> (места пребывания)</w:t>
      </w:r>
      <w:r w:rsidRPr="000D130A">
        <w:rPr>
          <w:rFonts w:ascii="Times New Roman" w:hAnsi="Times New Roman" w:cs="Times New Roman"/>
          <w:b/>
          <w:sz w:val="22"/>
          <w:szCs w:val="22"/>
        </w:rPr>
        <w:t>: _____________________________</w:t>
      </w:r>
    </w:p>
    <w:p w:rsidR="007D6581" w:rsidRPr="000D130A" w:rsidRDefault="007D6581"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Адрес фактического проживания: ________________________________________</w:t>
      </w:r>
    </w:p>
    <w:p w:rsidR="007D6581" w:rsidRPr="000D130A" w:rsidRDefault="007D6581"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Документ ____________ серия номер ___________________ </w:t>
      </w:r>
    </w:p>
    <w:p w:rsidR="007D6581" w:rsidRPr="000D130A" w:rsidRDefault="007D6581" w:rsidP="007D6581">
      <w:pPr>
        <w:pStyle w:val="ConsPlusNormal"/>
        <w:widowControl/>
        <w:ind w:firstLine="0"/>
        <w:jc w:val="both"/>
        <w:rPr>
          <w:rFonts w:ascii="Times New Roman" w:hAnsi="Times New Roman" w:cs="Times New Roman"/>
          <w:b/>
          <w:sz w:val="22"/>
          <w:szCs w:val="22"/>
        </w:rPr>
      </w:pPr>
      <w:proofErr w:type="gramStart"/>
      <w:r w:rsidRPr="000D130A">
        <w:rPr>
          <w:rFonts w:ascii="Times New Roman" w:hAnsi="Times New Roman" w:cs="Times New Roman"/>
          <w:b/>
          <w:sz w:val="22"/>
          <w:szCs w:val="22"/>
        </w:rPr>
        <w:t>выдан</w:t>
      </w:r>
      <w:proofErr w:type="gramEnd"/>
      <w:r w:rsidRPr="000D130A">
        <w:rPr>
          <w:rFonts w:ascii="Times New Roman" w:hAnsi="Times New Roman" w:cs="Times New Roman"/>
          <w:b/>
          <w:sz w:val="22"/>
          <w:szCs w:val="22"/>
        </w:rPr>
        <w:t xml:space="preserve"> (кем) _________________________________________ (когда) ____________</w:t>
      </w:r>
    </w:p>
    <w:p w:rsidR="007D6581" w:rsidRPr="000D130A" w:rsidRDefault="007D6581" w:rsidP="007D6581">
      <w:pPr>
        <w:pStyle w:val="ConsPlusNormal"/>
        <w:widowControl/>
        <w:ind w:firstLine="0"/>
        <w:jc w:val="both"/>
        <w:rPr>
          <w:rFonts w:ascii="Times New Roman" w:hAnsi="Times New Roman" w:cs="Times New Roman"/>
          <w:b/>
          <w:sz w:val="22"/>
          <w:szCs w:val="22"/>
        </w:rPr>
      </w:pPr>
    </w:p>
    <w:p w:rsidR="007D6581" w:rsidRPr="000D130A" w:rsidRDefault="007D6581"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Статус: _____________________________________________</w:t>
      </w:r>
    </w:p>
    <w:p w:rsidR="002E2926" w:rsidRPr="000D130A" w:rsidRDefault="002E2926" w:rsidP="007D6581">
      <w:pPr>
        <w:pStyle w:val="ConsPlusNormal"/>
        <w:widowControl/>
        <w:ind w:firstLine="0"/>
        <w:jc w:val="both"/>
        <w:rPr>
          <w:rFonts w:ascii="Times New Roman" w:hAnsi="Times New Roman" w:cs="Times New Roman"/>
          <w:b/>
          <w:sz w:val="22"/>
          <w:szCs w:val="22"/>
        </w:rPr>
      </w:pPr>
    </w:p>
    <w:p w:rsidR="002E2926" w:rsidRPr="000D130A" w:rsidRDefault="002E2926"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в отношении следующих видов услуг:</w:t>
      </w:r>
    </w:p>
    <w:p w:rsidR="002E2926" w:rsidRPr="000D130A" w:rsidRDefault="002E2926"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_______________________________________________</w:t>
      </w:r>
    </w:p>
    <w:p w:rsidR="002E2926" w:rsidRPr="000D130A" w:rsidRDefault="002E2926" w:rsidP="002E2926">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_______________________________________________</w:t>
      </w:r>
    </w:p>
    <w:p w:rsidR="002E2926" w:rsidRPr="000D130A" w:rsidRDefault="002E2926" w:rsidP="002E2926">
      <w:pPr>
        <w:pStyle w:val="ConsPlusNormal"/>
        <w:widowControl/>
        <w:ind w:firstLine="0"/>
        <w:jc w:val="both"/>
        <w:rPr>
          <w:rFonts w:ascii="Times New Roman" w:hAnsi="Times New Roman" w:cs="Times New Roman"/>
          <w:b/>
          <w:sz w:val="22"/>
          <w:szCs w:val="22"/>
        </w:rPr>
      </w:pPr>
    </w:p>
    <w:p w:rsidR="002E2926" w:rsidRPr="000D130A" w:rsidRDefault="002E2926" w:rsidP="002E2926">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в отношении следующих видов ценных бумаг и (или) </w:t>
      </w:r>
      <w:r w:rsidR="00AC7505" w:rsidRPr="000D130A">
        <w:rPr>
          <w:rFonts w:ascii="Times New Roman" w:hAnsi="Times New Roman" w:cs="Times New Roman"/>
          <w:b/>
          <w:sz w:val="22"/>
          <w:szCs w:val="22"/>
        </w:rPr>
        <w:t>производных</w:t>
      </w:r>
      <w:r w:rsidRPr="000D130A">
        <w:rPr>
          <w:rFonts w:ascii="Times New Roman" w:hAnsi="Times New Roman" w:cs="Times New Roman"/>
          <w:b/>
          <w:sz w:val="22"/>
          <w:szCs w:val="22"/>
        </w:rPr>
        <w:t xml:space="preserve"> финансовых инструментов:</w:t>
      </w:r>
    </w:p>
    <w:p w:rsidR="002E2926" w:rsidRPr="000D130A" w:rsidRDefault="002E2926" w:rsidP="002E2926">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_______________________________________________</w:t>
      </w:r>
    </w:p>
    <w:p w:rsidR="002E2926" w:rsidRPr="000D130A" w:rsidRDefault="002E2926" w:rsidP="002E2926">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_______________________________________________</w:t>
      </w:r>
    </w:p>
    <w:p w:rsidR="002E2926" w:rsidRPr="000D130A" w:rsidRDefault="002E2926" w:rsidP="002E2926">
      <w:pPr>
        <w:pStyle w:val="ConsPlusNormal"/>
        <w:widowControl/>
        <w:ind w:firstLine="0"/>
        <w:jc w:val="both"/>
        <w:rPr>
          <w:rFonts w:ascii="Times New Roman" w:hAnsi="Times New Roman" w:cs="Times New Roman"/>
          <w:b/>
          <w:sz w:val="22"/>
          <w:szCs w:val="22"/>
        </w:rPr>
      </w:pPr>
    </w:p>
    <w:p w:rsidR="002E2926" w:rsidRPr="000D130A" w:rsidRDefault="002E2926" w:rsidP="007D6581">
      <w:pPr>
        <w:pStyle w:val="ConsPlusNormal"/>
        <w:widowControl/>
        <w:ind w:firstLine="0"/>
        <w:jc w:val="both"/>
        <w:rPr>
          <w:rFonts w:ascii="Times New Roman" w:hAnsi="Times New Roman" w:cs="Times New Roman"/>
          <w:b/>
          <w:sz w:val="22"/>
          <w:szCs w:val="22"/>
        </w:rPr>
      </w:pPr>
    </w:p>
    <w:p w:rsidR="007D6581" w:rsidRPr="000D130A" w:rsidRDefault="007D6581"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Дата внесения записи </w:t>
      </w:r>
      <w:r w:rsidR="00AC7505" w:rsidRPr="000D130A">
        <w:rPr>
          <w:rFonts w:ascii="Times New Roman" w:hAnsi="Times New Roman" w:cs="Times New Roman"/>
          <w:b/>
          <w:sz w:val="22"/>
          <w:szCs w:val="22"/>
        </w:rPr>
        <w:t xml:space="preserve">о лице </w:t>
      </w:r>
      <w:r w:rsidRPr="000D130A">
        <w:rPr>
          <w:rFonts w:ascii="Times New Roman" w:hAnsi="Times New Roman" w:cs="Times New Roman"/>
          <w:b/>
          <w:sz w:val="22"/>
          <w:szCs w:val="22"/>
        </w:rPr>
        <w:t xml:space="preserve">в </w:t>
      </w:r>
      <w:r w:rsidR="0044717E" w:rsidRPr="000D130A">
        <w:rPr>
          <w:rFonts w:ascii="Times New Roman" w:hAnsi="Times New Roman" w:cs="Times New Roman"/>
          <w:b/>
          <w:sz w:val="22"/>
          <w:szCs w:val="22"/>
        </w:rPr>
        <w:t>Р</w:t>
      </w:r>
      <w:r w:rsidRPr="000D130A">
        <w:rPr>
          <w:rFonts w:ascii="Times New Roman" w:hAnsi="Times New Roman" w:cs="Times New Roman"/>
          <w:b/>
          <w:sz w:val="22"/>
          <w:szCs w:val="22"/>
        </w:rPr>
        <w:t>еестр: ________________________</w:t>
      </w:r>
    </w:p>
    <w:p w:rsidR="00F81576" w:rsidRPr="000D130A" w:rsidRDefault="00F81576" w:rsidP="007D6581">
      <w:pPr>
        <w:pStyle w:val="ConsPlusNormal"/>
        <w:widowControl/>
        <w:ind w:firstLine="0"/>
        <w:jc w:val="both"/>
        <w:rPr>
          <w:rFonts w:ascii="Times New Roman" w:hAnsi="Times New Roman" w:cs="Times New Roman"/>
          <w:b/>
          <w:sz w:val="22"/>
          <w:szCs w:val="22"/>
        </w:rPr>
      </w:pPr>
    </w:p>
    <w:p w:rsidR="009977B1" w:rsidRPr="000D130A" w:rsidRDefault="009977B1" w:rsidP="00AC7505">
      <w:pPr>
        <w:pStyle w:val="ConsPlusNormal"/>
        <w:widowControl/>
        <w:ind w:firstLine="0"/>
        <w:jc w:val="both"/>
        <w:rPr>
          <w:rFonts w:ascii="Times New Roman" w:hAnsi="Times New Roman" w:cs="Times New Roman"/>
          <w:b/>
          <w:sz w:val="22"/>
          <w:szCs w:val="22"/>
        </w:rPr>
      </w:pPr>
    </w:p>
    <w:p w:rsidR="00AC7505" w:rsidRPr="000D130A" w:rsidRDefault="00AC7505" w:rsidP="00AC7505">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При исключении лица из Реестра</w:t>
      </w:r>
    </w:p>
    <w:p w:rsidR="009977B1" w:rsidRPr="000D130A" w:rsidRDefault="009977B1" w:rsidP="009977B1">
      <w:pPr>
        <w:pStyle w:val="ConsPlusNormal"/>
        <w:widowControl/>
        <w:ind w:firstLine="0"/>
        <w:jc w:val="both"/>
        <w:rPr>
          <w:rFonts w:ascii="Times New Roman" w:hAnsi="Times New Roman" w:cs="Times New Roman"/>
          <w:b/>
          <w:sz w:val="22"/>
          <w:szCs w:val="22"/>
        </w:rPr>
      </w:pPr>
    </w:p>
    <w:p w:rsidR="009977B1" w:rsidRPr="000D130A" w:rsidRDefault="009977B1" w:rsidP="009977B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Дата исключения лица из Реестра: ___________________________</w:t>
      </w:r>
    </w:p>
    <w:p w:rsidR="009977B1" w:rsidRPr="000D130A" w:rsidRDefault="009977B1" w:rsidP="00AC7505">
      <w:pPr>
        <w:pStyle w:val="ConsPlusNormal"/>
        <w:widowControl/>
        <w:ind w:firstLine="0"/>
        <w:jc w:val="both"/>
        <w:rPr>
          <w:rFonts w:ascii="Times New Roman" w:hAnsi="Times New Roman" w:cs="Times New Roman"/>
          <w:b/>
          <w:sz w:val="22"/>
          <w:szCs w:val="22"/>
        </w:rPr>
      </w:pPr>
    </w:p>
    <w:p w:rsidR="00AC7505" w:rsidRPr="000D130A" w:rsidRDefault="009977B1" w:rsidP="00AC7505">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П</w:t>
      </w:r>
      <w:r w:rsidR="00AC7505" w:rsidRPr="000D130A">
        <w:rPr>
          <w:rFonts w:ascii="Times New Roman" w:hAnsi="Times New Roman" w:cs="Times New Roman"/>
          <w:b/>
          <w:sz w:val="22"/>
          <w:szCs w:val="22"/>
        </w:rPr>
        <w:t xml:space="preserve">ричина исключения </w:t>
      </w:r>
      <w:r w:rsidRPr="000D130A">
        <w:rPr>
          <w:rFonts w:ascii="Times New Roman" w:hAnsi="Times New Roman" w:cs="Times New Roman"/>
          <w:b/>
          <w:sz w:val="22"/>
          <w:szCs w:val="22"/>
        </w:rPr>
        <w:t xml:space="preserve">лица </w:t>
      </w:r>
      <w:r w:rsidR="00AC7505" w:rsidRPr="000D130A">
        <w:rPr>
          <w:rFonts w:ascii="Times New Roman" w:hAnsi="Times New Roman" w:cs="Times New Roman"/>
          <w:b/>
          <w:sz w:val="22"/>
          <w:szCs w:val="22"/>
        </w:rPr>
        <w:t>из Реестра:</w:t>
      </w:r>
      <w:r w:rsidR="00B13B2A" w:rsidRPr="000D130A">
        <w:rPr>
          <w:rFonts w:ascii="Times New Roman" w:hAnsi="Times New Roman" w:cs="Times New Roman"/>
          <w:b/>
          <w:sz w:val="22"/>
          <w:szCs w:val="22"/>
        </w:rPr>
        <w:t xml:space="preserve"> </w:t>
      </w:r>
      <w:r w:rsidR="00AC7505" w:rsidRPr="000D130A">
        <w:rPr>
          <w:rFonts w:ascii="Times New Roman" w:hAnsi="Times New Roman" w:cs="Times New Roman"/>
          <w:b/>
          <w:sz w:val="22"/>
          <w:szCs w:val="22"/>
        </w:rPr>
        <w:t>________________________________________</w:t>
      </w:r>
    </w:p>
    <w:p w:rsidR="00AC7505" w:rsidRPr="000D130A" w:rsidRDefault="00AC7505" w:rsidP="00AC7505">
      <w:pPr>
        <w:pStyle w:val="ConsPlusNormal"/>
        <w:widowControl/>
        <w:ind w:firstLine="0"/>
        <w:jc w:val="both"/>
        <w:rPr>
          <w:rFonts w:ascii="Times New Roman" w:hAnsi="Times New Roman" w:cs="Times New Roman"/>
          <w:b/>
          <w:sz w:val="22"/>
          <w:szCs w:val="22"/>
        </w:rPr>
      </w:pPr>
    </w:p>
    <w:p w:rsidR="00F81576" w:rsidRPr="000D130A" w:rsidRDefault="00F81576" w:rsidP="007D6581">
      <w:pPr>
        <w:pStyle w:val="ConsPlusNormal"/>
        <w:widowControl/>
        <w:ind w:firstLine="0"/>
        <w:jc w:val="both"/>
        <w:rPr>
          <w:rFonts w:ascii="Times New Roman" w:hAnsi="Times New Roman" w:cs="Times New Roman"/>
          <w:b/>
          <w:sz w:val="22"/>
          <w:szCs w:val="22"/>
        </w:rPr>
      </w:pPr>
    </w:p>
    <w:p w:rsidR="00F81576" w:rsidRPr="000D130A" w:rsidRDefault="00F81576"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Уполномоченный сотрудник </w:t>
      </w:r>
      <w:r w:rsidR="00F61120" w:rsidRPr="000D130A">
        <w:rPr>
          <w:rFonts w:ascii="Times New Roman" w:hAnsi="Times New Roman" w:cs="Times New Roman"/>
          <w:b/>
          <w:sz w:val="22"/>
          <w:szCs w:val="22"/>
        </w:rPr>
        <w:t>АО</w:t>
      </w:r>
      <w:r w:rsidRPr="000D130A">
        <w:rPr>
          <w:rFonts w:ascii="Times New Roman" w:hAnsi="Times New Roman" w:cs="Times New Roman"/>
          <w:b/>
          <w:sz w:val="22"/>
          <w:szCs w:val="22"/>
        </w:rPr>
        <w:t xml:space="preserve"> ИФК «</w:t>
      </w:r>
      <w:proofErr w:type="spellStart"/>
      <w:r w:rsidRPr="000D130A">
        <w:rPr>
          <w:rFonts w:ascii="Times New Roman" w:hAnsi="Times New Roman" w:cs="Times New Roman"/>
          <w:b/>
          <w:sz w:val="22"/>
          <w:szCs w:val="22"/>
        </w:rPr>
        <w:t>Солид</w:t>
      </w:r>
      <w:proofErr w:type="spellEnd"/>
      <w:r w:rsidRPr="000D130A">
        <w:rPr>
          <w:rFonts w:ascii="Times New Roman" w:hAnsi="Times New Roman" w:cs="Times New Roman"/>
          <w:b/>
          <w:sz w:val="22"/>
          <w:szCs w:val="22"/>
        </w:rPr>
        <w:t>» __________________ (Ф.И.О.)</w:t>
      </w:r>
    </w:p>
    <w:p w:rsidR="00F81576" w:rsidRPr="000D130A" w:rsidRDefault="00F81576"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009659FA" w:rsidRPr="000D130A">
        <w:rPr>
          <w:rFonts w:ascii="Times New Roman" w:hAnsi="Times New Roman" w:cs="Times New Roman"/>
          <w:b/>
          <w:sz w:val="22"/>
          <w:szCs w:val="22"/>
        </w:rPr>
        <w:t xml:space="preserve"> </w:t>
      </w:r>
      <w:r w:rsidRPr="000D130A">
        <w:rPr>
          <w:rFonts w:ascii="Times New Roman" w:hAnsi="Times New Roman" w:cs="Times New Roman"/>
          <w:b/>
          <w:sz w:val="22"/>
          <w:szCs w:val="22"/>
        </w:rPr>
        <w:t>(подпись)</w:t>
      </w:r>
    </w:p>
    <w:p w:rsidR="00A96280" w:rsidRPr="000D130A" w:rsidRDefault="00A96280" w:rsidP="007D6581">
      <w:pPr>
        <w:pStyle w:val="ConsPlusNormal"/>
        <w:widowControl/>
        <w:ind w:firstLine="0"/>
        <w:jc w:val="both"/>
        <w:rPr>
          <w:rFonts w:ascii="Times New Roman" w:hAnsi="Times New Roman" w:cs="Times New Roman"/>
          <w:b/>
          <w:sz w:val="22"/>
          <w:szCs w:val="22"/>
        </w:rPr>
      </w:pPr>
    </w:p>
    <w:p w:rsidR="00F81576" w:rsidRPr="000D130A" w:rsidRDefault="0017334E"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Выписка выдана: _________________</w:t>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proofErr w:type="spellStart"/>
      <w:r w:rsidRPr="000D130A">
        <w:rPr>
          <w:rFonts w:ascii="Times New Roman" w:hAnsi="Times New Roman" w:cs="Times New Roman"/>
          <w:b/>
          <w:sz w:val="22"/>
          <w:szCs w:val="22"/>
        </w:rPr>
        <w:t>м.п</w:t>
      </w:r>
      <w:proofErr w:type="spellEnd"/>
      <w:r w:rsidRPr="000D130A">
        <w:rPr>
          <w:rFonts w:ascii="Times New Roman" w:hAnsi="Times New Roman" w:cs="Times New Roman"/>
          <w:b/>
          <w:sz w:val="22"/>
          <w:szCs w:val="22"/>
        </w:rPr>
        <w:t>.</w:t>
      </w:r>
    </w:p>
    <w:p w:rsidR="00B13B2A" w:rsidRPr="000D130A" w:rsidRDefault="00B13B2A" w:rsidP="00AC7505">
      <w:pPr>
        <w:pStyle w:val="ConsPlusNormal"/>
        <w:widowControl/>
        <w:ind w:firstLine="0"/>
        <w:jc w:val="both"/>
        <w:rPr>
          <w:rFonts w:ascii="Times New Roman" w:hAnsi="Times New Roman" w:cs="Times New Roman"/>
          <w:b/>
          <w:sz w:val="16"/>
          <w:szCs w:val="16"/>
        </w:rPr>
      </w:pPr>
    </w:p>
    <w:p w:rsidR="00B13B2A" w:rsidRPr="000D130A" w:rsidRDefault="00B13B2A"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AC7505">
      <w:pPr>
        <w:pStyle w:val="ConsPlusNormal"/>
        <w:widowControl/>
        <w:ind w:firstLine="0"/>
        <w:jc w:val="both"/>
        <w:rPr>
          <w:rFonts w:ascii="Times New Roman" w:hAnsi="Times New Roman" w:cs="Times New Roman"/>
          <w:b/>
          <w:sz w:val="16"/>
          <w:szCs w:val="16"/>
        </w:rPr>
      </w:pPr>
    </w:p>
    <w:p w:rsidR="00063662" w:rsidRPr="000D130A" w:rsidRDefault="00063662" w:rsidP="00063662">
      <w:pPr>
        <w:pStyle w:val="ConsPlusNormal"/>
        <w:widowControl/>
        <w:ind w:firstLine="0"/>
        <w:jc w:val="both"/>
        <w:rPr>
          <w:rFonts w:ascii="Times New Roman" w:hAnsi="Times New Roman" w:cs="Times New Roman"/>
          <w:b/>
          <w:sz w:val="16"/>
          <w:szCs w:val="16"/>
        </w:rPr>
      </w:pPr>
      <w:r w:rsidRPr="000D130A">
        <w:rPr>
          <w:rFonts w:ascii="Times New Roman" w:hAnsi="Times New Roman" w:cs="Times New Roman"/>
          <w:b/>
          <w:sz w:val="16"/>
          <w:szCs w:val="16"/>
        </w:rPr>
        <w:t>АО ИФК «</w:t>
      </w:r>
      <w:proofErr w:type="spellStart"/>
      <w:r w:rsidRPr="000D130A">
        <w:rPr>
          <w:rFonts w:ascii="Times New Roman" w:hAnsi="Times New Roman" w:cs="Times New Roman"/>
          <w:b/>
          <w:sz w:val="16"/>
          <w:szCs w:val="16"/>
        </w:rPr>
        <w:t>Солид</w:t>
      </w:r>
      <w:proofErr w:type="spellEnd"/>
      <w:r w:rsidRPr="000D130A">
        <w:rPr>
          <w:rFonts w:ascii="Times New Roman" w:hAnsi="Times New Roman" w:cs="Times New Roman"/>
          <w:b/>
          <w:sz w:val="16"/>
          <w:szCs w:val="16"/>
        </w:rPr>
        <w:t>»</w:t>
      </w:r>
    </w:p>
    <w:p w:rsidR="00063662" w:rsidRPr="000D130A" w:rsidRDefault="00063662" w:rsidP="00063662">
      <w:pPr>
        <w:pStyle w:val="ConsPlusNormal"/>
        <w:widowControl/>
        <w:ind w:firstLine="0"/>
        <w:jc w:val="both"/>
        <w:rPr>
          <w:rFonts w:ascii="Times New Roman" w:hAnsi="Times New Roman" w:cs="Times New Roman"/>
          <w:sz w:val="16"/>
          <w:szCs w:val="16"/>
        </w:rPr>
      </w:pPr>
      <w:r w:rsidRPr="000D130A">
        <w:rPr>
          <w:rFonts w:ascii="Times New Roman" w:hAnsi="Times New Roman" w:cs="Times New Roman"/>
          <w:sz w:val="16"/>
          <w:szCs w:val="16"/>
        </w:rPr>
        <w:t>ИНН 5008009854, ОГРН 1027739045839</w:t>
      </w:r>
    </w:p>
    <w:p w:rsidR="00063662" w:rsidRPr="000D130A" w:rsidRDefault="00063662" w:rsidP="00063662">
      <w:pPr>
        <w:pStyle w:val="ConsPlusNormal"/>
        <w:widowControl/>
        <w:ind w:firstLine="0"/>
        <w:jc w:val="both"/>
        <w:rPr>
          <w:rFonts w:ascii="Times New Roman" w:hAnsi="Times New Roman" w:cs="Times New Roman"/>
          <w:sz w:val="16"/>
          <w:szCs w:val="16"/>
        </w:rPr>
      </w:pPr>
      <w:r w:rsidRPr="000D130A">
        <w:rPr>
          <w:rFonts w:ascii="Times New Roman" w:hAnsi="Times New Roman" w:cs="Times New Roman"/>
          <w:sz w:val="16"/>
          <w:szCs w:val="16"/>
        </w:rPr>
        <w:t>123007 г. Москва, Хорошевское шоссе, д. 32А, комната 14, тел.: (495) 228-7010</w:t>
      </w:r>
    </w:p>
    <w:p w:rsidR="00063662" w:rsidRPr="000D130A" w:rsidRDefault="00063662" w:rsidP="00063662">
      <w:pPr>
        <w:tabs>
          <w:tab w:val="num" w:pos="142"/>
        </w:tabs>
        <w:jc w:val="both"/>
        <w:rPr>
          <w:sz w:val="16"/>
          <w:szCs w:val="16"/>
        </w:rPr>
      </w:pPr>
      <w:r w:rsidRPr="000D130A">
        <w:rPr>
          <w:sz w:val="16"/>
          <w:szCs w:val="16"/>
        </w:rPr>
        <w:t>Лицензия профессионального участник</w:t>
      </w:r>
      <w:bookmarkStart w:id="33" w:name="_GoBack"/>
      <w:bookmarkEnd w:id="33"/>
      <w:r w:rsidRPr="000D130A">
        <w:rPr>
          <w:sz w:val="16"/>
          <w:szCs w:val="16"/>
        </w:rPr>
        <w:t xml:space="preserve">а рынка ценных бумаг на осуществление брокерской деятельности №077-06790-100000, </w:t>
      </w:r>
    </w:p>
    <w:p w:rsidR="00063662" w:rsidRPr="000D130A" w:rsidRDefault="00063662" w:rsidP="00063662">
      <w:pPr>
        <w:pStyle w:val="ConsPlusNormal"/>
        <w:widowControl/>
        <w:ind w:firstLine="0"/>
        <w:jc w:val="both"/>
        <w:rPr>
          <w:rFonts w:ascii="Times New Roman" w:hAnsi="Times New Roman" w:cs="Times New Roman"/>
          <w:sz w:val="16"/>
          <w:szCs w:val="16"/>
        </w:rPr>
      </w:pPr>
      <w:proofErr w:type="gramStart"/>
      <w:r w:rsidRPr="000D130A">
        <w:rPr>
          <w:rFonts w:ascii="Times New Roman" w:hAnsi="Times New Roman" w:cs="Times New Roman"/>
          <w:sz w:val="16"/>
          <w:szCs w:val="16"/>
        </w:rPr>
        <w:t>выдана</w:t>
      </w:r>
      <w:proofErr w:type="gramEnd"/>
      <w:r w:rsidRPr="000D130A">
        <w:rPr>
          <w:rFonts w:ascii="Times New Roman" w:hAnsi="Times New Roman" w:cs="Times New Roman"/>
          <w:sz w:val="16"/>
          <w:szCs w:val="16"/>
        </w:rPr>
        <w:t xml:space="preserve"> ФСФР России 24.06.2003, без ограничения срока действия;</w:t>
      </w:r>
    </w:p>
    <w:p w:rsidR="00063662" w:rsidRPr="000D130A" w:rsidRDefault="00063662" w:rsidP="00063662">
      <w:pPr>
        <w:jc w:val="both"/>
        <w:rPr>
          <w:sz w:val="16"/>
          <w:szCs w:val="16"/>
        </w:rPr>
      </w:pPr>
      <w:r w:rsidRPr="000D130A">
        <w:rPr>
          <w:sz w:val="16"/>
          <w:szCs w:val="16"/>
        </w:rPr>
        <w:t>Лицензия профессионального участника рынка ценных бумаг на осуществление деятельности по управлению ценными бумагами –</w:t>
      </w:r>
      <w:r w:rsidRPr="000D130A">
        <w:rPr>
          <w:sz w:val="16"/>
          <w:szCs w:val="16"/>
        </w:rPr>
        <w:br/>
        <w:t>№ 077-06795-001000, выдана ФСФР России 24.06.2003, без ограничения срока действия.</w:t>
      </w:r>
    </w:p>
    <w:p w:rsidR="00AC7505" w:rsidRPr="000D130A" w:rsidRDefault="00C9757E" w:rsidP="00C9757E">
      <w:pPr>
        <w:pStyle w:val="2"/>
      </w:pPr>
      <w:r w:rsidRPr="000D130A">
        <w:rPr>
          <w:sz w:val="16"/>
          <w:szCs w:val="16"/>
        </w:rPr>
        <w:br w:type="page"/>
      </w:r>
      <w:bookmarkStart w:id="34" w:name="_Toc42786604"/>
      <w:bookmarkStart w:id="35" w:name="Приложение_4_б"/>
      <w:r w:rsidR="00AC7505" w:rsidRPr="000D130A">
        <w:t>Приложение №</w:t>
      </w:r>
      <w:r w:rsidRPr="000D130A">
        <w:rPr>
          <w:i/>
          <w:sz w:val="20"/>
          <w:szCs w:val="20"/>
          <w:lang w:val="en-US"/>
        </w:rPr>
        <w:t> </w:t>
      </w:r>
      <w:r w:rsidR="00AC7505" w:rsidRPr="000D130A">
        <w:t>4-б</w:t>
      </w:r>
      <w:bookmarkEnd w:id="34"/>
    </w:p>
    <w:p w:rsidR="001F272C" w:rsidRPr="000D130A" w:rsidRDefault="001F272C" w:rsidP="00C9757E">
      <w:pPr>
        <w:pStyle w:val="30"/>
      </w:pPr>
      <w:bookmarkStart w:id="36" w:name="_Toc42786605"/>
      <w:bookmarkEnd w:id="35"/>
      <w:r w:rsidRPr="000D130A">
        <w:t>В</w:t>
      </w:r>
      <w:r w:rsidR="00C9757E" w:rsidRPr="000D130A">
        <w:t>ыписка</w:t>
      </w:r>
      <w:r w:rsidR="00C9757E" w:rsidRPr="000D130A">
        <w:br/>
      </w:r>
      <w:r w:rsidRPr="000D130A">
        <w:t xml:space="preserve">из </w:t>
      </w:r>
      <w:r w:rsidR="00AC7505" w:rsidRPr="000D130A">
        <w:t>Р</w:t>
      </w:r>
      <w:r w:rsidRPr="000D130A">
        <w:t xml:space="preserve">еестра лиц, признанных </w:t>
      </w:r>
      <w:r w:rsidR="00F61120" w:rsidRPr="000D130A">
        <w:t>АО</w:t>
      </w:r>
      <w:r w:rsidR="00C9757E" w:rsidRPr="000D130A">
        <w:rPr>
          <w:i/>
          <w:lang w:val="en-US"/>
        </w:rPr>
        <w:t> </w:t>
      </w:r>
      <w:r w:rsidR="00C9757E" w:rsidRPr="000D130A">
        <w:t>ИФК</w:t>
      </w:r>
      <w:r w:rsidR="009659FA" w:rsidRPr="000D130A">
        <w:rPr>
          <w:i/>
        </w:rPr>
        <w:t xml:space="preserve"> </w:t>
      </w:r>
      <w:r w:rsidRPr="000D130A">
        <w:t>«</w:t>
      </w:r>
      <w:proofErr w:type="spellStart"/>
      <w:r w:rsidRPr="000D130A">
        <w:t>Солид</w:t>
      </w:r>
      <w:proofErr w:type="spellEnd"/>
      <w:r w:rsidRPr="000D130A">
        <w:t>»</w:t>
      </w:r>
      <w:r w:rsidR="00C9757E" w:rsidRPr="000D130A">
        <w:br/>
      </w:r>
      <w:r w:rsidRPr="000D130A">
        <w:t>квалифицированными инвесторами</w:t>
      </w:r>
      <w:bookmarkEnd w:id="36"/>
    </w:p>
    <w:p w:rsidR="001F272C" w:rsidRPr="000D130A" w:rsidRDefault="001F272C" w:rsidP="001F272C">
      <w:pPr>
        <w:pStyle w:val="ConsPlusNormal"/>
        <w:widowControl/>
        <w:ind w:firstLine="708"/>
        <w:jc w:val="center"/>
        <w:rPr>
          <w:rFonts w:ascii="Times New Roman" w:hAnsi="Times New Roman" w:cs="Times New Roman"/>
          <w:b/>
          <w:sz w:val="22"/>
          <w:szCs w:val="22"/>
        </w:rPr>
      </w:pP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По состоянию </w:t>
      </w:r>
      <w:proofErr w:type="gramStart"/>
      <w:r w:rsidRPr="000D130A">
        <w:rPr>
          <w:rFonts w:ascii="Times New Roman" w:hAnsi="Times New Roman" w:cs="Times New Roman"/>
          <w:b/>
          <w:sz w:val="22"/>
          <w:szCs w:val="22"/>
        </w:rPr>
        <w:t>на</w:t>
      </w:r>
      <w:proofErr w:type="gramEnd"/>
      <w:r w:rsidRPr="000D130A">
        <w:rPr>
          <w:rFonts w:ascii="Times New Roman" w:hAnsi="Times New Roman" w:cs="Times New Roman"/>
          <w:b/>
          <w:sz w:val="22"/>
          <w:szCs w:val="22"/>
        </w:rPr>
        <w:t>: ___________________</w:t>
      </w:r>
    </w:p>
    <w:p w:rsidR="001F272C" w:rsidRPr="000D130A" w:rsidRDefault="001F272C" w:rsidP="001F272C">
      <w:pPr>
        <w:pStyle w:val="ConsPlusNormal"/>
        <w:widowControl/>
        <w:ind w:firstLine="0"/>
        <w:jc w:val="both"/>
        <w:rPr>
          <w:rFonts w:ascii="Times New Roman" w:hAnsi="Times New Roman" w:cs="Times New Roman"/>
          <w:b/>
          <w:sz w:val="22"/>
          <w:szCs w:val="22"/>
        </w:rPr>
      </w:pPr>
    </w:p>
    <w:p w:rsidR="00F95615"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Юридическое лицо</w:t>
      </w:r>
    </w:p>
    <w:p w:rsidR="001F272C" w:rsidRPr="000D130A" w:rsidRDefault="00F95615"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Полное наименование: ______________________________________________________</w:t>
      </w:r>
      <w:r w:rsidR="009659FA" w:rsidRPr="000D130A">
        <w:rPr>
          <w:rFonts w:ascii="Times New Roman" w:hAnsi="Times New Roman" w:cs="Times New Roman"/>
          <w:b/>
          <w:sz w:val="22"/>
          <w:szCs w:val="22"/>
        </w:rPr>
        <w:t xml:space="preserve"> </w:t>
      </w:r>
      <w:r w:rsidR="001F272C" w:rsidRPr="000D130A">
        <w:rPr>
          <w:rFonts w:ascii="Times New Roman" w:hAnsi="Times New Roman" w:cs="Times New Roman"/>
          <w:b/>
          <w:sz w:val="22"/>
          <w:szCs w:val="22"/>
        </w:rPr>
        <w:t>____________________________________________________________</w:t>
      </w:r>
      <w:r w:rsidRPr="000D130A">
        <w:rPr>
          <w:rFonts w:ascii="Times New Roman" w:hAnsi="Times New Roman" w:cs="Times New Roman"/>
          <w:b/>
          <w:sz w:val="22"/>
          <w:szCs w:val="22"/>
        </w:rPr>
        <w:t>______</w:t>
      </w:r>
      <w:r w:rsidR="00AC7505" w:rsidRPr="000D130A">
        <w:rPr>
          <w:rFonts w:ascii="Times New Roman" w:hAnsi="Times New Roman" w:cs="Times New Roman"/>
          <w:b/>
          <w:sz w:val="22"/>
          <w:szCs w:val="22"/>
        </w:rPr>
        <w:t>_</w:t>
      </w:r>
      <w:r w:rsidRPr="000D130A">
        <w:rPr>
          <w:rFonts w:ascii="Times New Roman" w:hAnsi="Times New Roman" w:cs="Times New Roman"/>
          <w:b/>
          <w:sz w:val="22"/>
          <w:szCs w:val="22"/>
        </w:rPr>
        <w:t>___________</w:t>
      </w:r>
    </w:p>
    <w:p w:rsidR="00F95615" w:rsidRPr="000D130A" w:rsidRDefault="00F95615"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Сокращенное</w:t>
      </w:r>
      <w:r w:rsidR="009659FA" w:rsidRPr="000D130A">
        <w:rPr>
          <w:rFonts w:ascii="Times New Roman" w:hAnsi="Times New Roman" w:cs="Times New Roman"/>
          <w:b/>
          <w:sz w:val="22"/>
          <w:szCs w:val="22"/>
        </w:rPr>
        <w:t xml:space="preserve"> </w:t>
      </w:r>
      <w:r w:rsidRPr="000D130A">
        <w:rPr>
          <w:rFonts w:ascii="Times New Roman" w:hAnsi="Times New Roman" w:cs="Times New Roman"/>
          <w:b/>
          <w:sz w:val="22"/>
          <w:szCs w:val="22"/>
        </w:rPr>
        <w:t>наименование: _______________________________________</w:t>
      </w:r>
      <w:r w:rsidR="00AC7505" w:rsidRPr="000D130A">
        <w:rPr>
          <w:rFonts w:ascii="Times New Roman" w:hAnsi="Times New Roman" w:cs="Times New Roman"/>
          <w:b/>
          <w:sz w:val="22"/>
          <w:szCs w:val="22"/>
        </w:rPr>
        <w:t>__</w:t>
      </w:r>
      <w:r w:rsidRPr="000D130A">
        <w:rPr>
          <w:rFonts w:ascii="Times New Roman" w:hAnsi="Times New Roman" w:cs="Times New Roman"/>
          <w:b/>
          <w:sz w:val="22"/>
          <w:szCs w:val="22"/>
        </w:rPr>
        <w:t>__________</w:t>
      </w:r>
      <w:r w:rsidR="009659FA" w:rsidRPr="000D130A">
        <w:rPr>
          <w:rFonts w:ascii="Times New Roman" w:hAnsi="Times New Roman" w:cs="Times New Roman"/>
          <w:b/>
          <w:sz w:val="22"/>
          <w:szCs w:val="22"/>
        </w:rPr>
        <w:t xml:space="preserve"> </w:t>
      </w:r>
    </w:p>
    <w:p w:rsidR="00F95615" w:rsidRPr="000D130A" w:rsidRDefault="00F95615" w:rsidP="001F272C">
      <w:pPr>
        <w:pStyle w:val="ConsPlusNormal"/>
        <w:widowControl/>
        <w:ind w:firstLine="0"/>
        <w:jc w:val="both"/>
        <w:rPr>
          <w:rFonts w:ascii="Times New Roman" w:hAnsi="Times New Roman" w:cs="Times New Roman"/>
          <w:b/>
          <w:sz w:val="22"/>
          <w:szCs w:val="22"/>
        </w:rPr>
      </w:pP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Адрес </w:t>
      </w:r>
      <w:r w:rsidR="00F95615" w:rsidRPr="000D130A">
        <w:rPr>
          <w:rFonts w:ascii="Times New Roman" w:hAnsi="Times New Roman" w:cs="Times New Roman"/>
          <w:b/>
          <w:sz w:val="22"/>
          <w:szCs w:val="22"/>
        </w:rPr>
        <w:t>(место нахождения)</w:t>
      </w:r>
      <w:r w:rsidRPr="000D130A">
        <w:rPr>
          <w:rFonts w:ascii="Times New Roman" w:hAnsi="Times New Roman" w:cs="Times New Roman"/>
          <w:b/>
          <w:sz w:val="22"/>
          <w:szCs w:val="22"/>
        </w:rPr>
        <w:t>: ______________________</w:t>
      </w:r>
      <w:r w:rsidR="00AC7505" w:rsidRPr="000D130A">
        <w:rPr>
          <w:rFonts w:ascii="Times New Roman" w:hAnsi="Times New Roman" w:cs="Times New Roman"/>
          <w:b/>
          <w:sz w:val="22"/>
          <w:szCs w:val="22"/>
        </w:rPr>
        <w:t>___</w:t>
      </w:r>
      <w:r w:rsidRPr="000D130A">
        <w:rPr>
          <w:rFonts w:ascii="Times New Roman" w:hAnsi="Times New Roman" w:cs="Times New Roman"/>
          <w:b/>
          <w:sz w:val="22"/>
          <w:szCs w:val="22"/>
        </w:rPr>
        <w:t>_____________________________</w:t>
      </w:r>
    </w:p>
    <w:p w:rsidR="00F95615" w:rsidRPr="000D130A" w:rsidRDefault="00F95615"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ИНН</w:t>
      </w:r>
      <w:r w:rsidR="00AC7505" w:rsidRPr="000D130A">
        <w:rPr>
          <w:rFonts w:ascii="Times New Roman" w:hAnsi="Times New Roman" w:cs="Times New Roman"/>
          <w:b/>
          <w:sz w:val="22"/>
          <w:szCs w:val="22"/>
        </w:rPr>
        <w:t xml:space="preserve"> (КИО)</w:t>
      </w:r>
      <w:r w:rsidRPr="000D130A">
        <w:rPr>
          <w:rFonts w:ascii="Times New Roman" w:hAnsi="Times New Roman" w:cs="Times New Roman"/>
          <w:b/>
          <w:sz w:val="22"/>
          <w:szCs w:val="22"/>
        </w:rPr>
        <w:t>: __________________________</w:t>
      </w:r>
      <w:r w:rsidR="00AC7505" w:rsidRPr="000D130A">
        <w:rPr>
          <w:rFonts w:ascii="Times New Roman" w:hAnsi="Times New Roman" w:cs="Times New Roman"/>
          <w:b/>
          <w:sz w:val="22"/>
          <w:szCs w:val="22"/>
        </w:rPr>
        <w:t>___</w:t>
      </w:r>
    </w:p>
    <w:p w:rsidR="00DD5E16" w:rsidRPr="000D130A" w:rsidRDefault="00DD5E16" w:rsidP="001F272C">
      <w:pPr>
        <w:pStyle w:val="ConsPlusNormal"/>
        <w:widowControl/>
        <w:ind w:firstLine="0"/>
        <w:jc w:val="both"/>
        <w:rPr>
          <w:rFonts w:ascii="Times New Roman" w:hAnsi="Times New Roman" w:cs="Times New Roman"/>
          <w:b/>
          <w:sz w:val="22"/>
          <w:szCs w:val="22"/>
        </w:rPr>
      </w:pP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Статус: _____________________________________________</w:t>
      </w:r>
    </w:p>
    <w:p w:rsidR="001F272C" w:rsidRPr="000D130A" w:rsidRDefault="001F272C" w:rsidP="001F272C">
      <w:pPr>
        <w:pStyle w:val="ConsPlusNormal"/>
        <w:widowControl/>
        <w:ind w:firstLine="0"/>
        <w:jc w:val="both"/>
        <w:rPr>
          <w:rFonts w:ascii="Times New Roman" w:hAnsi="Times New Roman" w:cs="Times New Roman"/>
          <w:b/>
          <w:sz w:val="22"/>
          <w:szCs w:val="22"/>
        </w:rPr>
      </w:pP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в отношении следующих видов услуг:</w:t>
      </w: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_______________________________________________</w:t>
      </w: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_______________________________________________</w:t>
      </w:r>
    </w:p>
    <w:p w:rsidR="001F272C" w:rsidRPr="000D130A" w:rsidRDefault="001F272C" w:rsidP="001F272C">
      <w:pPr>
        <w:pStyle w:val="ConsPlusNormal"/>
        <w:widowControl/>
        <w:ind w:firstLine="0"/>
        <w:jc w:val="both"/>
        <w:rPr>
          <w:rFonts w:ascii="Times New Roman" w:hAnsi="Times New Roman" w:cs="Times New Roman"/>
          <w:b/>
          <w:sz w:val="22"/>
          <w:szCs w:val="22"/>
        </w:rPr>
      </w:pP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в отношении следующих видов ценных бумаг и (или) </w:t>
      </w:r>
      <w:r w:rsidR="00B13B2A" w:rsidRPr="000D130A">
        <w:rPr>
          <w:rFonts w:ascii="Times New Roman" w:hAnsi="Times New Roman" w:cs="Times New Roman"/>
          <w:b/>
          <w:sz w:val="22"/>
          <w:szCs w:val="22"/>
        </w:rPr>
        <w:t>производных</w:t>
      </w:r>
      <w:r w:rsidRPr="000D130A">
        <w:rPr>
          <w:rFonts w:ascii="Times New Roman" w:hAnsi="Times New Roman" w:cs="Times New Roman"/>
          <w:b/>
          <w:sz w:val="22"/>
          <w:szCs w:val="22"/>
        </w:rPr>
        <w:t xml:space="preserve"> финансовых инструментов:</w:t>
      </w: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_______________________________________________</w:t>
      </w: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_______________________________________________</w:t>
      </w:r>
    </w:p>
    <w:p w:rsidR="001F272C" w:rsidRPr="000D130A" w:rsidRDefault="001F272C" w:rsidP="001F272C">
      <w:pPr>
        <w:pStyle w:val="ConsPlusNormal"/>
        <w:widowControl/>
        <w:ind w:firstLine="0"/>
        <w:jc w:val="both"/>
        <w:rPr>
          <w:rFonts w:ascii="Times New Roman" w:hAnsi="Times New Roman" w:cs="Times New Roman"/>
          <w:b/>
          <w:sz w:val="22"/>
          <w:szCs w:val="22"/>
        </w:rPr>
      </w:pP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Дата внесения записи в </w:t>
      </w:r>
      <w:r w:rsidR="0044717E" w:rsidRPr="000D130A">
        <w:rPr>
          <w:rFonts w:ascii="Times New Roman" w:hAnsi="Times New Roman" w:cs="Times New Roman"/>
          <w:b/>
          <w:sz w:val="22"/>
          <w:szCs w:val="22"/>
        </w:rPr>
        <w:t>Р</w:t>
      </w:r>
      <w:r w:rsidRPr="000D130A">
        <w:rPr>
          <w:rFonts w:ascii="Times New Roman" w:hAnsi="Times New Roman" w:cs="Times New Roman"/>
          <w:b/>
          <w:sz w:val="22"/>
          <w:szCs w:val="22"/>
        </w:rPr>
        <w:t>еестр: ________________________</w:t>
      </w:r>
    </w:p>
    <w:p w:rsidR="0044717E" w:rsidRPr="000D130A" w:rsidRDefault="0044717E" w:rsidP="001F272C">
      <w:pPr>
        <w:pStyle w:val="ConsPlusNormal"/>
        <w:widowControl/>
        <w:ind w:firstLine="0"/>
        <w:jc w:val="both"/>
        <w:rPr>
          <w:rFonts w:ascii="Times New Roman" w:hAnsi="Times New Roman" w:cs="Times New Roman"/>
          <w:b/>
          <w:sz w:val="22"/>
          <w:szCs w:val="22"/>
        </w:rPr>
      </w:pPr>
    </w:p>
    <w:p w:rsidR="00485672" w:rsidRPr="000D130A" w:rsidRDefault="00485672"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Дата внесения записи о подтверждении соблюдения требований, соответствие которым</w:t>
      </w:r>
      <w:r w:rsidR="0044717E" w:rsidRPr="000D130A">
        <w:rPr>
          <w:rFonts w:ascii="Times New Roman" w:hAnsi="Times New Roman" w:cs="Times New Roman"/>
          <w:b/>
          <w:sz w:val="22"/>
          <w:szCs w:val="22"/>
        </w:rPr>
        <w:t xml:space="preserve"> необходимо для признания лица квалифицированным инвестором: ___________________________</w:t>
      </w:r>
    </w:p>
    <w:p w:rsidR="001F272C" w:rsidRPr="000D130A" w:rsidRDefault="001F272C" w:rsidP="001F272C">
      <w:pPr>
        <w:pStyle w:val="ConsPlusNormal"/>
        <w:widowControl/>
        <w:ind w:firstLine="0"/>
        <w:jc w:val="both"/>
        <w:rPr>
          <w:rFonts w:ascii="Times New Roman" w:hAnsi="Times New Roman" w:cs="Times New Roman"/>
          <w:b/>
          <w:sz w:val="22"/>
          <w:szCs w:val="22"/>
        </w:rPr>
      </w:pPr>
    </w:p>
    <w:p w:rsidR="00B13B2A" w:rsidRPr="000D130A" w:rsidRDefault="00B13B2A" w:rsidP="00B13B2A">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При исключении лица из Реестра</w:t>
      </w:r>
    </w:p>
    <w:p w:rsidR="00B13B2A" w:rsidRPr="000D130A" w:rsidRDefault="00B13B2A" w:rsidP="00B13B2A">
      <w:pPr>
        <w:pStyle w:val="ConsPlusNormal"/>
        <w:widowControl/>
        <w:ind w:firstLine="0"/>
        <w:jc w:val="both"/>
        <w:rPr>
          <w:rFonts w:ascii="Times New Roman" w:hAnsi="Times New Roman" w:cs="Times New Roman"/>
          <w:b/>
          <w:sz w:val="22"/>
          <w:szCs w:val="22"/>
        </w:rPr>
      </w:pPr>
    </w:p>
    <w:p w:rsidR="00B13B2A" w:rsidRPr="000D130A" w:rsidRDefault="00B13B2A" w:rsidP="00B13B2A">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Дата исключения лица из Реестра: ___________________________</w:t>
      </w:r>
    </w:p>
    <w:p w:rsidR="00B13B2A" w:rsidRPr="000D130A" w:rsidRDefault="00B13B2A" w:rsidP="00B13B2A">
      <w:pPr>
        <w:pStyle w:val="ConsPlusNormal"/>
        <w:widowControl/>
        <w:ind w:firstLine="0"/>
        <w:jc w:val="both"/>
        <w:rPr>
          <w:rFonts w:ascii="Times New Roman" w:hAnsi="Times New Roman" w:cs="Times New Roman"/>
          <w:b/>
          <w:sz w:val="22"/>
          <w:szCs w:val="22"/>
        </w:rPr>
      </w:pPr>
    </w:p>
    <w:p w:rsidR="00B13B2A" w:rsidRPr="000D130A" w:rsidRDefault="00B13B2A" w:rsidP="00B13B2A">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Причина исключения лица из Реестра: ________________________________________</w:t>
      </w:r>
    </w:p>
    <w:p w:rsidR="00B13B2A" w:rsidRPr="000D130A" w:rsidRDefault="00B13B2A" w:rsidP="00B13B2A">
      <w:pPr>
        <w:pStyle w:val="ConsPlusNormal"/>
        <w:widowControl/>
        <w:ind w:firstLine="0"/>
        <w:jc w:val="both"/>
        <w:rPr>
          <w:rFonts w:ascii="Times New Roman" w:hAnsi="Times New Roman" w:cs="Times New Roman"/>
          <w:b/>
          <w:sz w:val="22"/>
          <w:szCs w:val="22"/>
        </w:rPr>
      </w:pPr>
    </w:p>
    <w:p w:rsidR="00B13B2A" w:rsidRPr="000D130A" w:rsidRDefault="00B13B2A" w:rsidP="001F272C">
      <w:pPr>
        <w:pStyle w:val="ConsPlusNormal"/>
        <w:widowControl/>
        <w:ind w:firstLine="0"/>
        <w:jc w:val="both"/>
        <w:rPr>
          <w:rFonts w:ascii="Times New Roman" w:hAnsi="Times New Roman" w:cs="Times New Roman"/>
          <w:b/>
          <w:sz w:val="22"/>
          <w:szCs w:val="22"/>
        </w:rPr>
      </w:pPr>
    </w:p>
    <w:p w:rsidR="00B13B2A" w:rsidRPr="000D130A" w:rsidRDefault="00B13B2A" w:rsidP="001F272C">
      <w:pPr>
        <w:pStyle w:val="ConsPlusNormal"/>
        <w:widowControl/>
        <w:ind w:firstLine="0"/>
        <w:jc w:val="both"/>
        <w:rPr>
          <w:rFonts w:ascii="Times New Roman" w:hAnsi="Times New Roman" w:cs="Times New Roman"/>
          <w:b/>
          <w:sz w:val="22"/>
          <w:szCs w:val="22"/>
        </w:rPr>
      </w:pPr>
    </w:p>
    <w:p w:rsidR="00B13B2A" w:rsidRPr="000D130A" w:rsidRDefault="00B13B2A" w:rsidP="001F272C">
      <w:pPr>
        <w:pStyle w:val="ConsPlusNormal"/>
        <w:widowControl/>
        <w:ind w:firstLine="0"/>
        <w:jc w:val="both"/>
        <w:rPr>
          <w:rFonts w:ascii="Times New Roman" w:hAnsi="Times New Roman" w:cs="Times New Roman"/>
          <w:b/>
          <w:sz w:val="22"/>
          <w:szCs w:val="22"/>
        </w:rPr>
      </w:pPr>
    </w:p>
    <w:p w:rsidR="00B13B2A" w:rsidRPr="000D130A" w:rsidRDefault="00B13B2A" w:rsidP="001F272C">
      <w:pPr>
        <w:pStyle w:val="ConsPlusNormal"/>
        <w:widowControl/>
        <w:ind w:firstLine="0"/>
        <w:jc w:val="both"/>
        <w:rPr>
          <w:rFonts w:ascii="Times New Roman" w:hAnsi="Times New Roman" w:cs="Times New Roman"/>
          <w:b/>
          <w:sz w:val="22"/>
          <w:szCs w:val="22"/>
        </w:rPr>
      </w:pP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 xml:space="preserve">Уполномоченный сотрудник </w:t>
      </w:r>
      <w:r w:rsidR="00F61120" w:rsidRPr="000D130A">
        <w:rPr>
          <w:rFonts w:ascii="Times New Roman" w:hAnsi="Times New Roman" w:cs="Times New Roman"/>
          <w:b/>
          <w:sz w:val="22"/>
          <w:szCs w:val="22"/>
        </w:rPr>
        <w:t>АО</w:t>
      </w:r>
      <w:r w:rsidRPr="000D130A">
        <w:rPr>
          <w:rFonts w:ascii="Times New Roman" w:hAnsi="Times New Roman" w:cs="Times New Roman"/>
          <w:b/>
          <w:sz w:val="22"/>
          <w:szCs w:val="22"/>
        </w:rPr>
        <w:t xml:space="preserve"> ИФК «</w:t>
      </w:r>
      <w:proofErr w:type="spellStart"/>
      <w:r w:rsidRPr="000D130A">
        <w:rPr>
          <w:rFonts w:ascii="Times New Roman" w:hAnsi="Times New Roman" w:cs="Times New Roman"/>
          <w:b/>
          <w:sz w:val="22"/>
          <w:szCs w:val="22"/>
        </w:rPr>
        <w:t>Солид</w:t>
      </w:r>
      <w:proofErr w:type="spellEnd"/>
      <w:r w:rsidRPr="000D130A">
        <w:rPr>
          <w:rFonts w:ascii="Times New Roman" w:hAnsi="Times New Roman" w:cs="Times New Roman"/>
          <w:b/>
          <w:sz w:val="22"/>
          <w:szCs w:val="22"/>
        </w:rPr>
        <w:t>» __________________ (Ф.И.О.)</w:t>
      </w:r>
    </w:p>
    <w:p w:rsidR="001F272C" w:rsidRPr="000D130A" w:rsidRDefault="001F272C" w:rsidP="001F272C">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009659FA" w:rsidRPr="000D130A">
        <w:rPr>
          <w:rFonts w:ascii="Times New Roman" w:hAnsi="Times New Roman" w:cs="Times New Roman"/>
          <w:b/>
          <w:sz w:val="22"/>
          <w:szCs w:val="22"/>
        </w:rPr>
        <w:t xml:space="preserve"> </w:t>
      </w:r>
      <w:r w:rsidRPr="000D130A">
        <w:rPr>
          <w:rFonts w:ascii="Times New Roman" w:hAnsi="Times New Roman" w:cs="Times New Roman"/>
          <w:b/>
          <w:sz w:val="22"/>
          <w:szCs w:val="22"/>
        </w:rPr>
        <w:t>(подпись)</w:t>
      </w:r>
    </w:p>
    <w:p w:rsidR="001F272C" w:rsidRPr="000D130A" w:rsidRDefault="001F272C" w:rsidP="001F272C">
      <w:pPr>
        <w:pStyle w:val="ConsPlusNormal"/>
        <w:widowControl/>
        <w:ind w:firstLine="0"/>
        <w:jc w:val="both"/>
        <w:rPr>
          <w:rFonts w:ascii="Times New Roman" w:hAnsi="Times New Roman" w:cs="Times New Roman"/>
          <w:b/>
          <w:sz w:val="22"/>
          <w:szCs w:val="22"/>
        </w:rPr>
      </w:pPr>
    </w:p>
    <w:p w:rsidR="001F272C" w:rsidRPr="000D130A" w:rsidRDefault="001F272C" w:rsidP="007D6581">
      <w:pPr>
        <w:pStyle w:val="ConsPlusNormal"/>
        <w:widowControl/>
        <w:ind w:firstLine="0"/>
        <w:jc w:val="both"/>
        <w:rPr>
          <w:rFonts w:ascii="Times New Roman" w:hAnsi="Times New Roman" w:cs="Times New Roman"/>
          <w:b/>
          <w:sz w:val="22"/>
          <w:szCs w:val="22"/>
        </w:rPr>
      </w:pPr>
      <w:r w:rsidRPr="000D130A">
        <w:rPr>
          <w:rFonts w:ascii="Times New Roman" w:hAnsi="Times New Roman" w:cs="Times New Roman"/>
          <w:b/>
          <w:sz w:val="22"/>
          <w:szCs w:val="22"/>
        </w:rPr>
        <w:t>Выписка выдана: _________________</w:t>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r w:rsidRPr="000D130A">
        <w:rPr>
          <w:rFonts w:ascii="Times New Roman" w:hAnsi="Times New Roman" w:cs="Times New Roman"/>
          <w:b/>
          <w:sz w:val="22"/>
          <w:szCs w:val="22"/>
        </w:rPr>
        <w:tab/>
      </w:r>
      <w:proofErr w:type="spellStart"/>
      <w:r w:rsidRPr="000D130A">
        <w:rPr>
          <w:rFonts w:ascii="Times New Roman" w:hAnsi="Times New Roman" w:cs="Times New Roman"/>
          <w:b/>
          <w:sz w:val="22"/>
          <w:szCs w:val="22"/>
        </w:rPr>
        <w:t>м.п</w:t>
      </w:r>
      <w:proofErr w:type="spellEnd"/>
      <w:r w:rsidRPr="000D130A">
        <w:rPr>
          <w:rFonts w:ascii="Times New Roman" w:hAnsi="Times New Roman" w:cs="Times New Roman"/>
          <w:b/>
          <w:sz w:val="22"/>
          <w:szCs w:val="22"/>
        </w:rPr>
        <w:t>.</w:t>
      </w:r>
    </w:p>
    <w:p w:rsidR="00063662" w:rsidRPr="000D130A" w:rsidRDefault="00063662" w:rsidP="007D6581">
      <w:pPr>
        <w:pStyle w:val="ConsPlusNormal"/>
        <w:widowControl/>
        <w:ind w:firstLine="0"/>
        <w:jc w:val="both"/>
        <w:rPr>
          <w:rFonts w:ascii="Times New Roman" w:hAnsi="Times New Roman" w:cs="Times New Roman"/>
          <w:b/>
          <w:sz w:val="22"/>
          <w:szCs w:val="22"/>
        </w:rPr>
      </w:pPr>
    </w:p>
    <w:p w:rsidR="00063662" w:rsidRPr="000D130A" w:rsidRDefault="00063662" w:rsidP="007D6581">
      <w:pPr>
        <w:pStyle w:val="ConsPlusNormal"/>
        <w:widowControl/>
        <w:ind w:firstLine="0"/>
        <w:jc w:val="both"/>
        <w:rPr>
          <w:rFonts w:ascii="Times New Roman" w:hAnsi="Times New Roman" w:cs="Times New Roman"/>
          <w:b/>
          <w:sz w:val="22"/>
          <w:szCs w:val="22"/>
        </w:rPr>
      </w:pPr>
    </w:p>
    <w:p w:rsidR="00063662" w:rsidRPr="000D130A" w:rsidRDefault="00063662" w:rsidP="007D6581">
      <w:pPr>
        <w:pStyle w:val="ConsPlusNormal"/>
        <w:widowControl/>
        <w:ind w:firstLine="0"/>
        <w:jc w:val="both"/>
        <w:rPr>
          <w:rFonts w:ascii="Times New Roman" w:hAnsi="Times New Roman" w:cs="Times New Roman"/>
          <w:b/>
          <w:sz w:val="22"/>
          <w:szCs w:val="22"/>
        </w:rPr>
      </w:pPr>
    </w:p>
    <w:p w:rsidR="00063662" w:rsidRPr="000D130A" w:rsidRDefault="00063662" w:rsidP="007D6581">
      <w:pPr>
        <w:pStyle w:val="ConsPlusNormal"/>
        <w:widowControl/>
        <w:ind w:firstLine="0"/>
        <w:jc w:val="both"/>
        <w:rPr>
          <w:rFonts w:ascii="Times New Roman" w:hAnsi="Times New Roman" w:cs="Times New Roman"/>
          <w:b/>
          <w:sz w:val="22"/>
          <w:szCs w:val="22"/>
        </w:rPr>
      </w:pPr>
    </w:p>
    <w:p w:rsidR="00063662" w:rsidRPr="000D130A" w:rsidRDefault="00063662" w:rsidP="007D6581">
      <w:pPr>
        <w:pStyle w:val="ConsPlusNormal"/>
        <w:widowControl/>
        <w:ind w:firstLine="0"/>
        <w:jc w:val="both"/>
        <w:rPr>
          <w:rFonts w:ascii="Times New Roman" w:hAnsi="Times New Roman" w:cs="Times New Roman"/>
          <w:b/>
          <w:sz w:val="22"/>
          <w:szCs w:val="22"/>
        </w:rPr>
      </w:pPr>
    </w:p>
    <w:p w:rsidR="00063662" w:rsidRPr="000D130A" w:rsidRDefault="00063662" w:rsidP="00063662">
      <w:pPr>
        <w:pStyle w:val="ConsPlusNormal"/>
        <w:widowControl/>
        <w:ind w:firstLine="0"/>
        <w:jc w:val="both"/>
        <w:rPr>
          <w:rFonts w:ascii="Times New Roman" w:hAnsi="Times New Roman" w:cs="Times New Roman"/>
          <w:b/>
          <w:sz w:val="16"/>
          <w:szCs w:val="16"/>
        </w:rPr>
      </w:pPr>
      <w:r w:rsidRPr="000D130A">
        <w:rPr>
          <w:rFonts w:ascii="Times New Roman" w:hAnsi="Times New Roman" w:cs="Times New Roman"/>
          <w:b/>
          <w:sz w:val="16"/>
          <w:szCs w:val="16"/>
        </w:rPr>
        <w:t>АО ИФК «</w:t>
      </w:r>
      <w:proofErr w:type="spellStart"/>
      <w:r w:rsidRPr="000D130A">
        <w:rPr>
          <w:rFonts w:ascii="Times New Roman" w:hAnsi="Times New Roman" w:cs="Times New Roman"/>
          <w:b/>
          <w:sz w:val="16"/>
          <w:szCs w:val="16"/>
        </w:rPr>
        <w:t>Солид</w:t>
      </w:r>
      <w:proofErr w:type="spellEnd"/>
      <w:r w:rsidRPr="000D130A">
        <w:rPr>
          <w:rFonts w:ascii="Times New Roman" w:hAnsi="Times New Roman" w:cs="Times New Roman"/>
          <w:b/>
          <w:sz w:val="16"/>
          <w:szCs w:val="16"/>
        </w:rPr>
        <w:t>»</w:t>
      </w:r>
    </w:p>
    <w:p w:rsidR="00063662" w:rsidRPr="000D130A" w:rsidRDefault="00063662" w:rsidP="00063662">
      <w:pPr>
        <w:pStyle w:val="ConsPlusNormal"/>
        <w:widowControl/>
        <w:ind w:firstLine="0"/>
        <w:jc w:val="both"/>
        <w:rPr>
          <w:rFonts w:ascii="Times New Roman" w:hAnsi="Times New Roman" w:cs="Times New Roman"/>
          <w:sz w:val="16"/>
          <w:szCs w:val="16"/>
        </w:rPr>
      </w:pPr>
      <w:r w:rsidRPr="000D130A">
        <w:rPr>
          <w:rFonts w:ascii="Times New Roman" w:hAnsi="Times New Roman" w:cs="Times New Roman"/>
          <w:sz w:val="16"/>
          <w:szCs w:val="16"/>
        </w:rPr>
        <w:t>ИНН 5008009854, ОГРН 1027739045839</w:t>
      </w:r>
    </w:p>
    <w:p w:rsidR="00063662" w:rsidRPr="000D130A" w:rsidRDefault="00063662" w:rsidP="00063662">
      <w:pPr>
        <w:pStyle w:val="ConsPlusNormal"/>
        <w:widowControl/>
        <w:ind w:firstLine="0"/>
        <w:jc w:val="both"/>
        <w:rPr>
          <w:rFonts w:ascii="Times New Roman" w:hAnsi="Times New Roman" w:cs="Times New Roman"/>
          <w:sz w:val="16"/>
          <w:szCs w:val="16"/>
        </w:rPr>
      </w:pPr>
      <w:r w:rsidRPr="000D130A">
        <w:rPr>
          <w:rFonts w:ascii="Times New Roman" w:hAnsi="Times New Roman" w:cs="Times New Roman"/>
          <w:sz w:val="16"/>
          <w:szCs w:val="16"/>
        </w:rPr>
        <w:t>123007 г. Москва, Хорошевское шоссе, д. 32А, комната 14, тел.: (495) 228-7010</w:t>
      </w:r>
    </w:p>
    <w:p w:rsidR="00063662" w:rsidRPr="000D130A" w:rsidRDefault="00063662" w:rsidP="00063662">
      <w:pPr>
        <w:tabs>
          <w:tab w:val="num" w:pos="142"/>
        </w:tabs>
        <w:jc w:val="both"/>
        <w:rPr>
          <w:sz w:val="16"/>
          <w:szCs w:val="16"/>
        </w:rPr>
      </w:pPr>
      <w:r w:rsidRPr="000D130A">
        <w:rPr>
          <w:sz w:val="16"/>
          <w:szCs w:val="16"/>
        </w:rPr>
        <w:t xml:space="preserve">Лицензия профессионального участника рынка ценных бумаг на осуществление брокерской деятельности №077-06790-100000, </w:t>
      </w:r>
    </w:p>
    <w:p w:rsidR="00063662" w:rsidRPr="000D130A" w:rsidRDefault="00063662" w:rsidP="00063662">
      <w:pPr>
        <w:pStyle w:val="ConsPlusNormal"/>
        <w:widowControl/>
        <w:ind w:firstLine="0"/>
        <w:jc w:val="both"/>
        <w:rPr>
          <w:rFonts w:ascii="Times New Roman" w:hAnsi="Times New Roman" w:cs="Times New Roman"/>
          <w:sz w:val="16"/>
          <w:szCs w:val="16"/>
        </w:rPr>
      </w:pPr>
      <w:proofErr w:type="gramStart"/>
      <w:r w:rsidRPr="000D130A">
        <w:rPr>
          <w:rFonts w:ascii="Times New Roman" w:hAnsi="Times New Roman" w:cs="Times New Roman"/>
          <w:sz w:val="16"/>
          <w:szCs w:val="16"/>
        </w:rPr>
        <w:t>выдана</w:t>
      </w:r>
      <w:proofErr w:type="gramEnd"/>
      <w:r w:rsidRPr="000D130A">
        <w:rPr>
          <w:rFonts w:ascii="Times New Roman" w:hAnsi="Times New Roman" w:cs="Times New Roman"/>
          <w:sz w:val="16"/>
          <w:szCs w:val="16"/>
        </w:rPr>
        <w:t xml:space="preserve"> ФСФР России 24.06.2003, без ограничения срока действия;</w:t>
      </w:r>
    </w:p>
    <w:p w:rsidR="00063662" w:rsidRPr="000D130A" w:rsidRDefault="00063662" w:rsidP="00063662">
      <w:pPr>
        <w:jc w:val="both"/>
        <w:rPr>
          <w:sz w:val="16"/>
          <w:szCs w:val="16"/>
        </w:rPr>
      </w:pPr>
      <w:r w:rsidRPr="000D130A">
        <w:rPr>
          <w:sz w:val="16"/>
          <w:szCs w:val="16"/>
        </w:rPr>
        <w:t>Лицензия профессионального участника рынка ценных бумаг на осуществление деятельности по управлению ценными бумагами –</w:t>
      </w:r>
      <w:r w:rsidRPr="000D130A">
        <w:rPr>
          <w:sz w:val="16"/>
          <w:szCs w:val="16"/>
        </w:rPr>
        <w:br/>
        <w:t>№ 077-06795-001000, выдана ФСФР России 24.06.2003, без ограничения срока действия.</w:t>
      </w:r>
    </w:p>
    <w:sectPr w:rsidR="00063662" w:rsidRPr="000D130A" w:rsidSect="00E10BA9">
      <w:headerReference w:type="default" r:id="rId9"/>
      <w:headerReference w:type="first" r:id="rId10"/>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23" w:rsidRDefault="00241623" w:rsidP="00324574">
      <w:r>
        <w:separator/>
      </w:r>
    </w:p>
  </w:endnote>
  <w:endnote w:type="continuationSeparator" w:id="0">
    <w:p w:rsidR="00241623" w:rsidRDefault="00241623" w:rsidP="0032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aDi">
    <w:altName w:val="Times New Roman"/>
    <w:charset w:val="CC"/>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23" w:rsidRDefault="00241623" w:rsidP="00324574">
      <w:r>
        <w:separator/>
      </w:r>
    </w:p>
  </w:footnote>
  <w:footnote w:type="continuationSeparator" w:id="0">
    <w:p w:rsidR="00241623" w:rsidRDefault="00241623" w:rsidP="0032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23" w:rsidRPr="00EE4BF3" w:rsidRDefault="00241623" w:rsidP="00EE4BF3">
    <w:pPr>
      <w:tabs>
        <w:tab w:val="left" w:pos="3195"/>
        <w:tab w:val="center" w:pos="5031"/>
      </w:tabs>
      <w:rPr>
        <w:b/>
        <w:i/>
        <w:sz w:val="20"/>
        <w:szCs w:val="20"/>
      </w:rPr>
    </w:pPr>
    <w:r w:rsidRPr="00EE4BF3">
      <w:rPr>
        <w:b/>
        <w:i/>
        <w:sz w:val="20"/>
        <w:szCs w:val="20"/>
      </w:rPr>
      <w:t>Регламент АО</w:t>
    </w:r>
    <w:r w:rsidRPr="00EE4BF3">
      <w:rPr>
        <w:b/>
        <w:i/>
        <w:sz w:val="20"/>
        <w:szCs w:val="20"/>
        <w:lang w:val="en-US"/>
      </w:rPr>
      <w:t> </w:t>
    </w:r>
    <w:r w:rsidRPr="00EE4BF3">
      <w:rPr>
        <w:b/>
        <w:i/>
        <w:sz w:val="20"/>
        <w:szCs w:val="20"/>
      </w:rPr>
      <w:t>ИФК</w:t>
    </w:r>
    <w:r w:rsidRPr="00EE4BF3">
      <w:rPr>
        <w:b/>
        <w:i/>
        <w:sz w:val="20"/>
        <w:szCs w:val="20"/>
        <w:lang w:val="en-US"/>
      </w:rPr>
      <w:t> </w:t>
    </w:r>
    <w:r w:rsidRPr="00EE4BF3">
      <w:rPr>
        <w:b/>
        <w:i/>
        <w:sz w:val="20"/>
        <w:szCs w:val="20"/>
      </w:rPr>
      <w:t>«</w:t>
    </w:r>
    <w:proofErr w:type="spellStart"/>
    <w:r w:rsidRPr="00EE4BF3">
      <w:rPr>
        <w:b/>
        <w:i/>
        <w:sz w:val="20"/>
        <w:szCs w:val="20"/>
      </w:rPr>
      <w:t>Солид</w:t>
    </w:r>
    <w:proofErr w:type="spellEnd"/>
    <w:r w:rsidRPr="00EE4BF3">
      <w:rPr>
        <w:b/>
        <w:i/>
        <w:sz w:val="20"/>
        <w:szCs w:val="20"/>
      </w:rPr>
      <w:t>»</w:t>
    </w:r>
  </w:p>
  <w:p w:rsidR="00241623" w:rsidRPr="00EE4BF3" w:rsidRDefault="00241623" w:rsidP="00B768EE">
    <w:pPr>
      <w:pBdr>
        <w:bottom w:val="single" w:sz="4" w:space="1" w:color="auto"/>
      </w:pBdr>
      <w:tabs>
        <w:tab w:val="left" w:pos="9072"/>
      </w:tabs>
      <w:rPr>
        <w:b/>
        <w:i/>
        <w:sz w:val="20"/>
        <w:szCs w:val="20"/>
      </w:rPr>
    </w:pPr>
    <w:r w:rsidRPr="00EE4BF3">
      <w:rPr>
        <w:b/>
        <w:i/>
        <w:sz w:val="20"/>
        <w:szCs w:val="20"/>
      </w:rPr>
      <w:t>признания лица квалифицированным инвестором</w:t>
    </w:r>
    <w:r>
      <w:rPr>
        <w:b/>
        <w:i/>
        <w:sz w:val="20"/>
        <w:szCs w:val="20"/>
      </w:rPr>
      <w:tab/>
    </w:r>
    <w:r w:rsidRPr="00EE4BF3">
      <w:rPr>
        <w:b/>
        <w:i/>
        <w:sz w:val="20"/>
        <w:szCs w:val="20"/>
      </w:rPr>
      <w:fldChar w:fldCharType="begin"/>
    </w:r>
    <w:r w:rsidRPr="00EE4BF3">
      <w:rPr>
        <w:b/>
        <w:i/>
        <w:sz w:val="20"/>
        <w:szCs w:val="20"/>
      </w:rPr>
      <w:instrText>PAGE   \* MERGEFORMAT</w:instrText>
    </w:r>
    <w:r w:rsidRPr="00EE4BF3">
      <w:rPr>
        <w:b/>
        <w:i/>
        <w:sz w:val="20"/>
        <w:szCs w:val="20"/>
      </w:rPr>
      <w:fldChar w:fldCharType="separate"/>
    </w:r>
    <w:r w:rsidR="000D130A">
      <w:rPr>
        <w:b/>
        <w:i/>
        <w:noProof/>
        <w:sz w:val="20"/>
        <w:szCs w:val="20"/>
      </w:rPr>
      <w:t>17</w:t>
    </w:r>
    <w:r w:rsidRPr="00EE4BF3">
      <w:rPr>
        <w:b/>
        <w:i/>
        <w:sz w:val="20"/>
        <w:szCs w:val="20"/>
      </w:rPr>
      <w:fldChar w:fldCharType="end"/>
    </w:r>
  </w:p>
  <w:p w:rsidR="00241623" w:rsidRPr="00EE4BF3" w:rsidRDefault="00241623">
    <w:pPr>
      <w:pStyle w:val="ad"/>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23" w:rsidRDefault="00241623">
    <w:pPr>
      <w:pStyle w:val="ad"/>
    </w:pPr>
    <w:r>
      <w:rPr>
        <w:noProof/>
        <w:lang w:val="ru-RU" w:eastAsia="ru-RU"/>
      </w:rPr>
      <w:drawing>
        <wp:inline distT="0" distB="0" distL="0" distR="0" wp14:anchorId="61204AB6" wp14:editId="2EDF0F98">
          <wp:extent cx="1590675" cy="13811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CD"/>
    <w:multiLevelType w:val="hybridMultilevel"/>
    <w:tmpl w:val="4FDCFEB0"/>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AF16D7"/>
    <w:multiLevelType w:val="multilevel"/>
    <w:tmpl w:val="B34260D0"/>
    <w:lvl w:ilvl="0">
      <w:start w:val="5"/>
      <w:numFmt w:val="decimal"/>
      <w:lvlText w:val="%1."/>
      <w:lvlJc w:val="left"/>
      <w:pPr>
        <w:ind w:left="360" w:hanging="360"/>
      </w:pPr>
      <w:rPr>
        <w:rFonts w:hint="default"/>
      </w:rPr>
    </w:lvl>
    <w:lvl w:ilvl="1">
      <w:start w:val="1"/>
      <w:numFmt w:val="decimal"/>
      <w:lvlText w:val="%1.%2."/>
      <w:lvlJc w:val="left"/>
      <w:pPr>
        <w:ind w:left="1968" w:hanging="360"/>
      </w:pPr>
      <w:rPr>
        <w:rFonts w:hint="default"/>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3">
    <w:nsid w:val="0A715373"/>
    <w:multiLevelType w:val="hybridMultilevel"/>
    <w:tmpl w:val="51EAFEA4"/>
    <w:lvl w:ilvl="0" w:tplc="B88664EC">
      <w:start w:val="1"/>
      <w:numFmt w:val="bullet"/>
      <w:lvlText w:val=""/>
      <w:lvlJc w:val="left"/>
      <w:pPr>
        <w:ind w:left="1260" w:hanging="360"/>
      </w:pPr>
      <w:rPr>
        <w:rFonts w:ascii="Symbol" w:eastAsiaTheme="minorHAnsi" w:hAnsi="Symbol"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A85679"/>
    <w:multiLevelType w:val="multilevel"/>
    <w:tmpl w:val="4AC26226"/>
    <w:lvl w:ilvl="0">
      <w:start w:val="1"/>
      <w:numFmt w:val="decimal"/>
      <w:pStyle w:val="1"/>
      <w:lvlText w:val="%1."/>
      <w:lvlJc w:val="left"/>
      <w:pPr>
        <w:ind w:left="720" w:hanging="360"/>
      </w:pPr>
    </w:lvl>
    <w:lvl w:ilvl="1">
      <w:start w:val="1"/>
      <w:numFmt w:val="decimal"/>
      <w:isLgl/>
      <w:lvlText w:val="%1.%2."/>
      <w:lvlJc w:val="left"/>
      <w:pPr>
        <w:ind w:left="1590" w:hanging="1140"/>
      </w:pPr>
      <w:rPr>
        <w:rFonts w:hint="default"/>
      </w:rPr>
    </w:lvl>
    <w:lvl w:ilvl="2">
      <w:start w:val="1"/>
      <w:numFmt w:val="decimal"/>
      <w:isLgl/>
      <w:lvlText w:val="%1.%2.%3."/>
      <w:lvlJc w:val="left"/>
      <w:pPr>
        <w:ind w:left="1680" w:hanging="1140"/>
      </w:pPr>
      <w:rPr>
        <w:rFonts w:hint="default"/>
      </w:rPr>
    </w:lvl>
    <w:lvl w:ilvl="3">
      <w:start w:val="1"/>
      <w:numFmt w:val="decimal"/>
      <w:isLgl/>
      <w:lvlText w:val="%1.%2.%3.%4."/>
      <w:lvlJc w:val="left"/>
      <w:pPr>
        <w:ind w:left="177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1950" w:hanging="11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5">
    <w:nsid w:val="13FA1CFA"/>
    <w:multiLevelType w:val="multilevel"/>
    <w:tmpl w:val="910AD2D2"/>
    <w:lvl w:ilvl="0">
      <w:start w:val="3"/>
      <w:numFmt w:val="decimal"/>
      <w:lvlText w:val="%1."/>
      <w:lvlJc w:val="left"/>
      <w:pPr>
        <w:tabs>
          <w:tab w:val="num" w:pos="1428"/>
        </w:tabs>
        <w:ind w:left="1428" w:hanging="360"/>
      </w:pPr>
      <w:rPr>
        <w:rFonts w:hint="default"/>
      </w:rPr>
    </w:lvl>
    <w:lvl w:ilvl="1">
      <w:start w:val="1"/>
      <w:numFmt w:val="decimal"/>
      <w:lvlText w:val="3.%2."/>
      <w:lvlJc w:val="left"/>
      <w:pPr>
        <w:tabs>
          <w:tab w:val="num" w:pos="1488"/>
        </w:tabs>
        <w:ind w:left="1488" w:hanging="420"/>
      </w:pPr>
      <w:rPr>
        <w:rFonts w:hint="default"/>
        <w:b w:val="0"/>
        <w:i w:val="0"/>
        <w:caps w:val="0"/>
        <w:strike w:val="0"/>
        <w:dstrike w:val="0"/>
        <w:vanish w:val="0"/>
        <w:vertAlign w:val="baseline"/>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6">
    <w:nsid w:val="235F303B"/>
    <w:multiLevelType w:val="hybridMultilevel"/>
    <w:tmpl w:val="06183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06E80"/>
    <w:multiLevelType w:val="multilevel"/>
    <w:tmpl w:val="4358E9C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EFC2940"/>
    <w:multiLevelType w:val="hybridMultilevel"/>
    <w:tmpl w:val="EA7E8B20"/>
    <w:lvl w:ilvl="0" w:tplc="6DD88FD2">
      <w:start w:val="1"/>
      <w:numFmt w:val="decimal"/>
      <w:lvlText w:val="4.%1."/>
      <w:lvlJc w:val="left"/>
      <w:pPr>
        <w:ind w:left="720" w:hanging="360"/>
      </w:pPr>
      <w:rPr>
        <w:rFonts w:hint="default"/>
        <w:b w:val="0"/>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75225"/>
    <w:multiLevelType w:val="multilevel"/>
    <w:tmpl w:val="48DE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DB27CB"/>
    <w:multiLevelType w:val="hybridMultilevel"/>
    <w:tmpl w:val="A322D478"/>
    <w:lvl w:ilvl="0" w:tplc="B88664EC">
      <w:start w:val="1"/>
      <w:numFmt w:val="bullet"/>
      <w:lvlText w:val=""/>
      <w:lvlJc w:val="left"/>
      <w:pPr>
        <w:ind w:left="2136" w:hanging="360"/>
      </w:pPr>
      <w:rPr>
        <w:rFonts w:ascii="Symbol" w:eastAsiaTheme="minorHAnsi" w:hAnsi="Symbol" w:cs="Times New Roman"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36035BA7"/>
    <w:multiLevelType w:val="hybridMultilevel"/>
    <w:tmpl w:val="3B9E8F90"/>
    <w:lvl w:ilvl="0" w:tplc="9050B914">
      <w:start w:val="1"/>
      <w:numFmt w:val="decimal"/>
      <w:lvlText w:val="2.%1."/>
      <w:lvlJc w:val="left"/>
      <w:pPr>
        <w:ind w:left="1260" w:hanging="360"/>
      </w:pPr>
      <w:rPr>
        <w:rFonts w:hint="default"/>
        <w:b w:val="0"/>
        <w:i w:val="0"/>
        <w:caps w:val="0"/>
        <w:strike w:val="0"/>
        <w:dstrike w:val="0"/>
        <w:vanish w:val="0"/>
        <w:vertAlign w:val="baseline"/>
      </w:rPr>
    </w:lvl>
    <w:lvl w:ilvl="1" w:tplc="E9A06436">
      <w:start w:val="1"/>
      <w:numFmt w:val="decimal"/>
      <w:lvlText w:val="%2)"/>
      <w:lvlJc w:val="left"/>
      <w:pPr>
        <w:ind w:left="3120" w:hanging="150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A6203A0"/>
    <w:multiLevelType w:val="multilevel"/>
    <w:tmpl w:val="670EF5C6"/>
    <w:lvl w:ilvl="0">
      <w:start w:val="5"/>
      <w:numFmt w:val="decimal"/>
      <w:lvlText w:val="%1."/>
      <w:lvlJc w:val="left"/>
      <w:pPr>
        <w:ind w:left="360" w:hanging="360"/>
      </w:pPr>
      <w:rPr>
        <w:rFonts w:hint="default"/>
      </w:rPr>
    </w:lvl>
    <w:lvl w:ilvl="1">
      <w:start w:val="1"/>
      <w:numFmt w:val="decimal"/>
      <w:lvlText w:val="%1.%2."/>
      <w:lvlJc w:val="left"/>
      <w:pPr>
        <w:ind w:left="1968" w:hanging="360"/>
      </w:pPr>
      <w:rPr>
        <w:rFonts w:hint="default"/>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13">
    <w:nsid w:val="491B5AA0"/>
    <w:multiLevelType w:val="multilevel"/>
    <w:tmpl w:val="DDB62B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968"/>
        </w:tabs>
        <w:ind w:left="1968" w:hanging="360"/>
      </w:pPr>
      <w:rPr>
        <w:rFonts w:hint="default"/>
      </w:rPr>
    </w:lvl>
    <w:lvl w:ilvl="2">
      <w:start w:val="1"/>
      <w:numFmt w:val="decimal"/>
      <w:lvlText w:val="%1.%2.%3."/>
      <w:lvlJc w:val="left"/>
      <w:pPr>
        <w:tabs>
          <w:tab w:val="num" w:pos="3936"/>
        </w:tabs>
        <w:ind w:left="3936" w:hanging="720"/>
      </w:pPr>
      <w:rPr>
        <w:rFonts w:hint="default"/>
      </w:rPr>
    </w:lvl>
    <w:lvl w:ilvl="3">
      <w:start w:val="1"/>
      <w:numFmt w:val="decimal"/>
      <w:lvlText w:val="%1.%2.%3.%4."/>
      <w:lvlJc w:val="left"/>
      <w:pPr>
        <w:tabs>
          <w:tab w:val="num" w:pos="5544"/>
        </w:tabs>
        <w:ind w:left="5544" w:hanging="720"/>
      </w:pPr>
      <w:rPr>
        <w:rFonts w:hint="default"/>
      </w:rPr>
    </w:lvl>
    <w:lvl w:ilvl="4">
      <w:start w:val="1"/>
      <w:numFmt w:val="decimal"/>
      <w:lvlText w:val="%1.%2.%3.%4.%5."/>
      <w:lvlJc w:val="left"/>
      <w:pPr>
        <w:tabs>
          <w:tab w:val="num" w:pos="7512"/>
        </w:tabs>
        <w:ind w:left="7512" w:hanging="1080"/>
      </w:pPr>
      <w:rPr>
        <w:rFonts w:hint="default"/>
      </w:rPr>
    </w:lvl>
    <w:lvl w:ilvl="5">
      <w:start w:val="1"/>
      <w:numFmt w:val="decimal"/>
      <w:lvlText w:val="%1.%2.%3.%4.%5.%6."/>
      <w:lvlJc w:val="left"/>
      <w:pPr>
        <w:tabs>
          <w:tab w:val="num" w:pos="9120"/>
        </w:tabs>
        <w:ind w:left="9120" w:hanging="1080"/>
      </w:pPr>
      <w:rPr>
        <w:rFonts w:hint="default"/>
      </w:rPr>
    </w:lvl>
    <w:lvl w:ilvl="6">
      <w:start w:val="1"/>
      <w:numFmt w:val="decimal"/>
      <w:lvlText w:val="%1.%2.%3.%4.%5.%6.%7."/>
      <w:lvlJc w:val="left"/>
      <w:pPr>
        <w:tabs>
          <w:tab w:val="num" w:pos="11088"/>
        </w:tabs>
        <w:ind w:left="11088" w:hanging="1440"/>
      </w:pPr>
      <w:rPr>
        <w:rFonts w:hint="default"/>
      </w:rPr>
    </w:lvl>
    <w:lvl w:ilvl="7">
      <w:start w:val="1"/>
      <w:numFmt w:val="decimal"/>
      <w:lvlText w:val="%1.%2.%3.%4.%5.%6.%7.%8."/>
      <w:lvlJc w:val="left"/>
      <w:pPr>
        <w:tabs>
          <w:tab w:val="num" w:pos="12696"/>
        </w:tabs>
        <w:ind w:left="12696" w:hanging="1440"/>
      </w:pPr>
      <w:rPr>
        <w:rFonts w:hint="default"/>
      </w:rPr>
    </w:lvl>
    <w:lvl w:ilvl="8">
      <w:start w:val="1"/>
      <w:numFmt w:val="decimal"/>
      <w:lvlText w:val="%1.%2.%3.%4.%5.%6.%7.%8.%9."/>
      <w:lvlJc w:val="left"/>
      <w:pPr>
        <w:tabs>
          <w:tab w:val="num" w:pos="14664"/>
        </w:tabs>
        <w:ind w:left="14664" w:hanging="1800"/>
      </w:pPr>
      <w:rPr>
        <w:rFonts w:hint="default"/>
      </w:rPr>
    </w:lvl>
  </w:abstractNum>
  <w:abstractNum w:abstractNumId="14">
    <w:nsid w:val="4D5A2AC2"/>
    <w:multiLevelType w:val="hybridMultilevel"/>
    <w:tmpl w:val="0C243626"/>
    <w:lvl w:ilvl="0" w:tplc="B88664EC">
      <w:start w:val="1"/>
      <w:numFmt w:val="bullet"/>
      <w:lvlText w:val=""/>
      <w:lvlJc w:val="left"/>
      <w:pPr>
        <w:ind w:left="1980" w:hanging="360"/>
      </w:pPr>
      <w:rPr>
        <w:rFonts w:ascii="Symbol" w:eastAsiaTheme="minorHAnsi" w:hAnsi="Symbol" w:cs="Times New Roman" w:hint="default"/>
        <w:b w:val="0"/>
        <w:color w:val="auto"/>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4DF16750"/>
    <w:multiLevelType w:val="hybridMultilevel"/>
    <w:tmpl w:val="F454DAC2"/>
    <w:lvl w:ilvl="0" w:tplc="F6388EC2">
      <w:start w:val="1"/>
      <w:numFmt w:val="decimal"/>
      <w:lvlText w:val="%1)"/>
      <w:lvlJc w:val="left"/>
      <w:pPr>
        <w:ind w:left="2574" w:hanging="360"/>
      </w:pPr>
      <w:rPr>
        <w:i w:val="0"/>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6">
    <w:nsid w:val="53CE4364"/>
    <w:multiLevelType w:val="hybridMultilevel"/>
    <w:tmpl w:val="F6440FA6"/>
    <w:lvl w:ilvl="0" w:tplc="7D2C82E4">
      <w:start w:val="1"/>
      <w:numFmt w:val="decimal"/>
      <w:lvlText w:val="6.%1."/>
      <w:lvlJc w:val="left"/>
      <w:pPr>
        <w:ind w:left="1260" w:hanging="360"/>
      </w:pPr>
      <w:rPr>
        <w:rFonts w:hint="default"/>
        <w:b w:val="0"/>
        <w:i w:val="0"/>
        <w:caps w:val="0"/>
        <w:strike w:val="0"/>
        <w:dstrike w:val="0"/>
        <w:vanish w:val="0"/>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59F0BBF"/>
    <w:multiLevelType w:val="hybridMultilevel"/>
    <w:tmpl w:val="B9101D7C"/>
    <w:lvl w:ilvl="0" w:tplc="DD300038">
      <w:start w:val="1"/>
      <w:numFmt w:val="decimal"/>
      <w:lvlText w:val="2.1.%1."/>
      <w:lvlJc w:val="left"/>
      <w:pPr>
        <w:ind w:left="1980" w:hanging="360"/>
      </w:pPr>
      <w:rPr>
        <w:rFonts w:hint="default"/>
        <w:b w:val="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nsid w:val="574F3F4C"/>
    <w:multiLevelType w:val="multilevel"/>
    <w:tmpl w:val="0EE606E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7CD2247"/>
    <w:multiLevelType w:val="hybridMultilevel"/>
    <w:tmpl w:val="71F2C6B6"/>
    <w:lvl w:ilvl="0" w:tplc="ED6CDBC0">
      <w:start w:val="1"/>
      <w:numFmt w:val="decimal"/>
      <w:lvlText w:val="22.1.%1."/>
      <w:lvlJc w:val="left"/>
      <w:pPr>
        <w:ind w:left="3420" w:hanging="360"/>
      </w:pPr>
      <w:rPr>
        <w:rFonts w:hint="default"/>
        <w:strike w:val="0"/>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0">
    <w:nsid w:val="58E91F01"/>
    <w:multiLevelType w:val="hybridMultilevel"/>
    <w:tmpl w:val="502E602E"/>
    <w:lvl w:ilvl="0" w:tplc="B88664EC">
      <w:start w:val="1"/>
      <w:numFmt w:val="bullet"/>
      <w:lvlText w:val=""/>
      <w:lvlJc w:val="left"/>
      <w:pPr>
        <w:ind w:left="1260" w:hanging="360"/>
      </w:pPr>
      <w:rPr>
        <w:rFonts w:ascii="Symbol" w:eastAsiaTheme="minorHAnsi" w:hAnsi="Symbol"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C8D5A93"/>
    <w:multiLevelType w:val="hybridMultilevel"/>
    <w:tmpl w:val="10C83A28"/>
    <w:lvl w:ilvl="0" w:tplc="CBF6460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E74C77"/>
    <w:multiLevelType w:val="hybridMultilevel"/>
    <w:tmpl w:val="74DED81C"/>
    <w:lvl w:ilvl="0" w:tplc="B88664EC">
      <w:start w:val="1"/>
      <w:numFmt w:val="bullet"/>
      <w:lvlText w:val=""/>
      <w:lvlJc w:val="left"/>
      <w:pPr>
        <w:ind w:left="1260" w:hanging="360"/>
      </w:pPr>
      <w:rPr>
        <w:rFonts w:ascii="Symbol" w:eastAsiaTheme="minorHAnsi" w:hAnsi="Symbol"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ECD201F"/>
    <w:multiLevelType w:val="hybridMultilevel"/>
    <w:tmpl w:val="E3E2123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CD7840"/>
    <w:multiLevelType w:val="hybridMultilevel"/>
    <w:tmpl w:val="EF0C44DA"/>
    <w:lvl w:ilvl="0" w:tplc="B8728958">
      <w:start w:val="3"/>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65BD5428"/>
    <w:multiLevelType w:val="hybridMultilevel"/>
    <w:tmpl w:val="E4DAFCB8"/>
    <w:lvl w:ilvl="0" w:tplc="A5F2C0AA">
      <w:start w:val="1"/>
      <w:numFmt w:val="decimal"/>
      <w:lvlText w:val="%1)"/>
      <w:lvlJc w:val="left"/>
      <w:pPr>
        <w:tabs>
          <w:tab w:val="num" w:pos="720"/>
        </w:tabs>
        <w:ind w:left="720" w:hanging="360"/>
      </w:pPr>
      <w:rPr>
        <w:rFonts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3C4BE8"/>
    <w:multiLevelType w:val="hybridMultilevel"/>
    <w:tmpl w:val="8F86A5D2"/>
    <w:lvl w:ilvl="0" w:tplc="ED6CDBC0">
      <w:start w:val="1"/>
      <w:numFmt w:val="decimal"/>
      <w:lvlText w:val="22.1.%1."/>
      <w:lvlJc w:val="left"/>
      <w:pPr>
        <w:ind w:left="1260" w:hanging="360"/>
      </w:pPr>
      <w:rPr>
        <w:rFonts w:hint="default"/>
        <w:strike w:val="0"/>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7C82769"/>
    <w:multiLevelType w:val="hybridMultilevel"/>
    <w:tmpl w:val="426A36C6"/>
    <w:lvl w:ilvl="0" w:tplc="B8728958">
      <w:start w:val="3"/>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9133C7D"/>
    <w:multiLevelType w:val="multilevel"/>
    <w:tmpl w:val="766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56134"/>
    <w:multiLevelType w:val="multilevel"/>
    <w:tmpl w:val="426A36C6"/>
    <w:lvl w:ilvl="0">
      <w:start w:val="3"/>
      <w:numFmt w:val="decimal"/>
      <w:lvlText w:val="%1."/>
      <w:lvlJc w:val="left"/>
      <w:pPr>
        <w:tabs>
          <w:tab w:val="num" w:pos="1968"/>
        </w:tabs>
        <w:ind w:left="1968"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
    <w:nsid w:val="6E3524CE"/>
    <w:multiLevelType w:val="multilevel"/>
    <w:tmpl w:val="34B451C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EAC11C4"/>
    <w:multiLevelType w:val="hybridMultilevel"/>
    <w:tmpl w:val="21D67C18"/>
    <w:lvl w:ilvl="0" w:tplc="52563D5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A974AE"/>
    <w:multiLevelType w:val="multilevel"/>
    <w:tmpl w:val="F9B8B3A8"/>
    <w:lvl w:ilvl="0">
      <w:start w:val="5"/>
      <w:numFmt w:val="decimal"/>
      <w:lvlText w:val="%1."/>
      <w:lvlJc w:val="left"/>
      <w:pPr>
        <w:ind w:left="360" w:hanging="360"/>
      </w:pPr>
      <w:rPr>
        <w:rFonts w:hint="default"/>
      </w:rPr>
    </w:lvl>
    <w:lvl w:ilvl="1">
      <w:start w:val="1"/>
      <w:numFmt w:val="decimal"/>
      <w:lvlText w:val="%1.%2."/>
      <w:lvlJc w:val="left"/>
      <w:pPr>
        <w:ind w:left="1968" w:hanging="360"/>
      </w:pPr>
      <w:rPr>
        <w:rFonts w:hint="default"/>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33">
    <w:nsid w:val="7C2725FB"/>
    <w:multiLevelType w:val="hybridMultilevel"/>
    <w:tmpl w:val="8C9019DA"/>
    <w:lvl w:ilvl="0" w:tplc="188E5206">
      <w:start w:val="1"/>
      <w:numFmt w:val="decimal"/>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2852C5"/>
    <w:multiLevelType w:val="multilevel"/>
    <w:tmpl w:val="A22CD9B4"/>
    <w:lvl w:ilvl="0">
      <w:start w:val="1"/>
      <w:numFmt w:val="decimal"/>
      <w:lvlText w:val="%1."/>
      <w:lvlJc w:val="left"/>
      <w:pPr>
        <w:tabs>
          <w:tab w:val="num" w:pos="1428"/>
        </w:tabs>
        <w:ind w:left="1428" w:hanging="360"/>
      </w:pPr>
    </w:lvl>
    <w:lvl w:ilvl="1">
      <w:start w:val="1"/>
      <w:numFmt w:val="decimal"/>
      <w:isLgl/>
      <w:lvlText w:val="%1.%2."/>
      <w:lvlJc w:val="left"/>
      <w:pPr>
        <w:tabs>
          <w:tab w:val="num" w:pos="2133"/>
        </w:tabs>
        <w:ind w:left="2133" w:hanging="1065"/>
      </w:pPr>
      <w:rPr>
        <w:rFonts w:hint="default"/>
      </w:rPr>
    </w:lvl>
    <w:lvl w:ilvl="2">
      <w:start w:val="1"/>
      <w:numFmt w:val="decimal"/>
      <w:isLgl/>
      <w:lvlText w:val="%1.%2.%3."/>
      <w:lvlJc w:val="left"/>
      <w:pPr>
        <w:tabs>
          <w:tab w:val="num" w:pos="2133"/>
        </w:tabs>
        <w:ind w:left="2133" w:hanging="1065"/>
      </w:pPr>
      <w:rPr>
        <w:rFonts w:hint="default"/>
      </w:rPr>
    </w:lvl>
    <w:lvl w:ilvl="3">
      <w:start w:val="1"/>
      <w:numFmt w:val="decimal"/>
      <w:isLgl/>
      <w:lvlText w:val="%1.%2.%3.%4."/>
      <w:lvlJc w:val="left"/>
      <w:pPr>
        <w:tabs>
          <w:tab w:val="num" w:pos="2133"/>
        </w:tabs>
        <w:ind w:left="2133" w:hanging="1065"/>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35">
    <w:nsid w:val="7E915BE7"/>
    <w:multiLevelType w:val="multilevel"/>
    <w:tmpl w:val="86889716"/>
    <w:lvl w:ilvl="0">
      <w:start w:val="3"/>
      <w:numFmt w:val="decimal"/>
      <w:lvlText w:val="%1."/>
      <w:lvlJc w:val="left"/>
      <w:pPr>
        <w:tabs>
          <w:tab w:val="num" w:pos="1428"/>
        </w:tabs>
        <w:ind w:left="1428" w:hanging="360"/>
      </w:pPr>
      <w:rPr>
        <w:rFonts w:hint="default"/>
      </w:rPr>
    </w:lvl>
    <w:lvl w:ilvl="1">
      <w:start w:val="1"/>
      <w:numFmt w:val="decimal"/>
      <w:lvlText w:val="5.%2."/>
      <w:lvlJc w:val="left"/>
      <w:pPr>
        <w:tabs>
          <w:tab w:val="num" w:pos="1488"/>
        </w:tabs>
        <w:ind w:left="1488" w:hanging="420"/>
      </w:pPr>
      <w:rPr>
        <w:rFonts w:hint="default"/>
        <w:b w:val="0"/>
        <w:i w:val="0"/>
        <w:caps w:val="0"/>
        <w:strike w:val="0"/>
        <w:dstrike w:val="0"/>
        <w:vanish w:val="0"/>
        <w:vertAlign w:val="baseline"/>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num w:numId="1">
    <w:abstractNumId w:val="34"/>
  </w:num>
  <w:num w:numId="2">
    <w:abstractNumId w:val="9"/>
  </w:num>
  <w:num w:numId="3">
    <w:abstractNumId w:val="5"/>
  </w:num>
  <w:num w:numId="4">
    <w:abstractNumId w:val="18"/>
  </w:num>
  <w:num w:numId="5">
    <w:abstractNumId w:val="25"/>
  </w:num>
  <w:num w:numId="6">
    <w:abstractNumId w:val="24"/>
  </w:num>
  <w:num w:numId="7">
    <w:abstractNumId w:val="27"/>
  </w:num>
  <w:num w:numId="8">
    <w:abstractNumId w:val="29"/>
  </w:num>
  <w:num w:numId="9">
    <w:abstractNumId w:val="13"/>
  </w:num>
  <w:num w:numId="10">
    <w:abstractNumId w:val="1"/>
  </w:num>
  <w:num w:numId="11">
    <w:abstractNumId w:val="28"/>
  </w:num>
  <w:num w:numId="12">
    <w:abstractNumId w:val="12"/>
  </w:num>
  <w:num w:numId="13">
    <w:abstractNumId w:val="2"/>
  </w:num>
  <w:num w:numId="14">
    <w:abstractNumId w:val="30"/>
  </w:num>
  <w:num w:numId="15">
    <w:abstractNumId w:val="32"/>
  </w:num>
  <w:num w:numId="16">
    <w:abstractNumId w:val="7"/>
  </w:num>
  <w:num w:numId="17">
    <w:abstractNumId w:val="4"/>
  </w:num>
  <w:num w:numId="18">
    <w:abstractNumId w:val="6"/>
  </w:num>
  <w:num w:numId="19">
    <w:abstractNumId w:val="21"/>
  </w:num>
  <w:num w:numId="20">
    <w:abstractNumId w:val="4"/>
  </w:num>
  <w:num w:numId="21">
    <w:abstractNumId w:val="22"/>
  </w:num>
  <w:num w:numId="22">
    <w:abstractNumId w:val="11"/>
  </w:num>
  <w:num w:numId="23">
    <w:abstractNumId w:val="26"/>
  </w:num>
  <w:num w:numId="24">
    <w:abstractNumId w:val="19"/>
  </w:num>
  <w:num w:numId="25">
    <w:abstractNumId w:val="17"/>
  </w:num>
  <w:num w:numId="26">
    <w:abstractNumId w:val="14"/>
  </w:num>
  <w:num w:numId="27">
    <w:abstractNumId w:val="33"/>
  </w:num>
  <w:num w:numId="28">
    <w:abstractNumId w:val="0"/>
  </w:num>
  <w:num w:numId="29">
    <w:abstractNumId w:val="15"/>
  </w:num>
  <w:num w:numId="30">
    <w:abstractNumId w:val="8"/>
  </w:num>
  <w:num w:numId="31">
    <w:abstractNumId w:val="3"/>
  </w:num>
  <w:num w:numId="32">
    <w:abstractNumId w:val="23"/>
  </w:num>
  <w:num w:numId="33">
    <w:abstractNumId w:val="16"/>
  </w:num>
  <w:num w:numId="34">
    <w:abstractNumId w:val="35"/>
  </w:num>
  <w:num w:numId="35">
    <w:abstractNumId w:val="20"/>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60"/>
    <w:rsid w:val="00004A3F"/>
    <w:rsid w:val="00004E49"/>
    <w:rsid w:val="0000589F"/>
    <w:rsid w:val="00030CED"/>
    <w:rsid w:val="00035C99"/>
    <w:rsid w:val="00045348"/>
    <w:rsid w:val="000459DE"/>
    <w:rsid w:val="00046A56"/>
    <w:rsid w:val="00050C86"/>
    <w:rsid w:val="00052FCB"/>
    <w:rsid w:val="000620AA"/>
    <w:rsid w:val="00063662"/>
    <w:rsid w:val="00063B76"/>
    <w:rsid w:val="00072DEA"/>
    <w:rsid w:val="00074B09"/>
    <w:rsid w:val="00074BA1"/>
    <w:rsid w:val="00081842"/>
    <w:rsid w:val="00095ECA"/>
    <w:rsid w:val="000973FF"/>
    <w:rsid w:val="0009765C"/>
    <w:rsid w:val="000A62F1"/>
    <w:rsid w:val="000B08E0"/>
    <w:rsid w:val="000B1A14"/>
    <w:rsid w:val="000B6CA4"/>
    <w:rsid w:val="000C2A1D"/>
    <w:rsid w:val="000C48C6"/>
    <w:rsid w:val="000C7A3F"/>
    <w:rsid w:val="000D130A"/>
    <w:rsid w:val="000F1358"/>
    <w:rsid w:val="000F3439"/>
    <w:rsid w:val="001026BF"/>
    <w:rsid w:val="0010403D"/>
    <w:rsid w:val="0012651D"/>
    <w:rsid w:val="00126B18"/>
    <w:rsid w:val="00132C8C"/>
    <w:rsid w:val="001365B4"/>
    <w:rsid w:val="0014152D"/>
    <w:rsid w:val="00143004"/>
    <w:rsid w:val="00152529"/>
    <w:rsid w:val="0016209C"/>
    <w:rsid w:val="0017334E"/>
    <w:rsid w:val="00182E8D"/>
    <w:rsid w:val="00183A13"/>
    <w:rsid w:val="0019549B"/>
    <w:rsid w:val="001A1E44"/>
    <w:rsid w:val="001B1027"/>
    <w:rsid w:val="001B27A8"/>
    <w:rsid w:val="001B485A"/>
    <w:rsid w:val="001C36E4"/>
    <w:rsid w:val="001C45A7"/>
    <w:rsid w:val="001C62C0"/>
    <w:rsid w:val="001D3D00"/>
    <w:rsid w:val="001D5536"/>
    <w:rsid w:val="001F272C"/>
    <w:rsid w:val="001F6320"/>
    <w:rsid w:val="00202F64"/>
    <w:rsid w:val="00241623"/>
    <w:rsid w:val="00243196"/>
    <w:rsid w:val="00243AD5"/>
    <w:rsid w:val="0024795F"/>
    <w:rsid w:val="00265493"/>
    <w:rsid w:val="00270E99"/>
    <w:rsid w:val="0029413A"/>
    <w:rsid w:val="0029509B"/>
    <w:rsid w:val="002A019E"/>
    <w:rsid w:val="002A0F2C"/>
    <w:rsid w:val="002B2CC1"/>
    <w:rsid w:val="002B3F4F"/>
    <w:rsid w:val="002C122D"/>
    <w:rsid w:val="002C1982"/>
    <w:rsid w:val="002C24CC"/>
    <w:rsid w:val="002D1B30"/>
    <w:rsid w:val="002D3815"/>
    <w:rsid w:val="002E2926"/>
    <w:rsid w:val="002F2103"/>
    <w:rsid w:val="0030596F"/>
    <w:rsid w:val="003120DF"/>
    <w:rsid w:val="0031415D"/>
    <w:rsid w:val="00324574"/>
    <w:rsid w:val="00330F32"/>
    <w:rsid w:val="0033594E"/>
    <w:rsid w:val="00343B65"/>
    <w:rsid w:val="0037172D"/>
    <w:rsid w:val="003741B5"/>
    <w:rsid w:val="00382F7A"/>
    <w:rsid w:val="00387168"/>
    <w:rsid w:val="003A1651"/>
    <w:rsid w:val="003A4E4C"/>
    <w:rsid w:val="003B5C3C"/>
    <w:rsid w:val="003D6FC3"/>
    <w:rsid w:val="003E04FE"/>
    <w:rsid w:val="003E1FAC"/>
    <w:rsid w:val="003E718A"/>
    <w:rsid w:val="00415787"/>
    <w:rsid w:val="0044717E"/>
    <w:rsid w:val="00460D65"/>
    <w:rsid w:val="004655AF"/>
    <w:rsid w:val="004673DB"/>
    <w:rsid w:val="00477C3A"/>
    <w:rsid w:val="004813B4"/>
    <w:rsid w:val="00485672"/>
    <w:rsid w:val="004A52E8"/>
    <w:rsid w:val="004D050F"/>
    <w:rsid w:val="004F2EBB"/>
    <w:rsid w:val="00506D55"/>
    <w:rsid w:val="005103C0"/>
    <w:rsid w:val="00511BAE"/>
    <w:rsid w:val="005148B2"/>
    <w:rsid w:val="0051514B"/>
    <w:rsid w:val="0052460D"/>
    <w:rsid w:val="00541ED3"/>
    <w:rsid w:val="00545BBD"/>
    <w:rsid w:val="005566F4"/>
    <w:rsid w:val="00567CAC"/>
    <w:rsid w:val="00575BC6"/>
    <w:rsid w:val="005806FE"/>
    <w:rsid w:val="005948A8"/>
    <w:rsid w:val="0059630D"/>
    <w:rsid w:val="005B4A3E"/>
    <w:rsid w:val="005B503D"/>
    <w:rsid w:val="005C1846"/>
    <w:rsid w:val="005C7290"/>
    <w:rsid w:val="005C73D6"/>
    <w:rsid w:val="005D4AE8"/>
    <w:rsid w:val="005E00EE"/>
    <w:rsid w:val="005E79F9"/>
    <w:rsid w:val="005F4E5E"/>
    <w:rsid w:val="006527AE"/>
    <w:rsid w:val="00661C1C"/>
    <w:rsid w:val="00663465"/>
    <w:rsid w:val="00673F90"/>
    <w:rsid w:val="006750C7"/>
    <w:rsid w:val="0068663A"/>
    <w:rsid w:val="00695118"/>
    <w:rsid w:val="006A3EBD"/>
    <w:rsid w:val="006A7098"/>
    <w:rsid w:val="006B3C2C"/>
    <w:rsid w:val="006C579B"/>
    <w:rsid w:val="006C7D1D"/>
    <w:rsid w:val="006D1D38"/>
    <w:rsid w:val="006D6085"/>
    <w:rsid w:val="006D642B"/>
    <w:rsid w:val="006D69B9"/>
    <w:rsid w:val="006E2803"/>
    <w:rsid w:val="006F2E97"/>
    <w:rsid w:val="00700093"/>
    <w:rsid w:val="00706762"/>
    <w:rsid w:val="007113C9"/>
    <w:rsid w:val="00720B0C"/>
    <w:rsid w:val="0073363D"/>
    <w:rsid w:val="00740B71"/>
    <w:rsid w:val="00742AC1"/>
    <w:rsid w:val="007508A4"/>
    <w:rsid w:val="0077392C"/>
    <w:rsid w:val="00787B82"/>
    <w:rsid w:val="00794CA9"/>
    <w:rsid w:val="007A1160"/>
    <w:rsid w:val="007B0A3D"/>
    <w:rsid w:val="007C3191"/>
    <w:rsid w:val="007C3677"/>
    <w:rsid w:val="007C392E"/>
    <w:rsid w:val="007D22A3"/>
    <w:rsid w:val="007D6581"/>
    <w:rsid w:val="007F60B6"/>
    <w:rsid w:val="00800B84"/>
    <w:rsid w:val="00812D0E"/>
    <w:rsid w:val="008221AA"/>
    <w:rsid w:val="00824E37"/>
    <w:rsid w:val="0086031B"/>
    <w:rsid w:val="00861680"/>
    <w:rsid w:val="00866ECE"/>
    <w:rsid w:val="0087229A"/>
    <w:rsid w:val="008841BB"/>
    <w:rsid w:val="00892F4A"/>
    <w:rsid w:val="008A2FC4"/>
    <w:rsid w:val="008A444D"/>
    <w:rsid w:val="008B0548"/>
    <w:rsid w:val="008C1353"/>
    <w:rsid w:val="008C1882"/>
    <w:rsid w:val="008C736C"/>
    <w:rsid w:val="008C7D60"/>
    <w:rsid w:val="008D0B77"/>
    <w:rsid w:val="008D5118"/>
    <w:rsid w:val="008D6CD9"/>
    <w:rsid w:val="008D7E08"/>
    <w:rsid w:val="008E755D"/>
    <w:rsid w:val="008F163C"/>
    <w:rsid w:val="0092001A"/>
    <w:rsid w:val="00923610"/>
    <w:rsid w:val="0092713E"/>
    <w:rsid w:val="00927894"/>
    <w:rsid w:val="009378AA"/>
    <w:rsid w:val="00942EEE"/>
    <w:rsid w:val="009447DE"/>
    <w:rsid w:val="00950EF7"/>
    <w:rsid w:val="00960074"/>
    <w:rsid w:val="00961303"/>
    <w:rsid w:val="009659FA"/>
    <w:rsid w:val="0096782A"/>
    <w:rsid w:val="00975023"/>
    <w:rsid w:val="009861F0"/>
    <w:rsid w:val="009977B1"/>
    <w:rsid w:val="009A483C"/>
    <w:rsid w:val="009A5465"/>
    <w:rsid w:val="009B59E6"/>
    <w:rsid w:val="009C2B1E"/>
    <w:rsid w:val="009D130D"/>
    <w:rsid w:val="009D440C"/>
    <w:rsid w:val="009D6AD9"/>
    <w:rsid w:val="009D7F98"/>
    <w:rsid w:val="009E5286"/>
    <w:rsid w:val="009F37E0"/>
    <w:rsid w:val="009F39E2"/>
    <w:rsid w:val="00A0085F"/>
    <w:rsid w:val="00A03E0E"/>
    <w:rsid w:val="00A120B2"/>
    <w:rsid w:val="00A13D2B"/>
    <w:rsid w:val="00A25C5D"/>
    <w:rsid w:val="00A47F43"/>
    <w:rsid w:val="00A50F4E"/>
    <w:rsid w:val="00A6342E"/>
    <w:rsid w:val="00A9157B"/>
    <w:rsid w:val="00A94136"/>
    <w:rsid w:val="00A96280"/>
    <w:rsid w:val="00AB0758"/>
    <w:rsid w:val="00AC7505"/>
    <w:rsid w:val="00AE2FAC"/>
    <w:rsid w:val="00AE6E3B"/>
    <w:rsid w:val="00B107B9"/>
    <w:rsid w:val="00B11764"/>
    <w:rsid w:val="00B13B2A"/>
    <w:rsid w:val="00B1516A"/>
    <w:rsid w:val="00B1774E"/>
    <w:rsid w:val="00B415E3"/>
    <w:rsid w:val="00B46E5B"/>
    <w:rsid w:val="00B51B6A"/>
    <w:rsid w:val="00B639FE"/>
    <w:rsid w:val="00B64909"/>
    <w:rsid w:val="00B66B8E"/>
    <w:rsid w:val="00B757F5"/>
    <w:rsid w:val="00B766CA"/>
    <w:rsid w:val="00B768EE"/>
    <w:rsid w:val="00B80235"/>
    <w:rsid w:val="00B83957"/>
    <w:rsid w:val="00B840D7"/>
    <w:rsid w:val="00B861AA"/>
    <w:rsid w:val="00B87D95"/>
    <w:rsid w:val="00B92A79"/>
    <w:rsid w:val="00B93814"/>
    <w:rsid w:val="00BA13C0"/>
    <w:rsid w:val="00BA15F8"/>
    <w:rsid w:val="00BA3057"/>
    <w:rsid w:val="00BA3954"/>
    <w:rsid w:val="00BA4D78"/>
    <w:rsid w:val="00BB7180"/>
    <w:rsid w:val="00BD3967"/>
    <w:rsid w:val="00BD6696"/>
    <w:rsid w:val="00BE2D03"/>
    <w:rsid w:val="00BE71C3"/>
    <w:rsid w:val="00BF54F8"/>
    <w:rsid w:val="00C24024"/>
    <w:rsid w:val="00C27099"/>
    <w:rsid w:val="00C36611"/>
    <w:rsid w:val="00C45C62"/>
    <w:rsid w:val="00C76A0C"/>
    <w:rsid w:val="00C90CFE"/>
    <w:rsid w:val="00C9757E"/>
    <w:rsid w:val="00CA0406"/>
    <w:rsid w:val="00CA46F1"/>
    <w:rsid w:val="00CB3E96"/>
    <w:rsid w:val="00CB68F7"/>
    <w:rsid w:val="00CC0462"/>
    <w:rsid w:val="00CC67E2"/>
    <w:rsid w:val="00CD34A4"/>
    <w:rsid w:val="00CD5588"/>
    <w:rsid w:val="00CE4C6A"/>
    <w:rsid w:val="00CE6886"/>
    <w:rsid w:val="00CE6B37"/>
    <w:rsid w:val="00CF13FE"/>
    <w:rsid w:val="00CF5A31"/>
    <w:rsid w:val="00D0360B"/>
    <w:rsid w:val="00D047F0"/>
    <w:rsid w:val="00D04BA7"/>
    <w:rsid w:val="00D13649"/>
    <w:rsid w:val="00D525F8"/>
    <w:rsid w:val="00D61A1E"/>
    <w:rsid w:val="00D62242"/>
    <w:rsid w:val="00D656E9"/>
    <w:rsid w:val="00D930CF"/>
    <w:rsid w:val="00DB72B6"/>
    <w:rsid w:val="00DD1C03"/>
    <w:rsid w:val="00DD5E16"/>
    <w:rsid w:val="00DF6B68"/>
    <w:rsid w:val="00E10BA9"/>
    <w:rsid w:val="00E13B0C"/>
    <w:rsid w:val="00E21323"/>
    <w:rsid w:val="00E259AE"/>
    <w:rsid w:val="00E279FC"/>
    <w:rsid w:val="00E31820"/>
    <w:rsid w:val="00E5181F"/>
    <w:rsid w:val="00E52E0E"/>
    <w:rsid w:val="00E53135"/>
    <w:rsid w:val="00E56441"/>
    <w:rsid w:val="00E63875"/>
    <w:rsid w:val="00E91385"/>
    <w:rsid w:val="00E9438D"/>
    <w:rsid w:val="00E973D1"/>
    <w:rsid w:val="00EB64DE"/>
    <w:rsid w:val="00EB7389"/>
    <w:rsid w:val="00EC0426"/>
    <w:rsid w:val="00ED1152"/>
    <w:rsid w:val="00ED1B04"/>
    <w:rsid w:val="00ED330C"/>
    <w:rsid w:val="00ED7E09"/>
    <w:rsid w:val="00EE05EB"/>
    <w:rsid w:val="00EE4BF3"/>
    <w:rsid w:val="00EF0E9F"/>
    <w:rsid w:val="00EF4A75"/>
    <w:rsid w:val="00EF6826"/>
    <w:rsid w:val="00F10CB7"/>
    <w:rsid w:val="00F12CF2"/>
    <w:rsid w:val="00F145E6"/>
    <w:rsid w:val="00F203CC"/>
    <w:rsid w:val="00F3043F"/>
    <w:rsid w:val="00F61120"/>
    <w:rsid w:val="00F7003C"/>
    <w:rsid w:val="00F70A52"/>
    <w:rsid w:val="00F75E13"/>
    <w:rsid w:val="00F81576"/>
    <w:rsid w:val="00F9144D"/>
    <w:rsid w:val="00F9259C"/>
    <w:rsid w:val="00F95615"/>
    <w:rsid w:val="00FC625C"/>
    <w:rsid w:val="00FD1ACC"/>
    <w:rsid w:val="00FE43AC"/>
    <w:rsid w:val="00FE7C1B"/>
    <w:rsid w:val="00FF0AE7"/>
    <w:rsid w:val="00FF1CAF"/>
    <w:rsid w:val="00FF4322"/>
    <w:rsid w:val="00FF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89F"/>
    <w:pPr>
      <w:keepNext/>
      <w:numPr>
        <w:numId w:val="17"/>
      </w:numPr>
      <w:spacing w:before="240" w:after="240"/>
      <w:ind w:left="0" w:firstLine="0"/>
      <w:jc w:val="center"/>
      <w:outlineLvl w:val="0"/>
    </w:pPr>
    <w:rPr>
      <w:rFonts w:eastAsiaTheme="majorEastAsia" w:cstheme="majorBidi"/>
      <w:b/>
      <w:bCs/>
      <w:smallCaps/>
      <w:kern w:val="32"/>
      <w:sz w:val="22"/>
      <w:szCs w:val="32"/>
    </w:rPr>
  </w:style>
  <w:style w:type="paragraph" w:styleId="2">
    <w:name w:val="heading 2"/>
    <w:basedOn w:val="a"/>
    <w:next w:val="a"/>
    <w:link w:val="20"/>
    <w:unhideWhenUsed/>
    <w:qFormat/>
    <w:rsid w:val="00B46E5B"/>
    <w:pPr>
      <w:keepNext/>
      <w:spacing w:before="120" w:after="120"/>
      <w:jc w:val="right"/>
      <w:outlineLvl w:val="1"/>
    </w:pPr>
    <w:rPr>
      <w:rFonts w:eastAsiaTheme="majorEastAsia" w:cstheme="majorBidi"/>
      <w:b/>
      <w:bCs/>
      <w:iCs/>
      <w:sz w:val="22"/>
      <w:szCs w:val="28"/>
    </w:rPr>
  </w:style>
  <w:style w:type="paragraph" w:styleId="4">
    <w:name w:val="heading 4"/>
    <w:basedOn w:val="a"/>
    <w:next w:val="a"/>
    <w:link w:val="40"/>
    <w:qFormat/>
    <w:rsid w:val="00ED7E09"/>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5C3C"/>
    <w:pPr>
      <w:spacing w:before="100" w:beforeAutospacing="1" w:after="100" w:afterAutospacing="1"/>
    </w:pPr>
    <w:rPr>
      <w:rFonts w:ascii="Tahoma" w:hAnsi="Tahoma" w:cs="Tahoma"/>
      <w:sz w:val="20"/>
      <w:szCs w:val="20"/>
    </w:rPr>
  </w:style>
  <w:style w:type="paragraph" w:customStyle="1" w:styleId="ConsPlusNormal">
    <w:name w:val="ConsPlusNormal"/>
    <w:rsid w:val="002B3F4F"/>
    <w:pPr>
      <w:widowControl w:val="0"/>
      <w:autoSpaceDE w:val="0"/>
      <w:autoSpaceDN w:val="0"/>
      <w:adjustRightInd w:val="0"/>
      <w:ind w:firstLine="720"/>
    </w:pPr>
    <w:rPr>
      <w:rFonts w:ascii="Arial" w:hAnsi="Arial" w:cs="Arial"/>
    </w:rPr>
  </w:style>
  <w:style w:type="paragraph" w:customStyle="1" w:styleId="a4">
    <w:name w:val="Îáû÷íûé"/>
    <w:rsid w:val="009A483C"/>
    <w:pPr>
      <w:widowControl w:val="0"/>
      <w:overflowPunct w:val="0"/>
      <w:autoSpaceDE w:val="0"/>
      <w:autoSpaceDN w:val="0"/>
      <w:adjustRightInd w:val="0"/>
      <w:textAlignment w:val="baseline"/>
    </w:pPr>
    <w:rPr>
      <w:lang w:eastAsia="en-US"/>
    </w:rPr>
  </w:style>
  <w:style w:type="paragraph" w:customStyle="1" w:styleId="ConsPlusNonformat">
    <w:name w:val="ConsPlusNonformat"/>
    <w:rsid w:val="002C24CC"/>
    <w:pPr>
      <w:widowControl w:val="0"/>
      <w:autoSpaceDE w:val="0"/>
      <w:autoSpaceDN w:val="0"/>
      <w:adjustRightInd w:val="0"/>
    </w:pPr>
    <w:rPr>
      <w:rFonts w:ascii="Courier New" w:hAnsi="Courier New" w:cs="Courier New"/>
    </w:rPr>
  </w:style>
  <w:style w:type="paragraph" w:customStyle="1" w:styleId="a5">
    <w:name w:val="Íàçâàíèå"/>
    <w:basedOn w:val="a4"/>
    <w:rsid w:val="00ED7E09"/>
    <w:pPr>
      <w:widowControl/>
      <w:tabs>
        <w:tab w:val="left" w:pos="2835"/>
      </w:tabs>
      <w:overflowPunct/>
      <w:autoSpaceDE/>
      <w:autoSpaceDN/>
      <w:adjustRightInd/>
      <w:jc w:val="center"/>
      <w:textAlignment w:val="auto"/>
    </w:pPr>
    <w:rPr>
      <w:b/>
    </w:rPr>
  </w:style>
  <w:style w:type="paragraph" w:customStyle="1" w:styleId="11">
    <w:name w:val="Основной текст 1 инт"/>
    <w:basedOn w:val="a6"/>
    <w:rsid w:val="00ED7E09"/>
    <w:pPr>
      <w:spacing w:before="120" w:after="0"/>
      <w:jc w:val="both"/>
    </w:pPr>
    <w:rPr>
      <w:sz w:val="22"/>
      <w:lang w:val="en-US"/>
    </w:rPr>
  </w:style>
  <w:style w:type="paragraph" w:styleId="a6">
    <w:name w:val="Body Text"/>
    <w:basedOn w:val="a"/>
    <w:rsid w:val="00ED7E09"/>
    <w:pPr>
      <w:spacing w:after="120"/>
    </w:pPr>
  </w:style>
  <w:style w:type="table" w:styleId="a7">
    <w:name w:val="Table Grid"/>
    <w:basedOn w:val="a1"/>
    <w:rsid w:val="0031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548"/>
    <w:pPr>
      <w:shd w:val="clear" w:color="auto" w:fill="000080"/>
    </w:pPr>
    <w:rPr>
      <w:rFonts w:ascii="Tahoma" w:hAnsi="Tahoma" w:cs="Tahoma"/>
      <w:sz w:val="20"/>
      <w:szCs w:val="20"/>
    </w:rPr>
  </w:style>
  <w:style w:type="character" w:styleId="a9">
    <w:name w:val="Strong"/>
    <w:uiPriority w:val="22"/>
    <w:qFormat/>
    <w:rsid w:val="004F2EBB"/>
    <w:rPr>
      <w:b/>
      <w:bCs/>
    </w:rPr>
  </w:style>
  <w:style w:type="character" w:styleId="aa">
    <w:name w:val="Hyperlink"/>
    <w:uiPriority w:val="99"/>
    <w:unhideWhenUsed/>
    <w:rsid w:val="004F2EBB"/>
    <w:rPr>
      <w:color w:val="0000FF"/>
      <w:u w:val="single"/>
    </w:rPr>
  </w:style>
  <w:style w:type="paragraph" w:styleId="ab">
    <w:name w:val="Title"/>
    <w:basedOn w:val="a"/>
    <w:link w:val="ac"/>
    <w:qFormat/>
    <w:rsid w:val="006B3C2C"/>
    <w:pPr>
      <w:jc w:val="center"/>
    </w:pPr>
    <w:rPr>
      <w:szCs w:val="20"/>
      <w:lang w:val="x-none" w:eastAsia="x-none"/>
    </w:rPr>
  </w:style>
  <w:style w:type="character" w:customStyle="1" w:styleId="ac">
    <w:name w:val="Название Знак"/>
    <w:link w:val="ab"/>
    <w:rsid w:val="006B3C2C"/>
    <w:rPr>
      <w:sz w:val="24"/>
    </w:rPr>
  </w:style>
  <w:style w:type="paragraph" w:customStyle="1" w:styleId="12">
    <w:name w:val="Обычный1"/>
    <w:rsid w:val="00FF6452"/>
  </w:style>
  <w:style w:type="paragraph" w:styleId="ad">
    <w:name w:val="header"/>
    <w:basedOn w:val="a"/>
    <w:link w:val="ae"/>
    <w:uiPriority w:val="99"/>
    <w:rsid w:val="00324574"/>
    <w:pPr>
      <w:tabs>
        <w:tab w:val="center" w:pos="4677"/>
        <w:tab w:val="right" w:pos="9355"/>
      </w:tabs>
    </w:pPr>
    <w:rPr>
      <w:lang w:val="x-none" w:eastAsia="x-none"/>
    </w:rPr>
  </w:style>
  <w:style w:type="character" w:customStyle="1" w:styleId="ae">
    <w:name w:val="Верхний колонтитул Знак"/>
    <w:link w:val="ad"/>
    <w:uiPriority w:val="99"/>
    <w:rsid w:val="00324574"/>
    <w:rPr>
      <w:sz w:val="24"/>
      <w:szCs w:val="24"/>
    </w:rPr>
  </w:style>
  <w:style w:type="paragraph" w:styleId="af">
    <w:name w:val="footer"/>
    <w:basedOn w:val="a"/>
    <w:link w:val="af0"/>
    <w:rsid w:val="00324574"/>
    <w:pPr>
      <w:tabs>
        <w:tab w:val="center" w:pos="4677"/>
        <w:tab w:val="right" w:pos="9355"/>
      </w:tabs>
    </w:pPr>
    <w:rPr>
      <w:lang w:val="x-none" w:eastAsia="x-none"/>
    </w:rPr>
  </w:style>
  <w:style w:type="character" w:customStyle="1" w:styleId="af0">
    <w:name w:val="Нижний колонтитул Знак"/>
    <w:link w:val="af"/>
    <w:rsid w:val="00324574"/>
    <w:rPr>
      <w:sz w:val="24"/>
      <w:szCs w:val="24"/>
    </w:rPr>
  </w:style>
  <w:style w:type="paragraph" w:customStyle="1" w:styleId="3">
    <w:name w:val="заголовок 3"/>
    <w:basedOn w:val="a"/>
    <w:next w:val="a"/>
    <w:rsid w:val="00CB3E96"/>
    <w:pPr>
      <w:keepNext/>
      <w:spacing w:before="240" w:after="60"/>
      <w:ind w:firstLine="708"/>
      <w:jc w:val="both"/>
    </w:pPr>
    <w:rPr>
      <w:rFonts w:ascii="Arial" w:hAnsi="Arial"/>
      <w:b/>
      <w:szCs w:val="20"/>
    </w:rPr>
  </w:style>
  <w:style w:type="paragraph" w:customStyle="1" w:styleId="ConsNormal">
    <w:name w:val="ConsNormal"/>
    <w:rsid w:val="00D047F0"/>
    <w:pPr>
      <w:widowControl w:val="0"/>
      <w:ind w:firstLine="720"/>
    </w:pPr>
    <w:rPr>
      <w:rFonts w:ascii="Arial" w:hAnsi="Arial"/>
      <w:snapToGrid w:val="0"/>
    </w:rPr>
  </w:style>
  <w:style w:type="paragraph" w:customStyle="1" w:styleId="Default">
    <w:name w:val="Default"/>
    <w:rsid w:val="006D69B9"/>
    <w:pPr>
      <w:autoSpaceDE w:val="0"/>
      <w:autoSpaceDN w:val="0"/>
      <w:adjustRightInd w:val="0"/>
    </w:pPr>
    <w:rPr>
      <w:color w:val="000000"/>
      <w:sz w:val="24"/>
      <w:szCs w:val="24"/>
    </w:rPr>
  </w:style>
  <w:style w:type="character" w:customStyle="1" w:styleId="10">
    <w:name w:val="Заголовок 1 Знак"/>
    <w:basedOn w:val="a0"/>
    <w:link w:val="1"/>
    <w:rsid w:val="0000589F"/>
    <w:rPr>
      <w:rFonts w:eastAsiaTheme="majorEastAsia" w:cstheme="majorBidi"/>
      <w:b/>
      <w:bCs/>
      <w:smallCaps/>
      <w:kern w:val="32"/>
      <w:sz w:val="22"/>
      <w:szCs w:val="32"/>
    </w:rPr>
  </w:style>
  <w:style w:type="character" w:customStyle="1" w:styleId="20">
    <w:name w:val="Заголовок 2 Знак"/>
    <w:basedOn w:val="a0"/>
    <w:link w:val="2"/>
    <w:rsid w:val="00B46E5B"/>
    <w:rPr>
      <w:rFonts w:eastAsiaTheme="majorEastAsia" w:cstheme="majorBidi"/>
      <w:b/>
      <w:bCs/>
      <w:iCs/>
      <w:sz w:val="22"/>
      <w:szCs w:val="28"/>
    </w:rPr>
  </w:style>
  <w:style w:type="paragraph" w:styleId="13">
    <w:name w:val="toc 1"/>
    <w:basedOn w:val="a"/>
    <w:next w:val="a"/>
    <w:autoRedefine/>
    <w:uiPriority w:val="39"/>
    <w:rsid w:val="00B768EE"/>
    <w:pPr>
      <w:spacing w:after="120"/>
      <w:jc w:val="both"/>
    </w:pPr>
    <w:rPr>
      <w:smallCaps/>
      <w:sz w:val="22"/>
    </w:rPr>
  </w:style>
  <w:style w:type="paragraph" w:customStyle="1" w:styleId="30">
    <w:name w:val="Заголовк 3"/>
    <w:basedOn w:val="4"/>
    <w:link w:val="31"/>
    <w:qFormat/>
    <w:rsid w:val="00B46E5B"/>
    <w:pPr>
      <w:spacing w:before="240" w:after="240"/>
      <w:jc w:val="center"/>
    </w:pPr>
    <w:rPr>
      <w:smallCaps/>
      <w:sz w:val="22"/>
    </w:rPr>
  </w:style>
  <w:style w:type="paragraph" w:styleId="41">
    <w:name w:val="toc 4"/>
    <w:basedOn w:val="a"/>
    <w:next w:val="a"/>
    <w:autoRedefine/>
    <w:uiPriority w:val="39"/>
    <w:rsid w:val="00C9757E"/>
    <w:pPr>
      <w:ind w:left="397"/>
      <w:jc w:val="both"/>
    </w:pPr>
    <w:rPr>
      <w:sz w:val="22"/>
    </w:rPr>
  </w:style>
  <w:style w:type="character" w:customStyle="1" w:styleId="40">
    <w:name w:val="Заголовок 4 Знак"/>
    <w:basedOn w:val="a0"/>
    <w:link w:val="4"/>
    <w:rsid w:val="00B46E5B"/>
    <w:rPr>
      <w:b/>
    </w:rPr>
  </w:style>
  <w:style w:type="character" w:customStyle="1" w:styleId="31">
    <w:name w:val="Заголовк 3 Знак"/>
    <w:basedOn w:val="40"/>
    <w:link w:val="30"/>
    <w:rsid w:val="00B46E5B"/>
    <w:rPr>
      <w:b/>
      <w:smallCaps/>
      <w:sz w:val="22"/>
    </w:rPr>
  </w:style>
  <w:style w:type="paragraph" w:styleId="21">
    <w:name w:val="toc 2"/>
    <w:basedOn w:val="a"/>
    <w:next w:val="a"/>
    <w:autoRedefine/>
    <w:uiPriority w:val="39"/>
    <w:rsid w:val="00C9757E"/>
    <w:pPr>
      <w:spacing w:before="120" w:after="60"/>
      <w:ind w:left="397"/>
      <w:jc w:val="both"/>
    </w:pPr>
    <w:rPr>
      <w:i/>
      <w:sz w:val="22"/>
    </w:rPr>
  </w:style>
  <w:style w:type="paragraph" w:styleId="32">
    <w:name w:val="toc 3"/>
    <w:basedOn w:val="a"/>
    <w:next w:val="a"/>
    <w:autoRedefine/>
    <w:rsid w:val="00C9757E"/>
    <w:pPr>
      <w:ind w:left="397"/>
      <w:jc w:val="both"/>
    </w:pPr>
    <w:rPr>
      <w:sz w:val="22"/>
    </w:rPr>
  </w:style>
  <w:style w:type="character" w:styleId="af1">
    <w:name w:val="FollowedHyperlink"/>
    <w:basedOn w:val="a0"/>
    <w:rsid w:val="0030596F"/>
    <w:rPr>
      <w:color w:val="800080" w:themeColor="followedHyperlink"/>
      <w:u w:val="single"/>
    </w:rPr>
  </w:style>
  <w:style w:type="paragraph" w:styleId="af2">
    <w:name w:val="Balloon Text"/>
    <w:basedOn w:val="a"/>
    <w:link w:val="af3"/>
    <w:rsid w:val="004673DB"/>
    <w:rPr>
      <w:rFonts w:ascii="Tahoma" w:hAnsi="Tahoma" w:cs="Tahoma"/>
      <w:sz w:val="16"/>
      <w:szCs w:val="16"/>
    </w:rPr>
  </w:style>
  <w:style w:type="character" w:customStyle="1" w:styleId="af3">
    <w:name w:val="Текст выноски Знак"/>
    <w:basedOn w:val="a0"/>
    <w:link w:val="af2"/>
    <w:rsid w:val="004673DB"/>
    <w:rPr>
      <w:rFonts w:ascii="Tahoma" w:hAnsi="Tahoma" w:cs="Tahoma"/>
      <w:sz w:val="16"/>
      <w:szCs w:val="16"/>
    </w:rPr>
  </w:style>
  <w:style w:type="paragraph" w:styleId="af4">
    <w:name w:val="List Paragraph"/>
    <w:basedOn w:val="a"/>
    <w:uiPriority w:val="34"/>
    <w:qFormat/>
    <w:rsid w:val="00A63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89F"/>
    <w:pPr>
      <w:keepNext/>
      <w:numPr>
        <w:numId w:val="17"/>
      </w:numPr>
      <w:spacing w:before="240" w:after="240"/>
      <w:ind w:left="0" w:firstLine="0"/>
      <w:jc w:val="center"/>
      <w:outlineLvl w:val="0"/>
    </w:pPr>
    <w:rPr>
      <w:rFonts w:eastAsiaTheme="majorEastAsia" w:cstheme="majorBidi"/>
      <w:b/>
      <w:bCs/>
      <w:smallCaps/>
      <w:kern w:val="32"/>
      <w:sz w:val="22"/>
      <w:szCs w:val="32"/>
    </w:rPr>
  </w:style>
  <w:style w:type="paragraph" w:styleId="2">
    <w:name w:val="heading 2"/>
    <w:basedOn w:val="a"/>
    <w:next w:val="a"/>
    <w:link w:val="20"/>
    <w:unhideWhenUsed/>
    <w:qFormat/>
    <w:rsid w:val="00B46E5B"/>
    <w:pPr>
      <w:keepNext/>
      <w:spacing w:before="120" w:after="120"/>
      <w:jc w:val="right"/>
      <w:outlineLvl w:val="1"/>
    </w:pPr>
    <w:rPr>
      <w:rFonts w:eastAsiaTheme="majorEastAsia" w:cstheme="majorBidi"/>
      <w:b/>
      <w:bCs/>
      <w:iCs/>
      <w:sz w:val="22"/>
      <w:szCs w:val="28"/>
    </w:rPr>
  </w:style>
  <w:style w:type="paragraph" w:styleId="4">
    <w:name w:val="heading 4"/>
    <w:basedOn w:val="a"/>
    <w:next w:val="a"/>
    <w:link w:val="40"/>
    <w:qFormat/>
    <w:rsid w:val="00ED7E09"/>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5C3C"/>
    <w:pPr>
      <w:spacing w:before="100" w:beforeAutospacing="1" w:after="100" w:afterAutospacing="1"/>
    </w:pPr>
    <w:rPr>
      <w:rFonts w:ascii="Tahoma" w:hAnsi="Tahoma" w:cs="Tahoma"/>
      <w:sz w:val="20"/>
      <w:szCs w:val="20"/>
    </w:rPr>
  </w:style>
  <w:style w:type="paragraph" w:customStyle="1" w:styleId="ConsPlusNormal">
    <w:name w:val="ConsPlusNormal"/>
    <w:rsid w:val="002B3F4F"/>
    <w:pPr>
      <w:widowControl w:val="0"/>
      <w:autoSpaceDE w:val="0"/>
      <w:autoSpaceDN w:val="0"/>
      <w:adjustRightInd w:val="0"/>
      <w:ind w:firstLine="720"/>
    </w:pPr>
    <w:rPr>
      <w:rFonts w:ascii="Arial" w:hAnsi="Arial" w:cs="Arial"/>
    </w:rPr>
  </w:style>
  <w:style w:type="paragraph" w:customStyle="1" w:styleId="a4">
    <w:name w:val="Îáû÷íûé"/>
    <w:rsid w:val="009A483C"/>
    <w:pPr>
      <w:widowControl w:val="0"/>
      <w:overflowPunct w:val="0"/>
      <w:autoSpaceDE w:val="0"/>
      <w:autoSpaceDN w:val="0"/>
      <w:adjustRightInd w:val="0"/>
      <w:textAlignment w:val="baseline"/>
    </w:pPr>
    <w:rPr>
      <w:lang w:eastAsia="en-US"/>
    </w:rPr>
  </w:style>
  <w:style w:type="paragraph" w:customStyle="1" w:styleId="ConsPlusNonformat">
    <w:name w:val="ConsPlusNonformat"/>
    <w:rsid w:val="002C24CC"/>
    <w:pPr>
      <w:widowControl w:val="0"/>
      <w:autoSpaceDE w:val="0"/>
      <w:autoSpaceDN w:val="0"/>
      <w:adjustRightInd w:val="0"/>
    </w:pPr>
    <w:rPr>
      <w:rFonts w:ascii="Courier New" w:hAnsi="Courier New" w:cs="Courier New"/>
    </w:rPr>
  </w:style>
  <w:style w:type="paragraph" w:customStyle="1" w:styleId="a5">
    <w:name w:val="Íàçâàíèå"/>
    <w:basedOn w:val="a4"/>
    <w:rsid w:val="00ED7E09"/>
    <w:pPr>
      <w:widowControl/>
      <w:tabs>
        <w:tab w:val="left" w:pos="2835"/>
      </w:tabs>
      <w:overflowPunct/>
      <w:autoSpaceDE/>
      <w:autoSpaceDN/>
      <w:adjustRightInd/>
      <w:jc w:val="center"/>
      <w:textAlignment w:val="auto"/>
    </w:pPr>
    <w:rPr>
      <w:b/>
    </w:rPr>
  </w:style>
  <w:style w:type="paragraph" w:customStyle="1" w:styleId="11">
    <w:name w:val="Основной текст 1 инт"/>
    <w:basedOn w:val="a6"/>
    <w:rsid w:val="00ED7E09"/>
    <w:pPr>
      <w:spacing w:before="120" w:after="0"/>
      <w:jc w:val="both"/>
    </w:pPr>
    <w:rPr>
      <w:sz w:val="22"/>
      <w:lang w:val="en-US"/>
    </w:rPr>
  </w:style>
  <w:style w:type="paragraph" w:styleId="a6">
    <w:name w:val="Body Text"/>
    <w:basedOn w:val="a"/>
    <w:rsid w:val="00ED7E09"/>
    <w:pPr>
      <w:spacing w:after="120"/>
    </w:pPr>
  </w:style>
  <w:style w:type="table" w:styleId="a7">
    <w:name w:val="Table Grid"/>
    <w:basedOn w:val="a1"/>
    <w:rsid w:val="0031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548"/>
    <w:pPr>
      <w:shd w:val="clear" w:color="auto" w:fill="000080"/>
    </w:pPr>
    <w:rPr>
      <w:rFonts w:ascii="Tahoma" w:hAnsi="Tahoma" w:cs="Tahoma"/>
      <w:sz w:val="20"/>
      <w:szCs w:val="20"/>
    </w:rPr>
  </w:style>
  <w:style w:type="character" w:styleId="a9">
    <w:name w:val="Strong"/>
    <w:uiPriority w:val="22"/>
    <w:qFormat/>
    <w:rsid w:val="004F2EBB"/>
    <w:rPr>
      <w:b/>
      <w:bCs/>
    </w:rPr>
  </w:style>
  <w:style w:type="character" w:styleId="aa">
    <w:name w:val="Hyperlink"/>
    <w:uiPriority w:val="99"/>
    <w:unhideWhenUsed/>
    <w:rsid w:val="004F2EBB"/>
    <w:rPr>
      <w:color w:val="0000FF"/>
      <w:u w:val="single"/>
    </w:rPr>
  </w:style>
  <w:style w:type="paragraph" w:styleId="ab">
    <w:name w:val="Title"/>
    <w:basedOn w:val="a"/>
    <w:link w:val="ac"/>
    <w:qFormat/>
    <w:rsid w:val="006B3C2C"/>
    <w:pPr>
      <w:jc w:val="center"/>
    </w:pPr>
    <w:rPr>
      <w:szCs w:val="20"/>
      <w:lang w:val="x-none" w:eastAsia="x-none"/>
    </w:rPr>
  </w:style>
  <w:style w:type="character" w:customStyle="1" w:styleId="ac">
    <w:name w:val="Название Знак"/>
    <w:link w:val="ab"/>
    <w:rsid w:val="006B3C2C"/>
    <w:rPr>
      <w:sz w:val="24"/>
    </w:rPr>
  </w:style>
  <w:style w:type="paragraph" w:customStyle="1" w:styleId="12">
    <w:name w:val="Обычный1"/>
    <w:rsid w:val="00FF6452"/>
  </w:style>
  <w:style w:type="paragraph" w:styleId="ad">
    <w:name w:val="header"/>
    <w:basedOn w:val="a"/>
    <w:link w:val="ae"/>
    <w:uiPriority w:val="99"/>
    <w:rsid w:val="00324574"/>
    <w:pPr>
      <w:tabs>
        <w:tab w:val="center" w:pos="4677"/>
        <w:tab w:val="right" w:pos="9355"/>
      </w:tabs>
    </w:pPr>
    <w:rPr>
      <w:lang w:val="x-none" w:eastAsia="x-none"/>
    </w:rPr>
  </w:style>
  <w:style w:type="character" w:customStyle="1" w:styleId="ae">
    <w:name w:val="Верхний колонтитул Знак"/>
    <w:link w:val="ad"/>
    <w:uiPriority w:val="99"/>
    <w:rsid w:val="00324574"/>
    <w:rPr>
      <w:sz w:val="24"/>
      <w:szCs w:val="24"/>
    </w:rPr>
  </w:style>
  <w:style w:type="paragraph" w:styleId="af">
    <w:name w:val="footer"/>
    <w:basedOn w:val="a"/>
    <w:link w:val="af0"/>
    <w:rsid w:val="00324574"/>
    <w:pPr>
      <w:tabs>
        <w:tab w:val="center" w:pos="4677"/>
        <w:tab w:val="right" w:pos="9355"/>
      </w:tabs>
    </w:pPr>
    <w:rPr>
      <w:lang w:val="x-none" w:eastAsia="x-none"/>
    </w:rPr>
  </w:style>
  <w:style w:type="character" w:customStyle="1" w:styleId="af0">
    <w:name w:val="Нижний колонтитул Знак"/>
    <w:link w:val="af"/>
    <w:rsid w:val="00324574"/>
    <w:rPr>
      <w:sz w:val="24"/>
      <w:szCs w:val="24"/>
    </w:rPr>
  </w:style>
  <w:style w:type="paragraph" w:customStyle="1" w:styleId="3">
    <w:name w:val="заголовок 3"/>
    <w:basedOn w:val="a"/>
    <w:next w:val="a"/>
    <w:rsid w:val="00CB3E96"/>
    <w:pPr>
      <w:keepNext/>
      <w:spacing w:before="240" w:after="60"/>
      <w:ind w:firstLine="708"/>
      <w:jc w:val="both"/>
    </w:pPr>
    <w:rPr>
      <w:rFonts w:ascii="Arial" w:hAnsi="Arial"/>
      <w:b/>
      <w:szCs w:val="20"/>
    </w:rPr>
  </w:style>
  <w:style w:type="paragraph" w:customStyle="1" w:styleId="ConsNormal">
    <w:name w:val="ConsNormal"/>
    <w:rsid w:val="00D047F0"/>
    <w:pPr>
      <w:widowControl w:val="0"/>
      <w:ind w:firstLine="720"/>
    </w:pPr>
    <w:rPr>
      <w:rFonts w:ascii="Arial" w:hAnsi="Arial"/>
      <w:snapToGrid w:val="0"/>
    </w:rPr>
  </w:style>
  <w:style w:type="paragraph" w:customStyle="1" w:styleId="Default">
    <w:name w:val="Default"/>
    <w:rsid w:val="006D69B9"/>
    <w:pPr>
      <w:autoSpaceDE w:val="0"/>
      <w:autoSpaceDN w:val="0"/>
      <w:adjustRightInd w:val="0"/>
    </w:pPr>
    <w:rPr>
      <w:color w:val="000000"/>
      <w:sz w:val="24"/>
      <w:szCs w:val="24"/>
    </w:rPr>
  </w:style>
  <w:style w:type="character" w:customStyle="1" w:styleId="10">
    <w:name w:val="Заголовок 1 Знак"/>
    <w:basedOn w:val="a0"/>
    <w:link w:val="1"/>
    <w:rsid w:val="0000589F"/>
    <w:rPr>
      <w:rFonts w:eastAsiaTheme="majorEastAsia" w:cstheme="majorBidi"/>
      <w:b/>
      <w:bCs/>
      <w:smallCaps/>
      <w:kern w:val="32"/>
      <w:sz w:val="22"/>
      <w:szCs w:val="32"/>
    </w:rPr>
  </w:style>
  <w:style w:type="character" w:customStyle="1" w:styleId="20">
    <w:name w:val="Заголовок 2 Знак"/>
    <w:basedOn w:val="a0"/>
    <w:link w:val="2"/>
    <w:rsid w:val="00B46E5B"/>
    <w:rPr>
      <w:rFonts w:eastAsiaTheme="majorEastAsia" w:cstheme="majorBidi"/>
      <w:b/>
      <w:bCs/>
      <w:iCs/>
      <w:sz w:val="22"/>
      <w:szCs w:val="28"/>
    </w:rPr>
  </w:style>
  <w:style w:type="paragraph" w:styleId="13">
    <w:name w:val="toc 1"/>
    <w:basedOn w:val="a"/>
    <w:next w:val="a"/>
    <w:autoRedefine/>
    <w:uiPriority w:val="39"/>
    <w:rsid w:val="00B768EE"/>
    <w:pPr>
      <w:spacing w:after="120"/>
      <w:jc w:val="both"/>
    </w:pPr>
    <w:rPr>
      <w:smallCaps/>
      <w:sz w:val="22"/>
    </w:rPr>
  </w:style>
  <w:style w:type="paragraph" w:customStyle="1" w:styleId="30">
    <w:name w:val="Заголовк 3"/>
    <w:basedOn w:val="4"/>
    <w:link w:val="31"/>
    <w:qFormat/>
    <w:rsid w:val="00B46E5B"/>
    <w:pPr>
      <w:spacing w:before="240" w:after="240"/>
      <w:jc w:val="center"/>
    </w:pPr>
    <w:rPr>
      <w:smallCaps/>
      <w:sz w:val="22"/>
    </w:rPr>
  </w:style>
  <w:style w:type="paragraph" w:styleId="41">
    <w:name w:val="toc 4"/>
    <w:basedOn w:val="a"/>
    <w:next w:val="a"/>
    <w:autoRedefine/>
    <w:uiPriority w:val="39"/>
    <w:rsid w:val="00C9757E"/>
    <w:pPr>
      <w:ind w:left="397"/>
      <w:jc w:val="both"/>
    </w:pPr>
    <w:rPr>
      <w:sz w:val="22"/>
    </w:rPr>
  </w:style>
  <w:style w:type="character" w:customStyle="1" w:styleId="40">
    <w:name w:val="Заголовок 4 Знак"/>
    <w:basedOn w:val="a0"/>
    <w:link w:val="4"/>
    <w:rsid w:val="00B46E5B"/>
    <w:rPr>
      <w:b/>
    </w:rPr>
  </w:style>
  <w:style w:type="character" w:customStyle="1" w:styleId="31">
    <w:name w:val="Заголовк 3 Знак"/>
    <w:basedOn w:val="40"/>
    <w:link w:val="30"/>
    <w:rsid w:val="00B46E5B"/>
    <w:rPr>
      <w:b/>
      <w:smallCaps/>
      <w:sz w:val="22"/>
    </w:rPr>
  </w:style>
  <w:style w:type="paragraph" w:styleId="21">
    <w:name w:val="toc 2"/>
    <w:basedOn w:val="a"/>
    <w:next w:val="a"/>
    <w:autoRedefine/>
    <w:uiPriority w:val="39"/>
    <w:rsid w:val="00C9757E"/>
    <w:pPr>
      <w:spacing w:before="120" w:after="60"/>
      <w:ind w:left="397"/>
      <w:jc w:val="both"/>
    </w:pPr>
    <w:rPr>
      <w:i/>
      <w:sz w:val="22"/>
    </w:rPr>
  </w:style>
  <w:style w:type="paragraph" w:styleId="32">
    <w:name w:val="toc 3"/>
    <w:basedOn w:val="a"/>
    <w:next w:val="a"/>
    <w:autoRedefine/>
    <w:rsid w:val="00C9757E"/>
    <w:pPr>
      <w:ind w:left="397"/>
      <w:jc w:val="both"/>
    </w:pPr>
    <w:rPr>
      <w:sz w:val="22"/>
    </w:rPr>
  </w:style>
  <w:style w:type="character" w:styleId="af1">
    <w:name w:val="FollowedHyperlink"/>
    <w:basedOn w:val="a0"/>
    <w:rsid w:val="0030596F"/>
    <w:rPr>
      <w:color w:val="800080" w:themeColor="followedHyperlink"/>
      <w:u w:val="single"/>
    </w:rPr>
  </w:style>
  <w:style w:type="paragraph" w:styleId="af2">
    <w:name w:val="Balloon Text"/>
    <w:basedOn w:val="a"/>
    <w:link w:val="af3"/>
    <w:rsid w:val="004673DB"/>
    <w:rPr>
      <w:rFonts w:ascii="Tahoma" w:hAnsi="Tahoma" w:cs="Tahoma"/>
      <w:sz w:val="16"/>
      <w:szCs w:val="16"/>
    </w:rPr>
  </w:style>
  <w:style w:type="character" w:customStyle="1" w:styleId="af3">
    <w:name w:val="Текст выноски Знак"/>
    <w:basedOn w:val="a0"/>
    <w:link w:val="af2"/>
    <w:rsid w:val="004673DB"/>
    <w:rPr>
      <w:rFonts w:ascii="Tahoma" w:hAnsi="Tahoma" w:cs="Tahoma"/>
      <w:sz w:val="16"/>
      <w:szCs w:val="16"/>
    </w:rPr>
  </w:style>
  <w:style w:type="paragraph" w:styleId="af4">
    <w:name w:val="List Paragraph"/>
    <w:basedOn w:val="a"/>
    <w:uiPriority w:val="34"/>
    <w:qFormat/>
    <w:rsid w:val="00A63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4843">
      <w:bodyDiv w:val="1"/>
      <w:marLeft w:val="0"/>
      <w:marRight w:val="0"/>
      <w:marTop w:val="0"/>
      <w:marBottom w:val="0"/>
      <w:divBdr>
        <w:top w:val="none" w:sz="0" w:space="0" w:color="auto"/>
        <w:left w:val="none" w:sz="0" w:space="0" w:color="auto"/>
        <w:bottom w:val="none" w:sz="0" w:space="0" w:color="auto"/>
        <w:right w:val="none" w:sz="0" w:space="0" w:color="auto"/>
      </w:divBdr>
    </w:div>
    <w:div w:id="1433862292">
      <w:bodyDiv w:val="1"/>
      <w:marLeft w:val="0"/>
      <w:marRight w:val="0"/>
      <w:marTop w:val="0"/>
      <w:marBottom w:val="0"/>
      <w:divBdr>
        <w:top w:val="none" w:sz="0" w:space="0" w:color="auto"/>
        <w:left w:val="none" w:sz="0" w:space="0" w:color="auto"/>
        <w:bottom w:val="none" w:sz="0" w:space="0" w:color="auto"/>
        <w:right w:val="none" w:sz="0" w:space="0" w:color="auto"/>
      </w:divBdr>
    </w:div>
    <w:div w:id="17354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A87D-E611-48BF-8BBA-2A96A3BF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7524</Words>
  <Characters>42888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ak</dc:creator>
  <cp:lastModifiedBy>Муравьева Наталья</cp:lastModifiedBy>
  <cp:revision>2</cp:revision>
  <dcterms:created xsi:type="dcterms:W3CDTF">2020-06-16T07:16:00Z</dcterms:created>
  <dcterms:modified xsi:type="dcterms:W3CDTF">2020-06-16T07:16:00Z</dcterms:modified>
</cp:coreProperties>
</file>